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C66844" w14:textId="5CDF7969" w:rsidR="00710909" w:rsidRPr="00710909" w:rsidRDefault="0005668A" w:rsidP="00710909">
      <w:pPr>
        <w:jc w:val="center"/>
        <w:rPr>
          <w:b/>
          <w:sz w:val="28"/>
          <w:szCs w:val="28"/>
          <w:lang w:val="en-GB"/>
        </w:rPr>
      </w:pPr>
      <w:bookmarkStart w:id="0" w:name="_GoBack"/>
      <w:r>
        <w:rPr>
          <w:b/>
          <w:noProof/>
          <w:sz w:val="28"/>
          <w:szCs w:val="28"/>
          <w:lang w:val="en-ZA"/>
        </w:rPr>
        <w:drawing>
          <wp:anchor distT="0" distB="0" distL="114300" distR="114300" simplePos="0" relativeHeight="251689984" behindDoc="0" locked="0" layoutInCell="1" allowOverlap="1" wp14:anchorId="0441879E" wp14:editId="767EE5A2">
            <wp:simplePos x="0" y="0"/>
            <wp:positionH relativeFrom="page">
              <wp:posOffset>15240</wp:posOffset>
            </wp:positionH>
            <wp:positionV relativeFrom="paragraph">
              <wp:posOffset>-929640</wp:posOffset>
            </wp:positionV>
            <wp:extent cx="7552706" cy="10682752"/>
            <wp:effectExtent l="0" t="0" r="0" b="444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over 3.jpg"/>
                    <pic:cNvPicPr/>
                  </pic:nvPicPr>
                  <pic:blipFill>
                    <a:blip r:embed="rId8">
                      <a:extLst>
                        <a:ext uri="{28A0092B-C50C-407E-A947-70E740481C1C}">
                          <a14:useLocalDpi xmlns:a14="http://schemas.microsoft.com/office/drawing/2010/main" val="0"/>
                        </a:ext>
                      </a:extLst>
                    </a:blip>
                    <a:stretch>
                      <a:fillRect/>
                    </a:stretch>
                  </pic:blipFill>
                  <pic:spPr>
                    <a:xfrm>
                      <a:off x="0" y="0"/>
                      <a:ext cx="7552706" cy="10682752"/>
                    </a:xfrm>
                    <a:prstGeom prst="rect">
                      <a:avLst/>
                    </a:prstGeom>
                  </pic:spPr>
                </pic:pic>
              </a:graphicData>
            </a:graphic>
            <wp14:sizeRelH relativeFrom="margin">
              <wp14:pctWidth>0</wp14:pctWidth>
            </wp14:sizeRelH>
            <wp14:sizeRelV relativeFrom="margin">
              <wp14:pctHeight>0</wp14:pctHeight>
            </wp14:sizeRelV>
          </wp:anchor>
        </w:drawing>
      </w:r>
      <w:bookmarkEnd w:id="0"/>
      <w:r w:rsidR="00710909" w:rsidRPr="00710909">
        <w:rPr>
          <w:b/>
          <w:sz w:val="28"/>
          <w:szCs w:val="28"/>
          <w:lang w:val="en-GB"/>
        </w:rPr>
        <w:t>STRENGTHENING FRESH FOOD MARKETS FOR HEALTHIER FOOD ENVIRONMENTS</w:t>
      </w:r>
    </w:p>
    <w:p w14:paraId="4A9AA8BB" w14:textId="77777777" w:rsidR="00710909" w:rsidRPr="00710909" w:rsidRDefault="00710909" w:rsidP="00710909">
      <w:pPr>
        <w:jc w:val="center"/>
        <w:rPr>
          <w:b/>
          <w:sz w:val="28"/>
          <w:szCs w:val="28"/>
          <w:lang w:val="en-GB"/>
        </w:rPr>
      </w:pPr>
    </w:p>
    <w:p w14:paraId="2A47F855" w14:textId="77777777" w:rsidR="00710909" w:rsidRPr="00710909" w:rsidRDefault="00710909" w:rsidP="00710909">
      <w:pPr>
        <w:jc w:val="center"/>
        <w:rPr>
          <w:b/>
          <w:sz w:val="28"/>
          <w:szCs w:val="28"/>
          <w:lang w:val="en-GB"/>
        </w:rPr>
      </w:pPr>
      <w:r w:rsidRPr="00710909">
        <w:rPr>
          <w:b/>
          <w:sz w:val="28"/>
          <w:szCs w:val="28"/>
          <w:lang w:val="en-GB"/>
        </w:rPr>
        <w:t>Fresh Food Markets, Lusaka City, Zambia</w:t>
      </w:r>
    </w:p>
    <w:p w14:paraId="36C6D42C" w14:textId="260EAC06" w:rsidR="00710909" w:rsidRPr="00710909" w:rsidRDefault="00710909" w:rsidP="00710909">
      <w:pPr>
        <w:jc w:val="center"/>
        <w:rPr>
          <w:lang w:val="en-GB" w:eastAsia="en-GB"/>
        </w:rPr>
      </w:pPr>
      <w:r w:rsidRPr="00710909">
        <w:rPr>
          <w:b/>
          <w:sz w:val="28"/>
          <w:szCs w:val="28"/>
          <w:lang w:val="en-GB"/>
        </w:rPr>
        <w:t>18 September 2024</w:t>
      </w:r>
    </w:p>
    <w:p w14:paraId="691BCF07" w14:textId="64B6B43F" w:rsidR="00710909" w:rsidRPr="00710909" w:rsidRDefault="00710909" w:rsidP="00710909">
      <w:pPr>
        <w:rPr>
          <w:lang w:val="en-GB"/>
        </w:rPr>
      </w:pPr>
      <w:r w:rsidRPr="00710909">
        <w:rPr>
          <w:lang w:val="en-GB"/>
        </w:rPr>
        <w:br w:type="page"/>
      </w:r>
    </w:p>
    <w:p w14:paraId="7FC9D943" w14:textId="77777777" w:rsidR="00CE7077" w:rsidRDefault="008E4007" w:rsidP="00710909">
      <w:pPr>
        <w:rPr>
          <w:b/>
          <w:color w:val="FFAC36"/>
          <w:lang w:val="en-GB"/>
        </w:rPr>
      </w:pPr>
      <w:bookmarkStart w:id="1" w:name="_heading=h.30j0zll" w:colFirst="0" w:colLast="0"/>
      <w:bookmarkEnd w:id="1"/>
      <w:r>
        <w:rPr>
          <w:noProof/>
          <w:color w:val="00646C"/>
          <w:sz w:val="22"/>
          <w:lang w:val="en-GB"/>
        </w:rPr>
        <w:lastRenderedPageBreak/>
        <w:drawing>
          <wp:inline distT="0" distB="0" distL="0" distR="0" wp14:anchorId="6E2F8976" wp14:editId="79EFBF84">
            <wp:extent cx="5731510" cy="276225"/>
            <wp:effectExtent l="0" t="0" r="2540" b="952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6AE23374" w14:textId="441BF66F" w:rsidR="00710909" w:rsidRPr="00991122" w:rsidRDefault="00710909" w:rsidP="00710909">
      <w:pPr>
        <w:rPr>
          <w:b/>
          <w:color w:val="FFAC36"/>
          <w:lang w:val="en-GB"/>
        </w:rPr>
      </w:pPr>
      <w:r w:rsidRPr="00991122">
        <w:rPr>
          <w:b/>
          <w:color w:val="FFAC36"/>
          <w:lang w:val="en-GB"/>
        </w:rPr>
        <w:t>About the Strengthening Fresh Food Markets for Healthier Food Environments Project</w:t>
      </w:r>
    </w:p>
    <w:p w14:paraId="38EDE551" w14:textId="77777777" w:rsidR="00283D9F" w:rsidRPr="00FA0B32" w:rsidRDefault="00283D9F" w:rsidP="00710909">
      <w:pPr>
        <w:rPr>
          <w:rFonts w:cs="Arial"/>
          <w:color w:val="222222"/>
          <w:sz w:val="16"/>
          <w:shd w:val="clear" w:color="auto" w:fill="FFFFFF"/>
          <w:lang w:val="en-ZA"/>
        </w:rPr>
      </w:pPr>
      <w:bookmarkStart w:id="2" w:name="_Hlk194327516"/>
      <w:r w:rsidRPr="00FA0B32">
        <w:rPr>
          <w:rFonts w:cs="Arial"/>
          <w:color w:val="222222"/>
          <w:sz w:val="16"/>
          <w:shd w:val="clear" w:color="auto" w:fill="FFFFFF"/>
          <w:lang w:val="en-ZA"/>
        </w:rPr>
        <w:t>Funded by the German Federal Ministry for Economic Cooperation and Development (BMZ) through Deutsche Gesellschaft</w:t>
      </w:r>
      <w:r w:rsidRPr="00FA0B32">
        <w:rPr>
          <w:rFonts w:cs="Arial"/>
          <w:color w:val="222222"/>
          <w:sz w:val="16"/>
          <w:lang w:val="en-ZA"/>
        </w:rPr>
        <w:t xml:space="preserve"> </w:t>
      </w:r>
      <w:r w:rsidRPr="00FA0B32">
        <w:rPr>
          <w:rFonts w:cs="Arial"/>
          <w:color w:val="222222"/>
          <w:sz w:val="16"/>
          <w:shd w:val="clear" w:color="auto" w:fill="FFFFFF"/>
          <w:lang w:val="en-ZA"/>
        </w:rPr>
        <w:t>für Internationale Zusammenarbeit (GIZ)’s Global Programme Food Systems Transformation, this project –coordinated by</w:t>
      </w:r>
      <w:r w:rsidRPr="00FA0B32">
        <w:rPr>
          <w:rFonts w:cs="Arial"/>
          <w:color w:val="222222"/>
          <w:sz w:val="16"/>
          <w:lang w:val="en-ZA"/>
        </w:rPr>
        <w:t xml:space="preserve"> </w:t>
      </w:r>
      <w:r w:rsidRPr="00FA0B32">
        <w:rPr>
          <w:rFonts w:cs="Arial"/>
          <w:color w:val="222222"/>
          <w:sz w:val="16"/>
          <w:shd w:val="clear" w:color="auto" w:fill="FFFFFF"/>
          <w:lang w:val="en-ZA"/>
        </w:rPr>
        <w:t>ICLEI CityFood Programme– aims to leverage the potential of fresh food markets to empower residents to shift to healthier</w:t>
      </w:r>
      <w:r w:rsidRPr="00FA0B32">
        <w:rPr>
          <w:rFonts w:cs="Arial"/>
          <w:color w:val="222222"/>
          <w:sz w:val="16"/>
          <w:lang w:val="en-ZA"/>
        </w:rPr>
        <w:t xml:space="preserve"> </w:t>
      </w:r>
      <w:r w:rsidRPr="00FA0B32">
        <w:rPr>
          <w:rFonts w:cs="Arial"/>
          <w:color w:val="222222"/>
          <w:sz w:val="16"/>
          <w:shd w:val="clear" w:color="auto" w:fill="FFFFFF"/>
          <w:lang w:val="en-ZA"/>
        </w:rPr>
        <w:t>and more diversified nutrition while improving urban food environments. For more information visit: </w:t>
      </w:r>
      <w:hyperlink r:id="rId10" w:tgtFrame="_blank" w:history="1">
        <w:r w:rsidRPr="00FA0B32">
          <w:rPr>
            <w:rStyle w:val="Hyperlink"/>
            <w:rFonts w:cs="Arial"/>
            <w:color w:val="1155CC"/>
            <w:sz w:val="16"/>
            <w:shd w:val="clear" w:color="auto" w:fill="FFFFFF"/>
            <w:lang w:val="en-ZA"/>
          </w:rPr>
          <w:t>cityfood-program.org</w:t>
        </w:r>
      </w:hyperlink>
      <w:r w:rsidRPr="00FA0B32">
        <w:rPr>
          <w:rFonts w:cs="Arial"/>
          <w:color w:val="222222"/>
          <w:sz w:val="16"/>
          <w:shd w:val="clear" w:color="auto" w:fill="FFFFFF"/>
          <w:lang w:val="en-ZA"/>
        </w:rPr>
        <w:t>. </w:t>
      </w:r>
      <w:bookmarkEnd w:id="2"/>
    </w:p>
    <w:p w14:paraId="6FEDC6EB" w14:textId="4EC4A23B" w:rsidR="00710909" w:rsidRPr="006B78BE" w:rsidRDefault="00710909" w:rsidP="00710909">
      <w:pPr>
        <w:rPr>
          <w:sz w:val="16"/>
          <w:szCs w:val="16"/>
          <w:lang w:val="en-GB"/>
        </w:rPr>
      </w:pPr>
      <w:r w:rsidRPr="006B78BE">
        <w:rPr>
          <w:sz w:val="16"/>
          <w:szCs w:val="16"/>
          <w:lang w:val="en-GB"/>
        </w:rPr>
        <w:t>The primary objective of this project is to advocate for improved dietary habits and enhanced urban food environments through the evaluation of local food markets, engagement and collaboration with key stakeholders, and investment into market upgrades.</w:t>
      </w:r>
      <w:r w:rsidR="00283D9F" w:rsidRPr="006B78BE">
        <w:rPr>
          <w:sz w:val="16"/>
          <w:szCs w:val="16"/>
          <w:lang w:val="en-GB"/>
        </w:rPr>
        <w:t xml:space="preserve"> </w:t>
      </w:r>
      <w:r w:rsidRPr="006B78BE">
        <w:rPr>
          <w:sz w:val="16"/>
          <w:szCs w:val="16"/>
          <w:lang w:val="en-GB"/>
        </w:rPr>
        <w:t xml:space="preserve">The project is implemented in two distinct phases. Phase one entailed an in-depth analysis of the food environments in Lilongwe City, Malawi and Lusaka City, Zambia, with a special focus on fresh food markets. The outcomes of Phase 1 will inform subsequent interventions and the proposition of transformative projects in Phase 2. The study included scoping and mapping the markets, testing a market investment readiness index, assessing market economics, and examining historical market investments. </w:t>
      </w:r>
    </w:p>
    <w:p w14:paraId="7C4DEAD7" w14:textId="61F307FF" w:rsidR="00F260BF" w:rsidRPr="006B78BE" w:rsidRDefault="00F260BF" w:rsidP="00710909">
      <w:pPr>
        <w:rPr>
          <w:sz w:val="16"/>
          <w:szCs w:val="16"/>
          <w:lang w:val="en-GB"/>
        </w:rPr>
      </w:pPr>
      <w:r w:rsidRPr="006B78BE">
        <w:rPr>
          <w:b/>
          <w:noProof/>
          <w:color w:val="FFFFFF" w:themeColor="background1"/>
          <w:sz w:val="16"/>
          <w:szCs w:val="16"/>
          <w:lang w:val="en-ZA"/>
        </w:rPr>
        <w:drawing>
          <wp:anchor distT="0" distB="0" distL="114300" distR="114300" simplePos="0" relativeHeight="251697152" behindDoc="0" locked="0" layoutInCell="1" allowOverlap="1" wp14:anchorId="4FE39986" wp14:editId="4CDCD212">
            <wp:simplePos x="0" y="0"/>
            <wp:positionH relativeFrom="margin">
              <wp:align>left</wp:align>
            </wp:positionH>
            <wp:positionV relativeFrom="paragraph">
              <wp:posOffset>619185</wp:posOffset>
            </wp:positionV>
            <wp:extent cx="2760345" cy="312420"/>
            <wp:effectExtent l="0" t="0" r="1905" b="0"/>
            <wp:wrapTopAndBottom/>
            <wp:docPr id="1" name="Picture 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11"/>
                    </pic:cNvPr>
                    <pic:cNvPicPr/>
                  </pic:nvPicPr>
                  <pic:blipFill rotWithShape="1">
                    <a:blip r:embed="rId12" cstate="print">
                      <a:extLst>
                        <a:ext uri="{28A0092B-C50C-407E-A947-70E740481C1C}">
                          <a14:useLocalDpi xmlns:a14="http://schemas.microsoft.com/office/drawing/2010/main" val="0"/>
                        </a:ext>
                      </a:extLst>
                    </a:blip>
                    <a:srcRect r="28301" b="85551"/>
                    <a:stretch/>
                  </pic:blipFill>
                  <pic:spPr bwMode="auto">
                    <a:xfrm>
                      <a:off x="0" y="0"/>
                      <a:ext cx="2760345" cy="312420"/>
                    </a:xfrm>
                    <a:prstGeom prst="rect">
                      <a:avLst/>
                    </a:prstGeom>
                    <a:ln>
                      <a:noFill/>
                    </a:ln>
                    <a:extLst>
                      <a:ext uri="{53640926-AAD7-44D8-BBD7-CCE9431645EC}">
                        <a14:shadowObscured xmlns:a14="http://schemas.microsoft.com/office/drawing/2010/main"/>
                      </a:ext>
                    </a:extLst>
                  </pic:spPr>
                </pic:pic>
              </a:graphicData>
            </a:graphic>
          </wp:anchor>
        </w:drawing>
      </w:r>
      <w:r w:rsidR="00710909" w:rsidRPr="006B78BE">
        <w:rPr>
          <w:sz w:val="16"/>
          <w:szCs w:val="16"/>
          <w:lang w:val="en-GB"/>
        </w:rPr>
        <w:t>This report provides insights into the current state of the fresh food markets in Lusaka City, Zambia and offers recommendations for future improvements, aimed at fostering a healthier and more sustainable food environment.</w:t>
      </w:r>
    </w:p>
    <w:p w14:paraId="4386A464" w14:textId="77777777" w:rsidR="00F260BF" w:rsidRPr="00710909" w:rsidRDefault="00F260BF" w:rsidP="00710909">
      <w:pPr>
        <w:rPr>
          <w:lang w:val="en-GB"/>
        </w:rPr>
      </w:pPr>
    </w:p>
    <w:p w14:paraId="479324FA" w14:textId="77777777" w:rsidR="00710909" w:rsidRPr="00991122" w:rsidRDefault="00710909" w:rsidP="00710909">
      <w:pPr>
        <w:rPr>
          <w:b/>
          <w:bCs/>
          <w:color w:val="FFAC36"/>
          <w:lang w:val="en-GB"/>
        </w:rPr>
      </w:pPr>
      <w:r w:rsidRPr="00991122">
        <w:rPr>
          <w:b/>
          <w:bCs/>
          <w:color w:val="FFAC36"/>
          <w:lang w:val="en-GB"/>
        </w:rPr>
        <w:t>Authors</w:t>
      </w:r>
    </w:p>
    <w:p w14:paraId="72FE58BE" w14:textId="4EC74373" w:rsidR="00710909" w:rsidRPr="006B78BE" w:rsidRDefault="00710909" w:rsidP="00710909">
      <w:pPr>
        <w:rPr>
          <w:sz w:val="16"/>
          <w:szCs w:val="16"/>
          <w:lang w:val="en-GB"/>
        </w:rPr>
      </w:pPr>
      <w:r w:rsidRPr="006B78BE">
        <w:rPr>
          <w:sz w:val="16"/>
          <w:szCs w:val="16"/>
          <w:lang w:val="en-GB"/>
        </w:rPr>
        <w:t xml:space="preserve">Authored by Chishimba Chikolwa, Francis Ndholovu, Gift Murombo, Best Sohati Hambulo, Chileshe Mulenga and Malawo Habeenzu of Hydrangea Enterprise Limited (HYEL) </w:t>
      </w:r>
      <w:sdt>
        <w:sdtPr>
          <w:rPr>
            <w:sz w:val="16"/>
            <w:szCs w:val="16"/>
            <w:lang w:val="en-GB"/>
          </w:rPr>
          <w:tag w:val="goog_rdk_2"/>
          <w:id w:val="155574313"/>
        </w:sdtPr>
        <w:sdtEndPr/>
        <w:sdtContent/>
      </w:sdt>
      <w:r w:rsidRPr="006B78BE">
        <w:rPr>
          <w:sz w:val="16"/>
          <w:szCs w:val="16"/>
          <w:lang w:val="en-GB"/>
        </w:rPr>
        <w:t>and co-authored by Meembo Changula</w:t>
      </w:r>
      <w:r w:rsidR="002014DA">
        <w:rPr>
          <w:sz w:val="16"/>
          <w:szCs w:val="16"/>
          <w:lang w:val="en-GB"/>
        </w:rPr>
        <w:t xml:space="preserve">, </w:t>
      </w:r>
      <w:r w:rsidRPr="006B78BE">
        <w:rPr>
          <w:sz w:val="16"/>
          <w:szCs w:val="16"/>
          <w:lang w:val="en-GB"/>
        </w:rPr>
        <w:t>Amy Murgatroyd</w:t>
      </w:r>
      <w:r w:rsidR="002014DA">
        <w:rPr>
          <w:sz w:val="16"/>
          <w:szCs w:val="16"/>
          <w:lang w:val="en-GB"/>
        </w:rPr>
        <w:t xml:space="preserve"> and </w:t>
      </w:r>
      <w:r w:rsidR="002014DA" w:rsidRPr="002014DA">
        <w:rPr>
          <w:sz w:val="16"/>
          <w:szCs w:val="16"/>
          <w:lang w:val="en-GB"/>
        </w:rPr>
        <w:t>Luke Metelerkamp</w:t>
      </w:r>
      <w:r w:rsidRPr="006B78BE">
        <w:rPr>
          <w:sz w:val="16"/>
          <w:szCs w:val="16"/>
          <w:lang w:val="en-GB"/>
        </w:rPr>
        <w:t xml:space="preserve"> from ICLEI Africa, this report offers an independent assessment focused on enhancing fresh food markets to foster healthier food environments. </w:t>
      </w:r>
    </w:p>
    <w:p w14:paraId="229F6DA2" w14:textId="61E3B9CA" w:rsidR="00710909" w:rsidRPr="00710909" w:rsidRDefault="00710909" w:rsidP="00710909">
      <w:pPr>
        <w:rPr>
          <w:b/>
          <w:lang w:val="en-GB"/>
        </w:rPr>
      </w:pPr>
      <w:r w:rsidRPr="00991122">
        <w:rPr>
          <w:b/>
          <w:color w:val="FFAC36"/>
          <w:lang w:val="en-GB"/>
        </w:rPr>
        <w:t>Acknowledgements</w:t>
      </w:r>
    </w:p>
    <w:p w14:paraId="593D9606" w14:textId="04AC3511" w:rsidR="00710909" w:rsidRPr="00FA0B32" w:rsidRDefault="00710909" w:rsidP="00710909">
      <w:pPr>
        <w:rPr>
          <w:sz w:val="16"/>
          <w:szCs w:val="16"/>
          <w:shd w:val="clear" w:color="auto" w:fill="D9D9D9"/>
          <w:lang w:val="en-GB"/>
        </w:rPr>
      </w:pPr>
      <w:r w:rsidRPr="00FA0B32">
        <w:rPr>
          <w:sz w:val="16"/>
          <w:szCs w:val="16"/>
          <w:lang w:val="en-GB"/>
        </w:rPr>
        <w:t>HYEL, the consulting firm that coordinated the research, played a crucial role in the assessment, contributing expertise and local knowledge through its core team members who included Kabwe Chishimba Chikolwa, Francis Ndhlovu, Gift Murombo, Best Sohati Hambulo, Chileshe Mulenga and Malawo Habeenzu. ICLEI Africa’s team, comprising Meembo Changula, Amy Murgatroyd and Luke Metelerkamp, provided valuable guidance and oversight throughout the project's implementation.</w:t>
      </w:r>
    </w:p>
    <w:p w14:paraId="6E8521E3" w14:textId="0C05029C" w:rsidR="00710909" w:rsidRPr="00FA0B32" w:rsidRDefault="00710909" w:rsidP="00CE7077">
      <w:pPr>
        <w:rPr>
          <w:lang w:val="en-GB"/>
        </w:rPr>
      </w:pPr>
      <w:r w:rsidRPr="00FA0B32">
        <w:rPr>
          <w:sz w:val="16"/>
          <w:szCs w:val="16"/>
          <w:lang w:val="en-GB"/>
        </w:rPr>
        <w:t>ICLEI would like to express sincere gratitude to the various stakeholders who contributed to this assessment. Particular thanks are extended to the Mayor of Lusaka City, Her Worship Ms Chilando Chitangala, as well as the management and staff of Lusaka City Council (LCC) for their support and collaboration throughout the process. The invaluable contributions of the trader associations and community members who shared their insights and experiences are also acknowledged. Gratitude is expressed to the HIVOS team for their guidance and support in facilitating stakeholder engagement and data</w:t>
      </w:r>
      <w:r w:rsidRPr="00FA0B32">
        <w:rPr>
          <w:lang w:val="en-GB"/>
        </w:rPr>
        <w:t xml:space="preserve"> </w:t>
      </w:r>
      <w:r w:rsidRPr="00FA0B32">
        <w:rPr>
          <w:sz w:val="16"/>
          <w:szCs w:val="16"/>
          <w:lang w:val="en-GB"/>
        </w:rPr>
        <w:t>collection. The successful completion of this assessment would not have been possible without the dedication and hard work of the entire project team.</w:t>
      </w:r>
    </w:p>
    <w:p w14:paraId="15B43D4C" w14:textId="2F2EBE67" w:rsidR="00D32B48" w:rsidRPr="00710909" w:rsidRDefault="00D32B48" w:rsidP="00D32B48">
      <w:pPr>
        <w:rPr>
          <w:b/>
          <w:lang w:val="en-GB"/>
        </w:rPr>
      </w:pPr>
      <w:r>
        <w:rPr>
          <w:b/>
          <w:color w:val="FFAC36"/>
          <w:lang w:val="en-GB"/>
        </w:rPr>
        <w:t>Reference</w:t>
      </w:r>
    </w:p>
    <w:p w14:paraId="0472038B" w14:textId="59A46735" w:rsidR="00710909" w:rsidRPr="00D32B48" w:rsidRDefault="00D32B48" w:rsidP="00710909">
      <w:pPr>
        <w:rPr>
          <w:sz w:val="16"/>
          <w:szCs w:val="16"/>
          <w:lang w:val="en-GB"/>
        </w:rPr>
      </w:pPr>
      <w:r w:rsidRPr="00D32B48">
        <w:rPr>
          <w:sz w:val="16"/>
          <w:szCs w:val="16"/>
          <w:lang w:val="en-GB"/>
        </w:rPr>
        <w:t>Chikolwa, C., Ndholovu, F., Mur</w:t>
      </w:r>
      <w:r>
        <w:rPr>
          <w:sz w:val="16"/>
          <w:szCs w:val="16"/>
          <w:lang w:val="en-GB"/>
        </w:rPr>
        <w:t xml:space="preserve">ombo, G., Hambulo, B.S., Mulenga, C., Habeenzu, M., Murgatroyd, A., Changula, M. and Metelerkamp, L. 2025. </w:t>
      </w:r>
      <w:r>
        <w:rPr>
          <w:sz w:val="16"/>
          <w:lang w:val="en-ZA"/>
        </w:rPr>
        <w:t>Strengthening Fresh Food Markets: Lusaka City Assessment Report.</w:t>
      </w:r>
    </w:p>
    <w:p w14:paraId="1CFF56D0" w14:textId="13184F1F" w:rsidR="00991122" w:rsidRPr="00D32B48" w:rsidRDefault="00892D69" w:rsidP="00991122">
      <w:pPr>
        <w:rPr>
          <w:lang w:val="en-GB"/>
        </w:rPr>
      </w:pPr>
      <w:bookmarkStart w:id="3" w:name="_Hlk184828900"/>
      <w:r>
        <w:rPr>
          <w:noProof/>
          <w:lang w:val="en-GB"/>
        </w:rPr>
        <w:drawing>
          <wp:anchor distT="0" distB="0" distL="114300" distR="114300" simplePos="0" relativeHeight="251698176" behindDoc="0" locked="0" layoutInCell="1" allowOverlap="1" wp14:anchorId="456B02E6" wp14:editId="471D0552">
            <wp:simplePos x="0" y="0"/>
            <wp:positionH relativeFrom="margin">
              <wp:align>center</wp:align>
            </wp:positionH>
            <wp:positionV relativeFrom="paragraph">
              <wp:posOffset>155575</wp:posOffset>
            </wp:positionV>
            <wp:extent cx="4086971" cy="451772"/>
            <wp:effectExtent l="0" t="0" r="0" b="571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Logos 1.jpg"/>
                    <pic:cNvPicPr/>
                  </pic:nvPicPr>
                  <pic:blipFill rotWithShape="1">
                    <a:blip r:embed="rId13" cstate="print">
                      <a:extLst>
                        <a:ext uri="{28A0092B-C50C-407E-A947-70E740481C1C}">
                          <a14:useLocalDpi xmlns:a14="http://schemas.microsoft.com/office/drawing/2010/main" val="0"/>
                        </a:ext>
                      </a:extLst>
                    </a:blip>
                    <a:srcRect t="89728" b="2454"/>
                    <a:stretch/>
                  </pic:blipFill>
                  <pic:spPr bwMode="auto">
                    <a:xfrm>
                      <a:off x="0" y="0"/>
                      <a:ext cx="4086971" cy="45177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2265B45" w14:textId="021D9E5E" w:rsidR="00991122" w:rsidRPr="00D32B48" w:rsidRDefault="00991122" w:rsidP="00991122">
      <w:pPr>
        <w:rPr>
          <w:lang w:val="en-GB"/>
        </w:rPr>
      </w:pPr>
    </w:p>
    <w:p w14:paraId="38F71818" w14:textId="057CD292" w:rsidR="006B78BE" w:rsidRPr="00D32B48" w:rsidRDefault="006B78BE" w:rsidP="00710909">
      <w:pPr>
        <w:rPr>
          <w:color w:val="00646C"/>
          <w:sz w:val="22"/>
          <w:lang w:val="en-GB"/>
        </w:rPr>
      </w:pPr>
      <w:r>
        <w:rPr>
          <w:noProof/>
        </w:rPr>
        <w:lastRenderedPageBreak/>
        <w:drawing>
          <wp:anchor distT="0" distB="0" distL="114300" distR="114300" simplePos="0" relativeHeight="251678720" behindDoc="0" locked="0" layoutInCell="1" allowOverlap="1" wp14:anchorId="0454B98D" wp14:editId="17062450">
            <wp:simplePos x="0" y="0"/>
            <wp:positionH relativeFrom="page">
              <wp:align>right</wp:align>
            </wp:positionH>
            <wp:positionV relativeFrom="paragraph">
              <wp:posOffset>-912495</wp:posOffset>
            </wp:positionV>
            <wp:extent cx="7115810" cy="2629535"/>
            <wp:effectExtent l="0" t="0" r="889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b="8764"/>
                    <a:stretch/>
                  </pic:blipFill>
                  <pic:spPr bwMode="auto">
                    <a:xfrm>
                      <a:off x="0" y="0"/>
                      <a:ext cx="7115810" cy="26295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BED4DB8" w14:textId="77777777" w:rsidR="006B78BE" w:rsidRPr="00D32B48" w:rsidRDefault="006B78BE" w:rsidP="00710909">
      <w:pPr>
        <w:rPr>
          <w:color w:val="00646C"/>
          <w:sz w:val="22"/>
          <w:lang w:val="en-GB"/>
        </w:rPr>
      </w:pPr>
    </w:p>
    <w:p w14:paraId="5E9AD332" w14:textId="77777777" w:rsidR="006B78BE" w:rsidRPr="00D32B48" w:rsidRDefault="006B78BE" w:rsidP="00710909">
      <w:pPr>
        <w:rPr>
          <w:color w:val="00646C"/>
          <w:sz w:val="22"/>
          <w:lang w:val="en-GB"/>
        </w:rPr>
      </w:pPr>
    </w:p>
    <w:p w14:paraId="1FBC402A" w14:textId="77777777" w:rsidR="006B78BE" w:rsidRPr="00D32B48" w:rsidRDefault="006B78BE" w:rsidP="00710909">
      <w:pPr>
        <w:rPr>
          <w:color w:val="00646C"/>
          <w:sz w:val="22"/>
          <w:lang w:val="en-GB"/>
        </w:rPr>
      </w:pPr>
    </w:p>
    <w:p w14:paraId="3B1DF1DC" w14:textId="77777777" w:rsidR="006B78BE" w:rsidRPr="00D32B48" w:rsidRDefault="006B78BE" w:rsidP="00710909">
      <w:pPr>
        <w:rPr>
          <w:color w:val="00646C"/>
          <w:sz w:val="22"/>
          <w:lang w:val="en-GB"/>
        </w:rPr>
      </w:pPr>
    </w:p>
    <w:p w14:paraId="1D0A8797" w14:textId="77777777" w:rsidR="006B78BE" w:rsidRPr="00D32B48" w:rsidRDefault="006B78BE" w:rsidP="00710909">
      <w:pPr>
        <w:rPr>
          <w:color w:val="00646C"/>
          <w:sz w:val="22"/>
          <w:lang w:val="en-GB"/>
        </w:rPr>
      </w:pPr>
    </w:p>
    <w:p w14:paraId="3419B103" w14:textId="06D463EF" w:rsidR="00710909" w:rsidRPr="00577132" w:rsidRDefault="00710909" w:rsidP="00710909">
      <w:pPr>
        <w:rPr>
          <w:color w:val="00646C"/>
          <w:sz w:val="22"/>
          <w:lang w:val="en-GB"/>
        </w:rPr>
      </w:pPr>
      <w:r w:rsidRPr="00577132">
        <w:rPr>
          <w:color w:val="00646C"/>
          <w:sz w:val="22"/>
          <w:lang w:val="en-GB"/>
        </w:rPr>
        <w:t>The fresh food markets in Lusaka City play a crucial role in the urban economy providing essential goods and services while serving as significant sources of income for many families. This report details an assessment of these markets, offers an in-depth analysis of the markets’ structure, governance and economic and investment readiness, focusing on four major areas: scoping of markets, testing a market investment readiness index, assessing market economics and investigating historical market investments.</w:t>
      </w:r>
    </w:p>
    <w:p w14:paraId="2300C346" w14:textId="5DA9EE32" w:rsidR="00C05EFE" w:rsidRDefault="00710909" w:rsidP="00710909">
      <w:pPr>
        <w:rPr>
          <w:lang w:val="en-GB"/>
        </w:rPr>
      </w:pPr>
      <w:r w:rsidRPr="00710909">
        <w:rPr>
          <w:lang w:val="en-GB"/>
        </w:rPr>
        <w:t xml:space="preserve">This assessment involved the scoping and mapping of the fresh food markets in Lusaka City, covering 43 fresh food markets selected from a total of 92 markets. The selection included a range of council, cooperative and </w:t>
      </w:r>
      <w:r w:rsidR="00B059F3" w:rsidRPr="00710909">
        <w:rPr>
          <w:lang w:val="en-GB"/>
        </w:rPr>
        <w:t>privately-owned</w:t>
      </w:r>
      <w:r w:rsidRPr="00710909">
        <w:rPr>
          <w:lang w:val="en-GB"/>
        </w:rPr>
        <w:t xml:space="preserve"> markets. The markets were categorised based on size (micro, small, medium, large), location (inner city, neighbourhoods, outskirts), target market (retail, wholesale), and ownership structure (municipal, cooperative, self-built, street market).</w:t>
      </w:r>
    </w:p>
    <w:p w14:paraId="48FA65AF" w14:textId="77777777" w:rsidR="00C81F18" w:rsidRPr="00710909" w:rsidRDefault="00C81F18" w:rsidP="00710909">
      <w:pPr>
        <w:rPr>
          <w:lang w:val="en-GB"/>
        </w:rPr>
      </w:pPr>
    </w:p>
    <w:p w14:paraId="53579CF9" w14:textId="77777777" w:rsidR="00710909" w:rsidRPr="00F10C15" w:rsidRDefault="00710909" w:rsidP="00710909">
      <w:pPr>
        <w:rPr>
          <w:b/>
          <w:color w:val="00646C"/>
          <w:sz w:val="24"/>
          <w:lang w:val="en-GB"/>
        </w:rPr>
      </w:pPr>
      <w:r w:rsidRPr="00F10C15">
        <w:rPr>
          <w:b/>
          <w:color w:val="00646C"/>
          <w:sz w:val="24"/>
          <w:lang w:val="en-GB"/>
        </w:rPr>
        <w:t>Key findings related to characteristics of the market</w:t>
      </w:r>
    </w:p>
    <w:tbl>
      <w:tblPr>
        <w:tblStyle w:val="TableGrid"/>
        <w:tblW w:w="0" w:type="auto"/>
        <w:tblBorders>
          <w:top w:val="none" w:sz="0" w:space="0" w:color="auto"/>
          <w:left w:val="none" w:sz="0" w:space="0" w:color="auto"/>
          <w:bottom w:val="none" w:sz="0" w:space="0" w:color="auto"/>
          <w:right w:val="none" w:sz="0" w:space="0" w:color="auto"/>
          <w:insideH w:val="single" w:sz="36" w:space="0" w:color="FFFFFF" w:themeColor="background1"/>
          <w:insideV w:val="single" w:sz="36" w:space="0" w:color="FFFFFF" w:themeColor="background1"/>
        </w:tblBorders>
        <w:tblLook w:val="04A0" w:firstRow="1" w:lastRow="0" w:firstColumn="1" w:lastColumn="0" w:noHBand="0" w:noVBand="1"/>
      </w:tblPr>
      <w:tblGrid>
        <w:gridCol w:w="4508"/>
        <w:gridCol w:w="4508"/>
      </w:tblGrid>
      <w:tr w:rsidR="00F10C15" w:rsidRPr="00283D9F" w14:paraId="5230F92B" w14:textId="77777777" w:rsidTr="00D7719E">
        <w:trPr>
          <w:trHeight w:val="3322"/>
        </w:trPr>
        <w:tc>
          <w:tcPr>
            <w:tcW w:w="4508" w:type="dxa"/>
            <w:shd w:val="clear" w:color="auto" w:fill="00646C"/>
          </w:tcPr>
          <w:p w14:paraId="2CDB13C6" w14:textId="1C176FB8" w:rsidR="00E957D5" w:rsidRPr="00C81F18" w:rsidRDefault="00F10C15" w:rsidP="00C81F18">
            <w:pPr>
              <w:pBdr>
                <w:top w:val="nil"/>
                <w:left w:val="nil"/>
                <w:bottom w:val="nil"/>
                <w:right w:val="nil"/>
                <w:between w:val="nil"/>
              </w:pBdr>
              <w:spacing w:before="240"/>
              <w:ind w:left="179" w:right="142"/>
              <w:rPr>
                <w:b/>
                <w:color w:val="FFAC36"/>
                <w:sz w:val="24"/>
                <w:lang w:val="en-GB"/>
              </w:rPr>
            </w:pPr>
            <w:r w:rsidRPr="00F10C15">
              <w:rPr>
                <w:b/>
                <w:color w:val="FFAC36"/>
                <w:sz w:val="24"/>
                <w:lang w:val="en-GB"/>
              </w:rPr>
              <w:t>Location and size</w:t>
            </w:r>
          </w:p>
          <w:p w14:paraId="12220155" w14:textId="32922D28" w:rsidR="00F10C15" w:rsidRPr="00F10C15" w:rsidRDefault="00F10C15" w:rsidP="00E957D5">
            <w:pPr>
              <w:pBdr>
                <w:top w:val="nil"/>
                <w:left w:val="nil"/>
                <w:bottom w:val="nil"/>
                <w:right w:val="nil"/>
                <w:between w:val="nil"/>
              </w:pBdr>
              <w:ind w:left="179" w:right="142"/>
              <w:rPr>
                <w:sz w:val="22"/>
                <w:lang w:val="en-GB"/>
              </w:rPr>
            </w:pPr>
            <w:r w:rsidRPr="00E957D5">
              <w:rPr>
                <w:color w:val="FFFFFF" w:themeColor="background1"/>
                <w:lang w:val="en-GB"/>
              </w:rPr>
              <w:t>Most of the markets are situated in mixed-income areas, which accommodate both retail and wholesale trading. Markets like Chelstone, City Market and Luburma represent large markets with thousands of traders and substantial monthly throughput, while others like Chilenje and Kabuma are mid-sized, with moderate occupancy rates.</w:t>
            </w:r>
          </w:p>
        </w:tc>
        <w:tc>
          <w:tcPr>
            <w:tcW w:w="4508" w:type="dxa"/>
            <w:shd w:val="clear" w:color="auto" w:fill="00939E"/>
          </w:tcPr>
          <w:p w14:paraId="6B9D10A6" w14:textId="4A25B352" w:rsidR="00E957D5" w:rsidRPr="00C81F18" w:rsidRDefault="00F10C15" w:rsidP="00D7719E">
            <w:pPr>
              <w:pBdr>
                <w:top w:val="nil"/>
                <w:left w:val="nil"/>
                <w:bottom w:val="nil"/>
                <w:right w:val="nil"/>
                <w:between w:val="nil"/>
              </w:pBdr>
              <w:spacing w:before="240"/>
              <w:ind w:left="200" w:right="263"/>
              <w:rPr>
                <w:b/>
                <w:color w:val="FFAC36"/>
                <w:sz w:val="24"/>
                <w:lang w:val="en-GB"/>
              </w:rPr>
            </w:pPr>
            <w:r w:rsidRPr="00F10C15">
              <w:rPr>
                <w:b/>
                <w:color w:val="FFAC36"/>
                <w:sz w:val="24"/>
                <w:lang w:val="en-GB"/>
              </w:rPr>
              <w:t>Ownership structure</w:t>
            </w:r>
          </w:p>
          <w:p w14:paraId="22AD155B" w14:textId="6B926E44" w:rsidR="00F10C15" w:rsidRPr="00E957D5" w:rsidRDefault="00F10C15" w:rsidP="00E957D5">
            <w:pPr>
              <w:pBdr>
                <w:top w:val="nil"/>
                <w:left w:val="nil"/>
                <w:bottom w:val="nil"/>
                <w:right w:val="nil"/>
                <w:between w:val="nil"/>
              </w:pBdr>
              <w:ind w:left="200" w:right="263"/>
              <w:rPr>
                <w:color w:val="FFFFFF" w:themeColor="background1"/>
                <w:lang w:val="en-GB"/>
              </w:rPr>
            </w:pPr>
            <w:r w:rsidRPr="00E957D5">
              <w:rPr>
                <w:color w:val="FFFFFF" w:themeColor="background1"/>
                <w:lang w:val="en-GB"/>
              </w:rPr>
              <w:t xml:space="preserve">Approximately 66% of the markets assessed operate on publicly owned land under the management of the city council, with the remainder being run by cooperatives on privately owned land. Publicly managed markets tend to have better infrastructure but face challenges in service provision, such as sanitation and waste management. </w:t>
            </w:r>
          </w:p>
          <w:p w14:paraId="3D99D945" w14:textId="77777777" w:rsidR="00F10C15" w:rsidRPr="00F10C15" w:rsidRDefault="00F10C15" w:rsidP="00F10C15">
            <w:pPr>
              <w:rPr>
                <w:sz w:val="22"/>
                <w:lang w:val="en-GB"/>
              </w:rPr>
            </w:pPr>
          </w:p>
        </w:tc>
      </w:tr>
      <w:tr w:rsidR="00F10C15" w:rsidRPr="00283D9F" w14:paraId="4B4A56A9" w14:textId="77777777" w:rsidTr="00F81BAC">
        <w:tc>
          <w:tcPr>
            <w:tcW w:w="9016" w:type="dxa"/>
            <w:gridSpan w:val="2"/>
            <w:shd w:val="clear" w:color="auto" w:fill="AFD778"/>
          </w:tcPr>
          <w:p w14:paraId="3304BAA9" w14:textId="472B0051" w:rsidR="00F10C15" w:rsidRPr="00F81BAC" w:rsidRDefault="00F10C15" w:rsidP="00E957D5">
            <w:pPr>
              <w:pBdr>
                <w:top w:val="nil"/>
                <w:left w:val="nil"/>
                <w:bottom w:val="nil"/>
                <w:right w:val="nil"/>
                <w:between w:val="nil"/>
              </w:pBdr>
              <w:spacing w:before="240"/>
              <w:ind w:left="179" w:right="263"/>
              <w:rPr>
                <w:color w:val="00646C"/>
                <w:lang w:val="en-GB"/>
              </w:rPr>
            </w:pPr>
            <w:r w:rsidRPr="00F81BAC">
              <w:rPr>
                <w:b/>
                <w:color w:val="00939E"/>
                <w:sz w:val="24"/>
                <w:lang w:val="en-GB"/>
              </w:rPr>
              <w:t>Revenue and business models</w:t>
            </w:r>
            <w:r w:rsidR="00C81F18">
              <w:rPr>
                <w:b/>
                <w:color w:val="00939E"/>
                <w:sz w:val="24"/>
                <w:lang w:val="en-GB"/>
              </w:rPr>
              <w:br/>
            </w:r>
            <w:r w:rsidRPr="00F81BAC">
              <w:rPr>
                <w:color w:val="00646C"/>
                <w:lang w:val="en-GB"/>
              </w:rPr>
              <w:t>Markets generate revenue primarily from rent collected from traders. Some markets, such as Bauleni Katambalala Market, have advanced amenities like cold storage that is rented out for added revenue. Markets in mixed-income areas tend to attract both retail and hybrid business models, while wholesale trading is less common.</w:t>
            </w:r>
          </w:p>
          <w:p w14:paraId="4504269E" w14:textId="77777777" w:rsidR="00F10C15" w:rsidRPr="00F10C15" w:rsidRDefault="00F10C15" w:rsidP="00F10C15">
            <w:pPr>
              <w:rPr>
                <w:sz w:val="22"/>
                <w:lang w:val="en-GB"/>
              </w:rPr>
            </w:pPr>
          </w:p>
        </w:tc>
      </w:tr>
    </w:tbl>
    <w:p w14:paraId="1361618A" w14:textId="19E7B7F0" w:rsidR="00F10C15" w:rsidRDefault="00F10C15" w:rsidP="00F10C15">
      <w:pPr>
        <w:pBdr>
          <w:top w:val="nil"/>
          <w:left w:val="nil"/>
          <w:bottom w:val="nil"/>
          <w:right w:val="nil"/>
          <w:between w:val="nil"/>
        </w:pBdr>
        <w:spacing w:after="0"/>
        <w:rPr>
          <w:lang w:val="en-GB"/>
        </w:rPr>
      </w:pPr>
    </w:p>
    <w:tbl>
      <w:tblPr>
        <w:tblStyle w:val="TableGrid"/>
        <w:tblW w:w="0" w:type="auto"/>
        <w:tblLook w:val="04A0" w:firstRow="1" w:lastRow="0" w:firstColumn="1" w:lastColumn="0" w:noHBand="0" w:noVBand="1"/>
      </w:tblPr>
      <w:tblGrid>
        <w:gridCol w:w="4508"/>
        <w:gridCol w:w="4508"/>
      </w:tblGrid>
      <w:tr w:rsidR="00716A45" w:rsidRPr="00283D9F" w14:paraId="4D890CA4" w14:textId="77777777" w:rsidTr="00FE18AC">
        <w:tc>
          <w:tcPr>
            <w:tcW w:w="9016" w:type="dxa"/>
            <w:gridSpan w:val="2"/>
            <w:tcBorders>
              <w:top w:val="nil"/>
              <w:left w:val="nil"/>
              <w:bottom w:val="single" w:sz="36" w:space="0" w:color="FFFFFF" w:themeColor="background1"/>
              <w:right w:val="nil"/>
            </w:tcBorders>
            <w:shd w:val="clear" w:color="auto" w:fill="FFAC36"/>
          </w:tcPr>
          <w:p w14:paraId="138CCD71" w14:textId="1C1E8CF9" w:rsidR="00716A45" w:rsidRPr="00FE18AC" w:rsidRDefault="00716A45" w:rsidP="00716A45">
            <w:pPr>
              <w:pBdr>
                <w:top w:val="nil"/>
                <w:left w:val="nil"/>
                <w:bottom w:val="nil"/>
                <w:right w:val="nil"/>
                <w:between w:val="nil"/>
              </w:pBdr>
              <w:spacing w:before="240"/>
              <w:ind w:left="200" w:right="263"/>
              <w:rPr>
                <w:b/>
                <w:color w:val="00939E"/>
                <w:sz w:val="24"/>
                <w:lang w:val="en-GB"/>
              </w:rPr>
            </w:pPr>
            <w:r w:rsidRPr="00FE18AC">
              <w:rPr>
                <w:b/>
                <w:color w:val="00939E"/>
                <w:sz w:val="24"/>
                <w:lang w:val="en-GB"/>
              </w:rPr>
              <w:t>Market usage</w:t>
            </w:r>
          </w:p>
          <w:p w14:paraId="49F65204" w14:textId="5C17FEB5" w:rsidR="00716A45" w:rsidRPr="00FE18AC" w:rsidRDefault="00716A45" w:rsidP="00716A45">
            <w:pPr>
              <w:pBdr>
                <w:top w:val="nil"/>
                <w:left w:val="nil"/>
                <w:bottom w:val="nil"/>
                <w:right w:val="nil"/>
                <w:between w:val="nil"/>
              </w:pBdr>
              <w:ind w:left="200" w:right="263"/>
              <w:rPr>
                <w:color w:val="00646C"/>
                <w:lang w:val="en-GB"/>
              </w:rPr>
            </w:pPr>
            <w:r w:rsidRPr="00FE18AC">
              <w:rPr>
                <w:color w:val="00646C"/>
                <w:lang w:val="en-GB"/>
              </w:rPr>
              <w:t xml:space="preserve">There are varying levels of market capacity and use. Some are operating at near capacity, such as Chelstone Market, while others like the City Market are at 300%, highlighting severe overcrowding. Some markets are underutilised. There needs to be a strategic redistribution of trader activities to reduce congestion at some and optimise market operations at others. </w:t>
            </w:r>
          </w:p>
          <w:p w14:paraId="17B31DC0" w14:textId="77777777" w:rsidR="00716A45" w:rsidRDefault="00716A45" w:rsidP="00F10C15">
            <w:pPr>
              <w:rPr>
                <w:lang w:val="en-GB"/>
              </w:rPr>
            </w:pPr>
          </w:p>
        </w:tc>
      </w:tr>
      <w:tr w:rsidR="00F10C15" w:rsidRPr="00283D9F" w14:paraId="3BD522EB" w14:textId="77777777" w:rsidTr="00FE18AC">
        <w:tc>
          <w:tcPr>
            <w:tcW w:w="4508" w:type="dxa"/>
            <w:tcBorders>
              <w:top w:val="single" w:sz="36" w:space="0" w:color="FFFFFF" w:themeColor="background1"/>
              <w:left w:val="nil"/>
              <w:bottom w:val="single" w:sz="36" w:space="0" w:color="FFFFFF" w:themeColor="background1"/>
              <w:right w:val="single" w:sz="36" w:space="0" w:color="FFFFFF" w:themeColor="background1"/>
            </w:tcBorders>
            <w:shd w:val="clear" w:color="auto" w:fill="00646C"/>
          </w:tcPr>
          <w:p w14:paraId="6C3BD406" w14:textId="74B7FD6E" w:rsidR="00716A45" w:rsidRPr="00716A45" w:rsidRDefault="00716A45" w:rsidP="00716A45">
            <w:pPr>
              <w:spacing w:before="240"/>
              <w:ind w:left="200" w:right="263"/>
              <w:rPr>
                <w:b/>
                <w:color w:val="FFAC36"/>
                <w:sz w:val="24"/>
                <w:lang w:val="en-GB"/>
              </w:rPr>
            </w:pPr>
            <w:r w:rsidRPr="00716A45">
              <w:rPr>
                <w:b/>
                <w:color w:val="FFAC36"/>
                <w:sz w:val="24"/>
                <w:lang w:val="en-GB"/>
              </w:rPr>
              <w:t>Infrastructure</w:t>
            </w:r>
          </w:p>
          <w:p w14:paraId="3BEC0C88" w14:textId="7398E6BC" w:rsidR="00716A45" w:rsidRPr="00716A45" w:rsidRDefault="00716A45" w:rsidP="00716A45">
            <w:pPr>
              <w:ind w:left="200" w:right="263"/>
              <w:rPr>
                <w:color w:val="FFFFFF" w:themeColor="background1"/>
                <w:lang w:val="en-GB"/>
              </w:rPr>
            </w:pPr>
            <w:r w:rsidRPr="00716A45">
              <w:rPr>
                <w:color w:val="FFFFFF" w:themeColor="background1"/>
                <w:lang w:val="en-GB"/>
              </w:rPr>
              <w:t xml:space="preserve">Just more than half of the markets (54%) have basic infrastructure but 36% are operating as open-air markets with very minimal facilities. The lack of infrastructure increases risks related to climate and health hazards. </w:t>
            </w:r>
          </w:p>
          <w:p w14:paraId="1DB6CAC5" w14:textId="77777777" w:rsidR="00F10C15" w:rsidRDefault="00F10C15" w:rsidP="00F10C15">
            <w:pPr>
              <w:rPr>
                <w:lang w:val="en-GB"/>
              </w:rPr>
            </w:pPr>
          </w:p>
        </w:tc>
        <w:tc>
          <w:tcPr>
            <w:tcW w:w="4508" w:type="dxa"/>
            <w:tcBorders>
              <w:top w:val="single" w:sz="36" w:space="0" w:color="FFFFFF" w:themeColor="background1"/>
              <w:left w:val="single" w:sz="36" w:space="0" w:color="FFFFFF" w:themeColor="background1"/>
              <w:bottom w:val="single" w:sz="36" w:space="0" w:color="FFFFFF" w:themeColor="background1"/>
              <w:right w:val="nil"/>
            </w:tcBorders>
            <w:shd w:val="clear" w:color="auto" w:fill="AFD778"/>
          </w:tcPr>
          <w:p w14:paraId="4F038337" w14:textId="0E735BD8" w:rsidR="00716A45" w:rsidRPr="005A5D7F" w:rsidRDefault="00716A45" w:rsidP="00716A45">
            <w:pPr>
              <w:spacing w:before="240"/>
              <w:ind w:left="200" w:right="263"/>
              <w:rPr>
                <w:b/>
                <w:color w:val="00939E"/>
                <w:sz w:val="24"/>
                <w:lang w:val="en-GB"/>
              </w:rPr>
            </w:pPr>
            <w:r w:rsidRPr="005A5D7F">
              <w:rPr>
                <w:b/>
                <w:color w:val="00939E"/>
                <w:sz w:val="24"/>
                <w:lang w:val="en-GB"/>
              </w:rPr>
              <w:t>Diversity of offering</w:t>
            </w:r>
          </w:p>
          <w:p w14:paraId="2BC2AA8D" w14:textId="5388FCE8" w:rsidR="00716A45" w:rsidRPr="005A5D7F" w:rsidRDefault="00716A45" w:rsidP="00716A45">
            <w:pPr>
              <w:ind w:left="200" w:right="263"/>
              <w:rPr>
                <w:color w:val="00646C"/>
                <w:lang w:val="en-GB"/>
              </w:rPr>
            </w:pPr>
            <w:r w:rsidRPr="005A5D7F">
              <w:rPr>
                <w:color w:val="00646C"/>
                <w:lang w:val="en-GB"/>
              </w:rPr>
              <w:t xml:space="preserve">Retail trade is highly diverse featuring mixed produce, meat, fish, poultry, dairy and dry goods while wholesale trade is more limited with fruit, vegetables and dry goods contributing only 50%. </w:t>
            </w:r>
          </w:p>
          <w:p w14:paraId="088D9D38" w14:textId="77777777" w:rsidR="00F10C15" w:rsidRDefault="00F10C15" w:rsidP="00F10C15">
            <w:pPr>
              <w:rPr>
                <w:lang w:val="en-GB"/>
              </w:rPr>
            </w:pPr>
          </w:p>
        </w:tc>
      </w:tr>
      <w:tr w:rsidR="00716A45" w:rsidRPr="00283D9F" w14:paraId="3EE03F60" w14:textId="77777777" w:rsidTr="00C81F18">
        <w:trPr>
          <w:trHeight w:val="2148"/>
        </w:trPr>
        <w:tc>
          <w:tcPr>
            <w:tcW w:w="9016" w:type="dxa"/>
            <w:gridSpan w:val="2"/>
            <w:tcBorders>
              <w:top w:val="single" w:sz="36" w:space="0" w:color="FFFFFF" w:themeColor="background1"/>
              <w:left w:val="nil"/>
              <w:bottom w:val="nil"/>
              <w:right w:val="nil"/>
            </w:tcBorders>
            <w:shd w:val="clear" w:color="auto" w:fill="00939E"/>
          </w:tcPr>
          <w:p w14:paraId="07C26053" w14:textId="77777777" w:rsidR="00716A45" w:rsidRPr="00716A45" w:rsidRDefault="00716A45" w:rsidP="00716A45">
            <w:pPr>
              <w:pBdr>
                <w:top w:val="nil"/>
                <w:left w:val="nil"/>
                <w:bottom w:val="nil"/>
                <w:right w:val="nil"/>
                <w:between w:val="nil"/>
              </w:pBdr>
              <w:spacing w:before="240"/>
              <w:ind w:left="200" w:right="263"/>
              <w:rPr>
                <w:b/>
                <w:color w:val="FFAC36"/>
                <w:sz w:val="24"/>
                <w:lang w:val="en-GB"/>
              </w:rPr>
            </w:pPr>
            <w:r w:rsidRPr="00716A45">
              <w:rPr>
                <w:b/>
                <w:color w:val="FFAC36"/>
                <w:sz w:val="24"/>
                <w:lang w:val="en-GB"/>
              </w:rPr>
              <w:t>Governance structure and politics</w:t>
            </w:r>
          </w:p>
          <w:p w14:paraId="78F73604" w14:textId="48DEDF45" w:rsidR="00716A45" w:rsidRDefault="00716A45" w:rsidP="00716A45">
            <w:pPr>
              <w:pBdr>
                <w:top w:val="nil"/>
                <w:left w:val="nil"/>
                <w:bottom w:val="nil"/>
                <w:right w:val="nil"/>
                <w:between w:val="nil"/>
              </w:pBdr>
              <w:ind w:left="200" w:right="263"/>
              <w:rPr>
                <w:lang w:val="en-GB"/>
              </w:rPr>
            </w:pPr>
            <w:r w:rsidRPr="00716A45">
              <w:rPr>
                <w:color w:val="FFFFFF" w:themeColor="background1"/>
                <w:lang w:val="en-GB"/>
              </w:rPr>
              <w:t>Market governance is a complex interplay of city council policies and local politics. Markets with well-documented and implemented governance frameworks, including clear management roles, transparent decision-making processes and effective enforcement of regulations tend to perform better in terms of hygiene, security and financial performance.</w:t>
            </w:r>
          </w:p>
        </w:tc>
      </w:tr>
    </w:tbl>
    <w:p w14:paraId="698843A2" w14:textId="77777777" w:rsidR="00F10C15" w:rsidRPr="00F10C15" w:rsidRDefault="00F10C15" w:rsidP="00F10C15">
      <w:pPr>
        <w:pBdr>
          <w:top w:val="nil"/>
          <w:left w:val="nil"/>
          <w:bottom w:val="nil"/>
          <w:right w:val="nil"/>
          <w:between w:val="nil"/>
        </w:pBdr>
        <w:spacing w:after="0"/>
        <w:rPr>
          <w:lang w:val="en-GB"/>
        </w:rPr>
      </w:pPr>
    </w:p>
    <w:p w14:paraId="21A4A535" w14:textId="77777777" w:rsidR="00CE5993" w:rsidRDefault="00CE5993" w:rsidP="00710909">
      <w:pPr>
        <w:rPr>
          <w:b/>
          <w:color w:val="00646C"/>
          <w:sz w:val="24"/>
          <w:lang w:val="en-GB"/>
        </w:rPr>
      </w:pPr>
    </w:p>
    <w:p w14:paraId="0210BC61" w14:textId="0DA8D94A" w:rsidR="00710909" w:rsidRPr="004134DF" w:rsidRDefault="00710909" w:rsidP="00710909">
      <w:pPr>
        <w:rPr>
          <w:b/>
          <w:color w:val="00646C"/>
          <w:sz w:val="24"/>
          <w:lang w:val="en-GB"/>
        </w:rPr>
      </w:pPr>
      <w:r w:rsidRPr="004134DF">
        <w:rPr>
          <w:b/>
          <w:color w:val="00646C"/>
          <w:sz w:val="24"/>
          <w:lang w:val="en-GB"/>
        </w:rPr>
        <w:t>Key findings related to resilience and infrastructure needs</w:t>
      </w:r>
    </w:p>
    <w:p w14:paraId="571784AB" w14:textId="77777777" w:rsidR="00710909" w:rsidRPr="00710909" w:rsidRDefault="00710909" w:rsidP="00710909">
      <w:pPr>
        <w:rPr>
          <w:lang w:val="en-GB"/>
        </w:rPr>
      </w:pPr>
      <w:r w:rsidRPr="00710909">
        <w:rPr>
          <w:lang w:val="en-GB"/>
        </w:rPr>
        <w:t xml:space="preserve">The assessment of market infrastructure revealed that markets are largely unprepared for climate and health risks. Only a handful, such as Mtendere and Lumumba, have adequate sanitation and drainage systems. Most markets lack resilience to climate shocks and have insufficient infrastructure to handle food safety and hygiene effectively. </w:t>
      </w:r>
    </w:p>
    <w:p w14:paraId="3C496D24" w14:textId="77777777" w:rsidR="00710909" w:rsidRPr="00710909" w:rsidRDefault="00710909" w:rsidP="00710909">
      <w:pPr>
        <w:rPr>
          <w:lang w:val="en-GB"/>
        </w:rPr>
      </w:pPr>
      <w:r w:rsidRPr="00710909">
        <w:rPr>
          <w:lang w:val="en-GB"/>
        </w:rPr>
        <w:t>Key gaps identified include:</w:t>
      </w:r>
    </w:p>
    <w:p w14:paraId="67ECC076" w14:textId="77777777" w:rsidR="00710909" w:rsidRPr="00CE5993" w:rsidRDefault="00710909" w:rsidP="00C64876">
      <w:pPr>
        <w:numPr>
          <w:ilvl w:val="0"/>
          <w:numId w:val="21"/>
        </w:numPr>
        <w:pBdr>
          <w:top w:val="nil"/>
          <w:left w:val="nil"/>
          <w:bottom w:val="nil"/>
          <w:right w:val="nil"/>
          <w:between w:val="nil"/>
        </w:pBdr>
        <w:spacing w:after="0"/>
        <w:rPr>
          <w:color w:val="00646C"/>
          <w:lang w:val="en-GB"/>
        </w:rPr>
      </w:pPr>
      <w:r w:rsidRPr="00CE5993">
        <w:rPr>
          <w:color w:val="00646C"/>
          <w:lang w:val="en-GB"/>
        </w:rPr>
        <w:t>Inadequate handwashing stations and restroom facilities.</w:t>
      </w:r>
    </w:p>
    <w:p w14:paraId="00A06C87" w14:textId="77777777" w:rsidR="00710909" w:rsidRPr="00CE5993" w:rsidRDefault="00710909" w:rsidP="00C64876">
      <w:pPr>
        <w:numPr>
          <w:ilvl w:val="0"/>
          <w:numId w:val="21"/>
        </w:numPr>
        <w:pBdr>
          <w:top w:val="nil"/>
          <w:left w:val="nil"/>
          <w:bottom w:val="nil"/>
          <w:right w:val="nil"/>
          <w:between w:val="nil"/>
        </w:pBdr>
        <w:spacing w:after="0"/>
        <w:rPr>
          <w:color w:val="00646C"/>
          <w:lang w:val="en-GB"/>
        </w:rPr>
      </w:pPr>
      <w:r w:rsidRPr="00CE5993">
        <w:rPr>
          <w:color w:val="00646C"/>
          <w:lang w:val="en-GB"/>
        </w:rPr>
        <w:t>Poor waste management and limited recycling or composting facilities.</w:t>
      </w:r>
    </w:p>
    <w:p w14:paraId="25701B9C" w14:textId="77777777" w:rsidR="00710909" w:rsidRPr="00CE5993" w:rsidRDefault="00710909" w:rsidP="00C64876">
      <w:pPr>
        <w:numPr>
          <w:ilvl w:val="0"/>
          <w:numId w:val="21"/>
        </w:numPr>
        <w:pBdr>
          <w:top w:val="nil"/>
          <w:left w:val="nil"/>
          <w:bottom w:val="nil"/>
          <w:right w:val="nil"/>
          <w:between w:val="nil"/>
        </w:pBdr>
        <w:spacing w:after="160"/>
        <w:rPr>
          <w:color w:val="00646C"/>
          <w:lang w:val="en-GB"/>
        </w:rPr>
      </w:pPr>
      <w:r w:rsidRPr="00CE5993">
        <w:rPr>
          <w:color w:val="00646C"/>
          <w:lang w:val="en-GB"/>
        </w:rPr>
        <w:t>Absence of cold storage in many markets, contributing to food wastage.</w:t>
      </w:r>
    </w:p>
    <w:p w14:paraId="03A5E0AC" w14:textId="77777777" w:rsidR="00CE5993" w:rsidRDefault="00CE5993" w:rsidP="00710909">
      <w:pPr>
        <w:rPr>
          <w:b/>
          <w:color w:val="00646C"/>
          <w:sz w:val="24"/>
          <w:lang w:val="en-GB"/>
        </w:rPr>
      </w:pPr>
    </w:p>
    <w:p w14:paraId="58DFFBB9" w14:textId="2E0EAA3E" w:rsidR="00710909" w:rsidRPr="004134DF" w:rsidRDefault="00710909" w:rsidP="00710909">
      <w:pPr>
        <w:rPr>
          <w:b/>
          <w:color w:val="00646C"/>
          <w:sz w:val="24"/>
          <w:lang w:val="en-GB"/>
        </w:rPr>
      </w:pPr>
      <w:r w:rsidRPr="004134DF">
        <w:rPr>
          <w:b/>
          <w:color w:val="00646C"/>
          <w:sz w:val="24"/>
          <w:lang w:val="en-GB"/>
        </w:rPr>
        <w:t>Key findings related to investment readiness and market economics</w:t>
      </w:r>
    </w:p>
    <w:p w14:paraId="23C8DB90" w14:textId="77777777" w:rsidR="00710909" w:rsidRPr="00710909" w:rsidRDefault="00710909" w:rsidP="00710909">
      <w:pPr>
        <w:rPr>
          <w:lang w:val="en-GB"/>
        </w:rPr>
      </w:pPr>
      <w:r w:rsidRPr="00710909">
        <w:rPr>
          <w:lang w:val="en-GB"/>
        </w:rPr>
        <w:t>The Market Investment Readiness Index (MIRI) was tested across six markets, namely Kaunda Square, Mtendere, Mandevu, Bauleni Katambalala, Chainda and Chilenje markets. This index evaluates factors such as governance and market management, infrastructure and investment potential.</w:t>
      </w:r>
    </w:p>
    <w:p w14:paraId="6B9BDBF5" w14:textId="77777777" w:rsidR="00710909" w:rsidRPr="004134DF" w:rsidRDefault="00710909" w:rsidP="00710909">
      <w:pPr>
        <w:rPr>
          <w:b/>
          <w:lang w:val="en-GB"/>
        </w:rPr>
      </w:pPr>
      <w:r w:rsidRPr="004134DF">
        <w:rPr>
          <w:b/>
          <w:lang w:val="en-GB"/>
        </w:rPr>
        <w:lastRenderedPageBreak/>
        <w:t>Key insights relate to:</w:t>
      </w:r>
    </w:p>
    <w:p w14:paraId="55522C21" w14:textId="77777777" w:rsidR="00710909" w:rsidRPr="00710909" w:rsidRDefault="00710909" w:rsidP="00C64876">
      <w:pPr>
        <w:numPr>
          <w:ilvl w:val="0"/>
          <w:numId w:val="22"/>
        </w:numPr>
        <w:pBdr>
          <w:top w:val="nil"/>
          <w:left w:val="nil"/>
          <w:bottom w:val="nil"/>
          <w:right w:val="nil"/>
          <w:between w:val="nil"/>
        </w:pBdr>
        <w:spacing w:after="0"/>
        <w:rPr>
          <w:lang w:val="en-GB"/>
        </w:rPr>
      </w:pPr>
      <w:r w:rsidRPr="004134DF">
        <w:rPr>
          <w:b/>
          <w:color w:val="00646C"/>
          <w:lang w:val="en-GB"/>
        </w:rPr>
        <w:t>Governance and market management:</w:t>
      </w:r>
      <w:r w:rsidRPr="004134DF">
        <w:rPr>
          <w:color w:val="00646C"/>
          <w:lang w:val="en-GB"/>
        </w:rPr>
        <w:t xml:space="preserve"> </w:t>
      </w:r>
      <w:r w:rsidRPr="00710909">
        <w:rPr>
          <w:color w:val="000000"/>
          <w:lang w:val="en-GB"/>
        </w:rPr>
        <w:t xml:space="preserve">Markets with robust governance structures, such as Kaunda Square, scored higher on the index. </w:t>
      </w:r>
    </w:p>
    <w:p w14:paraId="4C73DE01" w14:textId="77777777" w:rsidR="00710909" w:rsidRPr="00710909" w:rsidRDefault="00710909" w:rsidP="00C64876">
      <w:pPr>
        <w:numPr>
          <w:ilvl w:val="0"/>
          <w:numId w:val="22"/>
        </w:numPr>
        <w:pBdr>
          <w:top w:val="nil"/>
          <w:left w:val="nil"/>
          <w:bottom w:val="nil"/>
          <w:right w:val="nil"/>
          <w:between w:val="nil"/>
        </w:pBdr>
        <w:spacing w:after="0"/>
        <w:rPr>
          <w:lang w:val="en-GB"/>
        </w:rPr>
      </w:pPr>
      <w:r w:rsidRPr="004134DF">
        <w:rPr>
          <w:b/>
          <w:color w:val="00646C"/>
          <w:lang w:val="en-GB"/>
        </w:rPr>
        <w:t>Infrastructure:</w:t>
      </w:r>
      <w:r w:rsidRPr="004134DF">
        <w:rPr>
          <w:color w:val="00646C"/>
          <w:lang w:val="en-GB"/>
        </w:rPr>
        <w:t xml:space="preserve"> </w:t>
      </w:r>
      <w:r w:rsidRPr="00710909">
        <w:rPr>
          <w:color w:val="000000"/>
          <w:lang w:val="en-GB"/>
        </w:rPr>
        <w:t>Infrastructural deficits like poor drainage, lack of cold storage and inadequate sanitation facilities negatively impacted most markets’ investment readiness.</w:t>
      </w:r>
    </w:p>
    <w:p w14:paraId="1418BB69" w14:textId="77777777" w:rsidR="00710909" w:rsidRPr="00710909" w:rsidRDefault="00710909" w:rsidP="00C64876">
      <w:pPr>
        <w:numPr>
          <w:ilvl w:val="0"/>
          <w:numId w:val="22"/>
        </w:numPr>
        <w:pBdr>
          <w:top w:val="nil"/>
          <w:left w:val="nil"/>
          <w:bottom w:val="nil"/>
          <w:right w:val="nil"/>
          <w:between w:val="nil"/>
        </w:pBdr>
        <w:spacing w:after="160"/>
        <w:rPr>
          <w:lang w:val="en-GB"/>
        </w:rPr>
      </w:pPr>
      <w:r w:rsidRPr="004134DF">
        <w:rPr>
          <w:b/>
          <w:color w:val="00646C"/>
          <w:lang w:val="en-GB"/>
        </w:rPr>
        <w:t>Financial performance:</w:t>
      </w:r>
      <w:r w:rsidRPr="004134DF">
        <w:rPr>
          <w:color w:val="00646C"/>
          <w:lang w:val="en-GB"/>
        </w:rPr>
        <w:t xml:space="preserve"> </w:t>
      </w:r>
      <w:r w:rsidRPr="00710909">
        <w:rPr>
          <w:color w:val="000000"/>
          <w:lang w:val="en-GB"/>
        </w:rPr>
        <w:t>Markets with diverse revenue streams and organised      financial management, such as Katambalala, were better prepared for investment opportunities. Many markets still lack the necessary financial reporting and transparency to attract significant investments.</w:t>
      </w:r>
    </w:p>
    <w:p w14:paraId="13DA65F7" w14:textId="77777777" w:rsidR="00710909" w:rsidRPr="00710909" w:rsidRDefault="00710909" w:rsidP="00710909">
      <w:pPr>
        <w:rPr>
          <w:lang w:val="en-GB"/>
        </w:rPr>
      </w:pPr>
      <w:r w:rsidRPr="00710909">
        <w:rPr>
          <w:lang w:val="en-GB"/>
        </w:rPr>
        <w:t>The economic assessment focused on the revenue models, profitability and financial sustainability of markets. The analysis included an evaluation of market owners’ and traders’ incomes, expenses and losses due to factors such as climate shocks and food wastage.</w:t>
      </w:r>
    </w:p>
    <w:p w14:paraId="3C867EC3" w14:textId="77777777" w:rsidR="00710909" w:rsidRPr="00710909" w:rsidRDefault="00710909" w:rsidP="00710909">
      <w:pPr>
        <w:rPr>
          <w:lang w:val="en-GB"/>
        </w:rPr>
      </w:pPr>
      <w:r w:rsidRPr="00710909">
        <w:rPr>
          <w:lang w:val="en-GB"/>
        </w:rPr>
        <w:t>Markets operate on a rental-based revenue model, with traders paying rent for stalls and storage. Large markets like City Market and Luburma generate substantial monthly revenue due to high trader turnover and consumer traffic. A key finding in this regard is that profitability of markets is constrained by:</w:t>
      </w:r>
    </w:p>
    <w:p w14:paraId="0EB9C401" w14:textId="77777777" w:rsidR="00710909" w:rsidRPr="00CE5993" w:rsidRDefault="00710909" w:rsidP="00C64876">
      <w:pPr>
        <w:numPr>
          <w:ilvl w:val="0"/>
          <w:numId w:val="21"/>
        </w:numPr>
        <w:pBdr>
          <w:top w:val="nil"/>
          <w:left w:val="nil"/>
          <w:bottom w:val="nil"/>
          <w:right w:val="nil"/>
          <w:between w:val="nil"/>
        </w:pBdr>
        <w:spacing w:after="0"/>
        <w:rPr>
          <w:color w:val="00646C"/>
          <w:lang w:val="en-GB"/>
        </w:rPr>
      </w:pPr>
      <w:r w:rsidRPr="00CE5993">
        <w:rPr>
          <w:color w:val="00646C"/>
          <w:lang w:val="en-GB"/>
        </w:rPr>
        <w:t>High operational costs, especially for markets requiring frequent maintenance and waste management services.</w:t>
      </w:r>
    </w:p>
    <w:p w14:paraId="07A10095" w14:textId="77777777" w:rsidR="00710909" w:rsidRPr="00CE5993" w:rsidRDefault="00710909" w:rsidP="00C64876">
      <w:pPr>
        <w:numPr>
          <w:ilvl w:val="0"/>
          <w:numId w:val="21"/>
        </w:numPr>
        <w:pBdr>
          <w:top w:val="nil"/>
          <w:left w:val="nil"/>
          <w:bottom w:val="nil"/>
          <w:right w:val="nil"/>
          <w:between w:val="nil"/>
        </w:pBdr>
        <w:spacing w:after="0"/>
        <w:rPr>
          <w:color w:val="00646C"/>
          <w:lang w:val="en-GB"/>
        </w:rPr>
      </w:pPr>
      <w:r w:rsidRPr="00CE5993">
        <w:rPr>
          <w:color w:val="00646C"/>
          <w:lang w:val="en-GB"/>
        </w:rPr>
        <w:t>Losses due to food spoilage, poor infrastructure and climate-related shocks.</w:t>
      </w:r>
    </w:p>
    <w:p w14:paraId="469FF9AB" w14:textId="44629402" w:rsidR="00710909" w:rsidRDefault="00710909" w:rsidP="003E60DC">
      <w:pPr>
        <w:spacing w:before="240"/>
        <w:rPr>
          <w:lang w:val="en-GB"/>
        </w:rPr>
      </w:pPr>
      <w:r w:rsidRPr="00710909">
        <w:rPr>
          <w:lang w:val="en-GB"/>
        </w:rPr>
        <w:t>The turnover for traders varies significantly, with those selling high demand produce like vegetables and poultry generating higher profits. Traders often face losses, however, because of food spoilage, poor storage conditions and inefficient market operations.</w:t>
      </w:r>
    </w:p>
    <w:p w14:paraId="14D4DB95" w14:textId="77777777" w:rsidR="00CE5993" w:rsidRPr="00710909" w:rsidRDefault="00CE5993" w:rsidP="003E60DC">
      <w:pPr>
        <w:spacing w:before="240"/>
        <w:rPr>
          <w:lang w:val="en-GB"/>
        </w:rPr>
      </w:pPr>
    </w:p>
    <w:p w14:paraId="0239EF0A" w14:textId="77777777" w:rsidR="00710909" w:rsidRPr="004134DF" w:rsidRDefault="00710909" w:rsidP="00710909">
      <w:pPr>
        <w:rPr>
          <w:b/>
          <w:color w:val="00646C"/>
          <w:sz w:val="24"/>
          <w:lang w:val="en-GB"/>
        </w:rPr>
      </w:pPr>
      <w:r w:rsidRPr="004134DF">
        <w:rPr>
          <w:b/>
          <w:color w:val="00646C"/>
          <w:sz w:val="24"/>
          <w:lang w:val="en-GB"/>
        </w:rPr>
        <w:t>Key findings related to historical investments</w:t>
      </w:r>
    </w:p>
    <w:p w14:paraId="039404EA" w14:textId="77777777" w:rsidR="00710909" w:rsidRPr="00710909" w:rsidRDefault="00710909" w:rsidP="00710909">
      <w:pPr>
        <w:rPr>
          <w:lang w:val="en-GB"/>
        </w:rPr>
      </w:pPr>
      <w:r w:rsidRPr="00710909">
        <w:rPr>
          <w:lang w:val="en-GB"/>
        </w:rPr>
        <w:t>The assessment of historical investments in Lusaka's markets identified several instances of donor-funded upgrades and infrastructure projects. Many of these investments were poorly maintained, leading to 'white elephant' markets that failed to meet their objectives.</w:t>
      </w:r>
    </w:p>
    <w:p w14:paraId="34985330" w14:textId="5041F597" w:rsidR="00710909" w:rsidRPr="00710909" w:rsidRDefault="00710909" w:rsidP="00710909">
      <w:pPr>
        <w:rPr>
          <w:lang w:val="en-GB"/>
        </w:rPr>
      </w:pPr>
      <w:r w:rsidRPr="00710909">
        <w:rPr>
          <w:lang w:val="en-GB"/>
        </w:rPr>
        <w:t>Investments in markets without addressing underlying governance and management challenges have often resulted in infrastructure deterioration and financial losses. Examples include markets like Bauleni Katambalala and Chawama Central markets, where poor governance and misinformation led to the underutilisation of new infrastructure.</w:t>
      </w:r>
      <w:bookmarkEnd w:id="3"/>
    </w:p>
    <w:p w14:paraId="52BC34E6" w14:textId="77777777" w:rsidR="00710909" w:rsidRPr="00710909" w:rsidRDefault="00710909" w:rsidP="00710909">
      <w:pPr>
        <w:rPr>
          <w:b/>
          <w:color w:val="000000"/>
          <w:sz w:val="24"/>
          <w:szCs w:val="24"/>
          <w:lang w:val="en-GB"/>
        </w:rPr>
      </w:pPr>
      <w:r w:rsidRPr="00710909">
        <w:rPr>
          <w:b/>
          <w:color w:val="000000"/>
          <w:sz w:val="24"/>
          <w:szCs w:val="24"/>
          <w:lang w:val="en-GB"/>
        </w:rPr>
        <w:br w:type="page"/>
      </w:r>
    </w:p>
    <w:p w14:paraId="384A680C" w14:textId="3088690F" w:rsidR="00F001D2" w:rsidRDefault="003D1FE4" w:rsidP="00710909">
      <w:pPr>
        <w:pBdr>
          <w:top w:val="nil"/>
          <w:left w:val="nil"/>
          <w:bottom w:val="nil"/>
          <w:right w:val="nil"/>
          <w:between w:val="nil"/>
        </w:pBdr>
        <w:spacing w:before="240" w:after="0" w:line="259" w:lineRule="auto"/>
        <w:rPr>
          <w:b/>
          <w:color w:val="000000"/>
          <w:sz w:val="24"/>
          <w:szCs w:val="24"/>
          <w:lang w:val="en-GB"/>
        </w:rPr>
      </w:pPr>
      <w:r>
        <w:rPr>
          <w:noProof/>
        </w:rPr>
        <w:lastRenderedPageBreak/>
        <w:drawing>
          <wp:anchor distT="0" distB="0" distL="114300" distR="114300" simplePos="0" relativeHeight="251679744" behindDoc="0" locked="0" layoutInCell="1" allowOverlap="1" wp14:anchorId="29C44733" wp14:editId="23C0E1CA">
            <wp:simplePos x="0" y="0"/>
            <wp:positionH relativeFrom="page">
              <wp:align>right</wp:align>
            </wp:positionH>
            <wp:positionV relativeFrom="paragraph">
              <wp:posOffset>-758910</wp:posOffset>
            </wp:positionV>
            <wp:extent cx="7164838" cy="2915369"/>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164838" cy="291536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591C873" w14:textId="668DFA64" w:rsidR="00F001D2" w:rsidRDefault="00F001D2" w:rsidP="00710909">
      <w:pPr>
        <w:pBdr>
          <w:top w:val="nil"/>
          <w:left w:val="nil"/>
          <w:bottom w:val="nil"/>
          <w:right w:val="nil"/>
          <w:between w:val="nil"/>
        </w:pBdr>
        <w:spacing w:before="240" w:after="0" w:line="259" w:lineRule="auto"/>
        <w:rPr>
          <w:b/>
          <w:color w:val="000000"/>
          <w:sz w:val="24"/>
          <w:szCs w:val="24"/>
          <w:lang w:val="en-GB"/>
        </w:rPr>
      </w:pPr>
    </w:p>
    <w:p w14:paraId="73935079" w14:textId="5302E141" w:rsidR="00F001D2" w:rsidRDefault="00F001D2" w:rsidP="00710909">
      <w:pPr>
        <w:pBdr>
          <w:top w:val="nil"/>
          <w:left w:val="nil"/>
          <w:bottom w:val="nil"/>
          <w:right w:val="nil"/>
          <w:between w:val="nil"/>
        </w:pBdr>
        <w:spacing w:before="240" w:after="0" w:line="259" w:lineRule="auto"/>
        <w:rPr>
          <w:b/>
          <w:color w:val="000000"/>
          <w:sz w:val="24"/>
          <w:szCs w:val="24"/>
          <w:lang w:val="en-GB"/>
        </w:rPr>
      </w:pPr>
    </w:p>
    <w:p w14:paraId="16D99000" w14:textId="77777777" w:rsidR="00F001D2" w:rsidRDefault="00F001D2" w:rsidP="00710909">
      <w:pPr>
        <w:pBdr>
          <w:top w:val="nil"/>
          <w:left w:val="nil"/>
          <w:bottom w:val="nil"/>
          <w:right w:val="nil"/>
          <w:between w:val="nil"/>
        </w:pBdr>
        <w:spacing w:before="240" w:after="0" w:line="259" w:lineRule="auto"/>
        <w:rPr>
          <w:b/>
          <w:color w:val="000000"/>
          <w:sz w:val="24"/>
          <w:szCs w:val="24"/>
          <w:lang w:val="en-GB"/>
        </w:rPr>
      </w:pPr>
    </w:p>
    <w:p w14:paraId="11842A6A" w14:textId="77777777" w:rsidR="00090097" w:rsidRDefault="00090097" w:rsidP="00710909">
      <w:pPr>
        <w:pBdr>
          <w:top w:val="nil"/>
          <w:left w:val="nil"/>
          <w:bottom w:val="nil"/>
          <w:right w:val="nil"/>
          <w:between w:val="nil"/>
        </w:pBdr>
        <w:spacing w:before="240" w:after="0" w:line="259" w:lineRule="auto"/>
        <w:rPr>
          <w:b/>
          <w:color w:val="000000"/>
          <w:sz w:val="24"/>
          <w:szCs w:val="24"/>
          <w:lang w:val="en-GB"/>
        </w:rPr>
      </w:pPr>
    </w:p>
    <w:p w14:paraId="19463AF1" w14:textId="614790A0" w:rsidR="00710909" w:rsidRDefault="00710909" w:rsidP="00710909">
      <w:pPr>
        <w:pBdr>
          <w:top w:val="nil"/>
          <w:left w:val="nil"/>
          <w:bottom w:val="nil"/>
          <w:right w:val="nil"/>
          <w:between w:val="nil"/>
        </w:pBdr>
        <w:spacing w:before="240" w:after="0" w:line="259" w:lineRule="auto"/>
        <w:rPr>
          <w:b/>
          <w:color w:val="000000"/>
          <w:sz w:val="24"/>
          <w:szCs w:val="24"/>
          <w:lang w:val="en-GB"/>
        </w:rPr>
      </w:pPr>
      <w:r w:rsidRPr="00710909">
        <w:rPr>
          <w:b/>
          <w:color w:val="000000"/>
          <w:sz w:val="24"/>
          <w:szCs w:val="24"/>
          <w:lang w:val="en-GB"/>
        </w:rPr>
        <w:t>CONTENTS</w:t>
      </w:r>
    </w:p>
    <w:p w14:paraId="44FD0282" w14:textId="77777777" w:rsidR="00F001D2" w:rsidRPr="00710909" w:rsidRDefault="00F001D2" w:rsidP="00710909">
      <w:pPr>
        <w:pBdr>
          <w:top w:val="nil"/>
          <w:left w:val="nil"/>
          <w:bottom w:val="nil"/>
          <w:right w:val="nil"/>
          <w:between w:val="nil"/>
        </w:pBdr>
        <w:spacing w:before="240" w:after="0" w:line="259" w:lineRule="auto"/>
        <w:rPr>
          <w:b/>
          <w:color w:val="000000"/>
          <w:sz w:val="24"/>
          <w:szCs w:val="24"/>
          <w:lang w:val="en-GB"/>
        </w:rPr>
      </w:pPr>
    </w:p>
    <w:sdt>
      <w:sdtPr>
        <w:rPr>
          <w:rFonts w:eastAsiaTheme="majorEastAsia"/>
          <w:b w:val="0"/>
          <w:bCs w:val="0"/>
          <w:noProof w:val="0"/>
          <w:sz w:val="20"/>
          <w:szCs w:val="22"/>
          <w:shd w:val="clear" w:color="auto" w:fill="auto"/>
          <w:lang w:val="en-GB" w:eastAsia="en-US"/>
        </w:rPr>
        <w:id w:val="-241484789"/>
        <w:docPartObj>
          <w:docPartGallery w:val="Table of Contents"/>
          <w:docPartUnique/>
        </w:docPartObj>
      </w:sdtPr>
      <w:sdtEndPr/>
      <w:sdtContent>
        <w:p w14:paraId="34132BBA" w14:textId="71172567" w:rsidR="003D1FE4" w:rsidRDefault="00710909">
          <w:pPr>
            <w:pStyle w:val="TOC1"/>
            <w:rPr>
              <w:rFonts w:asciiTheme="minorHAnsi" w:eastAsiaTheme="minorEastAsia" w:hAnsiTheme="minorHAnsi" w:cstheme="minorBidi"/>
              <w:b w:val="0"/>
              <w:bCs w:val="0"/>
              <w:sz w:val="22"/>
              <w:szCs w:val="22"/>
              <w:shd w:val="clear" w:color="auto" w:fill="auto"/>
              <w:lang w:val="en-IE" w:eastAsia="en-IE"/>
            </w:rPr>
          </w:pPr>
          <w:r w:rsidRPr="00710909">
            <w:rPr>
              <w:lang w:val="en-GB"/>
            </w:rPr>
            <w:fldChar w:fldCharType="begin"/>
          </w:r>
          <w:r w:rsidRPr="00710909">
            <w:rPr>
              <w:lang w:val="en-GB"/>
            </w:rPr>
            <w:instrText xml:space="preserve"> TOC \h \u \z \t "Heading 1,1,Heading 2,2,Heading 3,3,"</w:instrText>
          </w:r>
          <w:r w:rsidRPr="00710909">
            <w:rPr>
              <w:lang w:val="en-GB"/>
            </w:rPr>
            <w:fldChar w:fldCharType="separate"/>
          </w:r>
          <w:hyperlink w:anchor="_Toc191632026" w:history="1">
            <w:r w:rsidR="003D1FE4" w:rsidRPr="00AF2766">
              <w:rPr>
                <w:rStyle w:val="Hyperlink"/>
                <w:lang w:val="en-GB"/>
              </w:rPr>
              <w:t>EXECUTIVE SUMMARY</w:t>
            </w:r>
            <w:r w:rsidR="003D1FE4">
              <w:rPr>
                <w:webHidden/>
              </w:rPr>
              <w:tab/>
            </w:r>
            <w:r w:rsidR="003D1FE4">
              <w:rPr>
                <w:webHidden/>
              </w:rPr>
              <w:fldChar w:fldCharType="begin"/>
            </w:r>
            <w:r w:rsidR="003D1FE4">
              <w:rPr>
                <w:webHidden/>
              </w:rPr>
              <w:instrText xml:space="preserve"> PAGEREF _Toc191632026 \h </w:instrText>
            </w:r>
            <w:r w:rsidR="003D1FE4">
              <w:rPr>
                <w:webHidden/>
              </w:rPr>
            </w:r>
            <w:r w:rsidR="003D1FE4">
              <w:rPr>
                <w:webHidden/>
              </w:rPr>
              <w:fldChar w:fldCharType="separate"/>
            </w:r>
            <w:r w:rsidR="007D16CC">
              <w:rPr>
                <w:webHidden/>
              </w:rPr>
              <w:t>3</w:t>
            </w:r>
            <w:r w:rsidR="003D1FE4">
              <w:rPr>
                <w:webHidden/>
              </w:rPr>
              <w:fldChar w:fldCharType="end"/>
            </w:r>
          </w:hyperlink>
        </w:p>
        <w:p w14:paraId="5E81599B" w14:textId="1E2138EC" w:rsidR="003D1FE4" w:rsidRDefault="00C75663">
          <w:pPr>
            <w:pStyle w:val="TOC1"/>
            <w:rPr>
              <w:rFonts w:asciiTheme="minorHAnsi" w:eastAsiaTheme="minorEastAsia" w:hAnsiTheme="minorHAnsi" w:cstheme="minorBidi"/>
              <w:b w:val="0"/>
              <w:bCs w:val="0"/>
              <w:sz w:val="22"/>
              <w:szCs w:val="22"/>
              <w:shd w:val="clear" w:color="auto" w:fill="auto"/>
              <w:lang w:val="en-IE" w:eastAsia="en-IE"/>
            </w:rPr>
          </w:pPr>
          <w:hyperlink w:anchor="_Toc191632027" w:history="1">
            <w:r w:rsidR="003D1FE4" w:rsidRPr="00AF2766">
              <w:rPr>
                <w:rStyle w:val="Hyperlink"/>
              </w:rPr>
              <w:t>ACRONYMS</w:t>
            </w:r>
            <w:r w:rsidR="003D1FE4">
              <w:rPr>
                <w:webHidden/>
              </w:rPr>
              <w:tab/>
            </w:r>
            <w:r w:rsidR="003D1FE4">
              <w:rPr>
                <w:webHidden/>
              </w:rPr>
              <w:fldChar w:fldCharType="begin"/>
            </w:r>
            <w:r w:rsidR="003D1FE4">
              <w:rPr>
                <w:webHidden/>
              </w:rPr>
              <w:instrText xml:space="preserve"> PAGEREF _Toc191632027 \h </w:instrText>
            </w:r>
            <w:r w:rsidR="003D1FE4">
              <w:rPr>
                <w:webHidden/>
              </w:rPr>
            </w:r>
            <w:r w:rsidR="003D1FE4">
              <w:rPr>
                <w:webHidden/>
              </w:rPr>
              <w:fldChar w:fldCharType="separate"/>
            </w:r>
            <w:r w:rsidR="007D16CC">
              <w:rPr>
                <w:webHidden/>
              </w:rPr>
              <w:t>9</w:t>
            </w:r>
            <w:r w:rsidR="003D1FE4">
              <w:rPr>
                <w:webHidden/>
              </w:rPr>
              <w:fldChar w:fldCharType="end"/>
            </w:r>
          </w:hyperlink>
        </w:p>
        <w:p w14:paraId="235783C0" w14:textId="2538863F" w:rsidR="003D1FE4" w:rsidRDefault="00C75663">
          <w:pPr>
            <w:pStyle w:val="TOC1"/>
            <w:rPr>
              <w:rFonts w:asciiTheme="minorHAnsi" w:eastAsiaTheme="minorEastAsia" w:hAnsiTheme="minorHAnsi" w:cstheme="minorBidi"/>
              <w:b w:val="0"/>
              <w:bCs w:val="0"/>
              <w:sz w:val="22"/>
              <w:szCs w:val="22"/>
              <w:shd w:val="clear" w:color="auto" w:fill="auto"/>
              <w:lang w:val="en-IE" w:eastAsia="en-IE"/>
            </w:rPr>
          </w:pPr>
          <w:hyperlink w:anchor="_Toc191632028" w:history="1">
            <w:r w:rsidR="003D1FE4" w:rsidRPr="00AF2766">
              <w:rPr>
                <w:rStyle w:val="Hyperlink"/>
                <w:lang w:val="en-GB"/>
              </w:rPr>
              <w:t>LIST OF FIGURES</w:t>
            </w:r>
            <w:r w:rsidR="003D1FE4">
              <w:rPr>
                <w:webHidden/>
              </w:rPr>
              <w:tab/>
            </w:r>
            <w:r w:rsidR="003D1FE4">
              <w:rPr>
                <w:webHidden/>
              </w:rPr>
              <w:fldChar w:fldCharType="begin"/>
            </w:r>
            <w:r w:rsidR="003D1FE4">
              <w:rPr>
                <w:webHidden/>
              </w:rPr>
              <w:instrText xml:space="preserve"> PAGEREF _Toc191632028 \h </w:instrText>
            </w:r>
            <w:r w:rsidR="003D1FE4">
              <w:rPr>
                <w:webHidden/>
              </w:rPr>
            </w:r>
            <w:r w:rsidR="003D1FE4">
              <w:rPr>
                <w:webHidden/>
              </w:rPr>
              <w:fldChar w:fldCharType="separate"/>
            </w:r>
            <w:r w:rsidR="007D16CC">
              <w:rPr>
                <w:webHidden/>
              </w:rPr>
              <w:t>9</w:t>
            </w:r>
            <w:r w:rsidR="003D1FE4">
              <w:rPr>
                <w:webHidden/>
              </w:rPr>
              <w:fldChar w:fldCharType="end"/>
            </w:r>
          </w:hyperlink>
        </w:p>
        <w:p w14:paraId="6F661A90" w14:textId="60E2C3B4" w:rsidR="003D1FE4" w:rsidRDefault="00C75663">
          <w:pPr>
            <w:pStyle w:val="TOC1"/>
            <w:rPr>
              <w:rFonts w:asciiTheme="minorHAnsi" w:eastAsiaTheme="minorEastAsia" w:hAnsiTheme="minorHAnsi" w:cstheme="minorBidi"/>
              <w:b w:val="0"/>
              <w:bCs w:val="0"/>
              <w:sz w:val="22"/>
              <w:szCs w:val="22"/>
              <w:shd w:val="clear" w:color="auto" w:fill="auto"/>
              <w:lang w:val="en-IE" w:eastAsia="en-IE"/>
            </w:rPr>
          </w:pPr>
          <w:hyperlink w:anchor="_Toc191632029" w:history="1">
            <w:r w:rsidR="003D1FE4">
              <w:rPr>
                <w:webHidden/>
              </w:rPr>
              <w:tab/>
            </w:r>
            <w:r w:rsidR="003D1FE4">
              <w:rPr>
                <w:webHidden/>
              </w:rPr>
              <w:fldChar w:fldCharType="begin"/>
            </w:r>
            <w:r w:rsidR="003D1FE4">
              <w:rPr>
                <w:webHidden/>
              </w:rPr>
              <w:instrText xml:space="preserve"> PAGEREF _Toc191632029 \h </w:instrText>
            </w:r>
            <w:r w:rsidR="003D1FE4">
              <w:rPr>
                <w:webHidden/>
              </w:rPr>
            </w:r>
            <w:r w:rsidR="003D1FE4">
              <w:rPr>
                <w:webHidden/>
              </w:rPr>
              <w:fldChar w:fldCharType="separate"/>
            </w:r>
            <w:r w:rsidR="007D16CC">
              <w:rPr>
                <w:webHidden/>
              </w:rPr>
              <w:t>10</w:t>
            </w:r>
            <w:r w:rsidR="003D1FE4">
              <w:rPr>
                <w:webHidden/>
              </w:rPr>
              <w:fldChar w:fldCharType="end"/>
            </w:r>
          </w:hyperlink>
        </w:p>
        <w:p w14:paraId="3B1600E5" w14:textId="6AF43D4B" w:rsidR="003D1FE4" w:rsidRDefault="00C75663">
          <w:pPr>
            <w:pStyle w:val="TOC1"/>
            <w:rPr>
              <w:rFonts w:asciiTheme="minorHAnsi" w:eastAsiaTheme="minorEastAsia" w:hAnsiTheme="minorHAnsi" w:cstheme="minorBidi"/>
              <w:b w:val="0"/>
              <w:bCs w:val="0"/>
              <w:sz w:val="22"/>
              <w:szCs w:val="22"/>
              <w:shd w:val="clear" w:color="auto" w:fill="auto"/>
              <w:lang w:val="en-IE" w:eastAsia="en-IE"/>
            </w:rPr>
          </w:pPr>
          <w:hyperlink w:anchor="_Toc191632030" w:history="1">
            <w:r w:rsidR="003D1FE4" w:rsidRPr="00AF2766">
              <w:rPr>
                <w:rStyle w:val="Hyperlink"/>
                <w:lang w:val="en-GB"/>
              </w:rPr>
              <w:t>LIST OF TABLES</w:t>
            </w:r>
            <w:r w:rsidR="003D1FE4">
              <w:rPr>
                <w:webHidden/>
              </w:rPr>
              <w:tab/>
            </w:r>
            <w:r w:rsidR="003D1FE4">
              <w:rPr>
                <w:webHidden/>
              </w:rPr>
              <w:fldChar w:fldCharType="begin"/>
            </w:r>
            <w:r w:rsidR="003D1FE4">
              <w:rPr>
                <w:webHidden/>
              </w:rPr>
              <w:instrText xml:space="preserve"> PAGEREF _Toc191632030 \h </w:instrText>
            </w:r>
            <w:r w:rsidR="003D1FE4">
              <w:rPr>
                <w:webHidden/>
              </w:rPr>
            </w:r>
            <w:r w:rsidR="003D1FE4">
              <w:rPr>
                <w:webHidden/>
              </w:rPr>
              <w:fldChar w:fldCharType="separate"/>
            </w:r>
            <w:r w:rsidR="007D16CC">
              <w:rPr>
                <w:webHidden/>
              </w:rPr>
              <w:t>10</w:t>
            </w:r>
            <w:r w:rsidR="003D1FE4">
              <w:rPr>
                <w:webHidden/>
              </w:rPr>
              <w:fldChar w:fldCharType="end"/>
            </w:r>
          </w:hyperlink>
        </w:p>
        <w:p w14:paraId="562D3153" w14:textId="29197B34" w:rsidR="003D1FE4" w:rsidRDefault="00C75663">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1632031" w:history="1">
            <w:r w:rsidR="003D1FE4" w:rsidRPr="00AF2766">
              <w:rPr>
                <w:rStyle w:val="Hyperlink"/>
                <w:lang w:val="en-GB"/>
              </w:rPr>
              <w:t>1.</w:t>
            </w:r>
            <w:r w:rsidR="003D1FE4">
              <w:rPr>
                <w:rFonts w:asciiTheme="minorHAnsi" w:eastAsiaTheme="minorEastAsia" w:hAnsiTheme="minorHAnsi" w:cstheme="minorBidi"/>
                <w:b w:val="0"/>
                <w:bCs w:val="0"/>
                <w:sz w:val="22"/>
                <w:szCs w:val="22"/>
                <w:shd w:val="clear" w:color="auto" w:fill="auto"/>
                <w:lang w:val="en-IE" w:eastAsia="en-IE"/>
              </w:rPr>
              <w:tab/>
            </w:r>
            <w:r w:rsidR="003D1FE4" w:rsidRPr="00AF2766">
              <w:rPr>
                <w:rStyle w:val="Hyperlink"/>
                <w:lang w:val="en-GB"/>
              </w:rPr>
              <w:t>INTRODUCTION</w:t>
            </w:r>
            <w:r w:rsidR="003D1FE4">
              <w:rPr>
                <w:webHidden/>
              </w:rPr>
              <w:tab/>
            </w:r>
            <w:r w:rsidR="003D1FE4">
              <w:rPr>
                <w:webHidden/>
              </w:rPr>
              <w:fldChar w:fldCharType="begin"/>
            </w:r>
            <w:r w:rsidR="003D1FE4">
              <w:rPr>
                <w:webHidden/>
              </w:rPr>
              <w:instrText xml:space="preserve"> PAGEREF _Toc191632031 \h </w:instrText>
            </w:r>
            <w:r w:rsidR="003D1FE4">
              <w:rPr>
                <w:webHidden/>
              </w:rPr>
            </w:r>
            <w:r w:rsidR="003D1FE4">
              <w:rPr>
                <w:webHidden/>
              </w:rPr>
              <w:fldChar w:fldCharType="separate"/>
            </w:r>
            <w:r w:rsidR="007D16CC">
              <w:rPr>
                <w:webHidden/>
              </w:rPr>
              <w:t>11</w:t>
            </w:r>
            <w:r w:rsidR="003D1FE4">
              <w:rPr>
                <w:webHidden/>
              </w:rPr>
              <w:fldChar w:fldCharType="end"/>
            </w:r>
          </w:hyperlink>
        </w:p>
        <w:p w14:paraId="1ECA18B8" w14:textId="4ECEB929"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32" w:history="1">
            <w:r w:rsidR="003D1FE4" w:rsidRPr="00AF2766">
              <w:rPr>
                <w:rStyle w:val="Hyperlink"/>
              </w:rPr>
              <w:t>1.1</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About this report</w:t>
            </w:r>
            <w:r w:rsidR="003D1FE4">
              <w:rPr>
                <w:webHidden/>
              </w:rPr>
              <w:tab/>
            </w:r>
            <w:r w:rsidR="003D1FE4">
              <w:rPr>
                <w:webHidden/>
              </w:rPr>
              <w:fldChar w:fldCharType="begin"/>
            </w:r>
            <w:r w:rsidR="003D1FE4">
              <w:rPr>
                <w:webHidden/>
              </w:rPr>
              <w:instrText xml:space="preserve"> PAGEREF _Toc191632032 \h </w:instrText>
            </w:r>
            <w:r w:rsidR="003D1FE4">
              <w:rPr>
                <w:webHidden/>
              </w:rPr>
            </w:r>
            <w:r w:rsidR="003D1FE4">
              <w:rPr>
                <w:webHidden/>
              </w:rPr>
              <w:fldChar w:fldCharType="separate"/>
            </w:r>
            <w:r w:rsidR="007D16CC">
              <w:rPr>
                <w:webHidden/>
              </w:rPr>
              <w:t>12</w:t>
            </w:r>
            <w:r w:rsidR="003D1FE4">
              <w:rPr>
                <w:webHidden/>
              </w:rPr>
              <w:fldChar w:fldCharType="end"/>
            </w:r>
          </w:hyperlink>
        </w:p>
        <w:p w14:paraId="4A22FCF8" w14:textId="51DE47DA"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33" w:history="1">
            <w:r w:rsidR="003D1FE4" w:rsidRPr="00AF2766">
              <w:rPr>
                <w:rStyle w:val="Hyperlink"/>
              </w:rPr>
              <w:t>1.2</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Methodology</w:t>
            </w:r>
            <w:r w:rsidR="003D1FE4">
              <w:rPr>
                <w:webHidden/>
              </w:rPr>
              <w:tab/>
            </w:r>
            <w:r w:rsidR="003D1FE4">
              <w:rPr>
                <w:webHidden/>
              </w:rPr>
              <w:fldChar w:fldCharType="begin"/>
            </w:r>
            <w:r w:rsidR="003D1FE4">
              <w:rPr>
                <w:webHidden/>
              </w:rPr>
              <w:instrText xml:space="preserve"> PAGEREF _Toc191632033 \h </w:instrText>
            </w:r>
            <w:r w:rsidR="003D1FE4">
              <w:rPr>
                <w:webHidden/>
              </w:rPr>
            </w:r>
            <w:r w:rsidR="003D1FE4">
              <w:rPr>
                <w:webHidden/>
              </w:rPr>
              <w:fldChar w:fldCharType="separate"/>
            </w:r>
            <w:r w:rsidR="007D16CC">
              <w:rPr>
                <w:webHidden/>
              </w:rPr>
              <w:t>13</w:t>
            </w:r>
            <w:r w:rsidR="003D1FE4">
              <w:rPr>
                <w:webHidden/>
              </w:rPr>
              <w:fldChar w:fldCharType="end"/>
            </w:r>
          </w:hyperlink>
        </w:p>
        <w:p w14:paraId="3B4FA3CA" w14:textId="1934BD39" w:rsidR="003D1FE4" w:rsidRDefault="00C75663">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1632034" w:history="1">
            <w:r w:rsidR="003D1FE4" w:rsidRPr="00AF2766">
              <w:rPr>
                <w:rStyle w:val="Hyperlink"/>
                <w:lang w:val="en-GB"/>
              </w:rPr>
              <w:t>2.</w:t>
            </w:r>
            <w:r w:rsidR="003D1FE4">
              <w:rPr>
                <w:rFonts w:asciiTheme="minorHAnsi" w:eastAsiaTheme="minorEastAsia" w:hAnsiTheme="minorHAnsi" w:cstheme="minorBidi"/>
                <w:b w:val="0"/>
                <w:bCs w:val="0"/>
                <w:sz w:val="22"/>
                <w:szCs w:val="22"/>
                <w:shd w:val="clear" w:color="auto" w:fill="auto"/>
                <w:lang w:val="en-IE" w:eastAsia="en-IE"/>
              </w:rPr>
              <w:tab/>
            </w:r>
            <w:r w:rsidR="003D1FE4" w:rsidRPr="00AF2766">
              <w:rPr>
                <w:rStyle w:val="Hyperlink"/>
                <w:lang w:val="en-GB"/>
              </w:rPr>
              <w:t>LUSAKA CITY’S MAJOR MARKETS</w:t>
            </w:r>
            <w:r w:rsidR="003D1FE4">
              <w:rPr>
                <w:webHidden/>
              </w:rPr>
              <w:tab/>
            </w:r>
            <w:r w:rsidR="003D1FE4">
              <w:rPr>
                <w:webHidden/>
              </w:rPr>
              <w:fldChar w:fldCharType="begin"/>
            </w:r>
            <w:r w:rsidR="003D1FE4">
              <w:rPr>
                <w:webHidden/>
              </w:rPr>
              <w:instrText xml:space="preserve"> PAGEREF _Toc191632034 \h </w:instrText>
            </w:r>
            <w:r w:rsidR="003D1FE4">
              <w:rPr>
                <w:webHidden/>
              </w:rPr>
            </w:r>
            <w:r w:rsidR="003D1FE4">
              <w:rPr>
                <w:webHidden/>
              </w:rPr>
              <w:fldChar w:fldCharType="separate"/>
            </w:r>
            <w:r w:rsidR="007D16CC">
              <w:rPr>
                <w:webHidden/>
              </w:rPr>
              <w:t>15</w:t>
            </w:r>
            <w:r w:rsidR="003D1FE4">
              <w:rPr>
                <w:webHidden/>
              </w:rPr>
              <w:fldChar w:fldCharType="end"/>
            </w:r>
          </w:hyperlink>
        </w:p>
        <w:p w14:paraId="794B5339" w14:textId="3685D40F"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35" w:history="1">
            <w:r w:rsidR="003D1FE4" w:rsidRPr="00AF2766">
              <w:rPr>
                <w:rStyle w:val="Hyperlink"/>
              </w:rPr>
              <w:t>2.2</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Key research findings</w:t>
            </w:r>
            <w:r w:rsidR="003D1FE4">
              <w:rPr>
                <w:webHidden/>
              </w:rPr>
              <w:tab/>
            </w:r>
            <w:r w:rsidR="003D1FE4">
              <w:rPr>
                <w:webHidden/>
              </w:rPr>
              <w:fldChar w:fldCharType="begin"/>
            </w:r>
            <w:r w:rsidR="003D1FE4">
              <w:rPr>
                <w:webHidden/>
              </w:rPr>
              <w:instrText xml:space="preserve"> PAGEREF _Toc191632035 \h </w:instrText>
            </w:r>
            <w:r w:rsidR="003D1FE4">
              <w:rPr>
                <w:webHidden/>
              </w:rPr>
            </w:r>
            <w:r w:rsidR="003D1FE4">
              <w:rPr>
                <w:webHidden/>
              </w:rPr>
              <w:fldChar w:fldCharType="separate"/>
            </w:r>
            <w:r w:rsidR="007D16CC">
              <w:rPr>
                <w:webHidden/>
              </w:rPr>
              <w:t>16</w:t>
            </w:r>
            <w:r w:rsidR="003D1FE4">
              <w:rPr>
                <w:webHidden/>
              </w:rPr>
              <w:fldChar w:fldCharType="end"/>
            </w:r>
          </w:hyperlink>
        </w:p>
        <w:p w14:paraId="59C49F8D" w14:textId="5AEE6256"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36" w:history="1">
            <w:r w:rsidR="003D1FE4" w:rsidRPr="00AF2766">
              <w:rPr>
                <w:rStyle w:val="Hyperlink"/>
                <w:noProof/>
              </w:rPr>
              <w:t>2.2.1</w:t>
            </w:r>
            <w:r w:rsidR="003D1FE4">
              <w:rPr>
                <w:rFonts w:asciiTheme="minorHAnsi" w:eastAsiaTheme="minorEastAsia" w:hAnsiTheme="minorHAnsi" w:cstheme="minorBidi"/>
                <w:noProof/>
                <w:szCs w:val="22"/>
                <w:lang w:val="en-IE" w:eastAsia="en-IE"/>
              </w:rPr>
              <w:tab/>
            </w:r>
            <w:r w:rsidR="003D1FE4" w:rsidRPr="00AF2766">
              <w:rPr>
                <w:rStyle w:val="Hyperlink"/>
                <w:noProof/>
              </w:rPr>
              <w:t>Location, size and type of market</w:t>
            </w:r>
            <w:r w:rsidR="003D1FE4">
              <w:rPr>
                <w:noProof/>
                <w:webHidden/>
              </w:rPr>
              <w:tab/>
            </w:r>
            <w:r w:rsidR="003D1FE4">
              <w:rPr>
                <w:noProof/>
                <w:webHidden/>
              </w:rPr>
              <w:fldChar w:fldCharType="begin"/>
            </w:r>
            <w:r w:rsidR="003D1FE4">
              <w:rPr>
                <w:noProof/>
                <w:webHidden/>
              </w:rPr>
              <w:instrText xml:space="preserve"> PAGEREF _Toc191632036 \h </w:instrText>
            </w:r>
            <w:r w:rsidR="003D1FE4">
              <w:rPr>
                <w:noProof/>
                <w:webHidden/>
              </w:rPr>
            </w:r>
            <w:r w:rsidR="003D1FE4">
              <w:rPr>
                <w:noProof/>
                <w:webHidden/>
              </w:rPr>
              <w:fldChar w:fldCharType="separate"/>
            </w:r>
            <w:r w:rsidR="007D16CC">
              <w:rPr>
                <w:noProof/>
                <w:webHidden/>
              </w:rPr>
              <w:t>16</w:t>
            </w:r>
            <w:r w:rsidR="003D1FE4">
              <w:rPr>
                <w:noProof/>
                <w:webHidden/>
              </w:rPr>
              <w:fldChar w:fldCharType="end"/>
            </w:r>
          </w:hyperlink>
        </w:p>
        <w:p w14:paraId="6729C926" w14:textId="6C84561B"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37" w:history="1">
            <w:r w:rsidR="003D1FE4" w:rsidRPr="00AF2766">
              <w:rPr>
                <w:rStyle w:val="Hyperlink"/>
                <w:noProof/>
              </w:rPr>
              <w:t>2.2.2</w:t>
            </w:r>
            <w:r w:rsidR="003D1FE4">
              <w:rPr>
                <w:rFonts w:asciiTheme="minorHAnsi" w:eastAsiaTheme="minorEastAsia" w:hAnsiTheme="minorHAnsi" w:cstheme="minorBidi"/>
                <w:noProof/>
                <w:szCs w:val="22"/>
                <w:lang w:val="en-IE" w:eastAsia="en-IE"/>
              </w:rPr>
              <w:tab/>
            </w:r>
            <w:r w:rsidR="003D1FE4" w:rsidRPr="00AF2766">
              <w:rPr>
                <w:rStyle w:val="Hyperlink"/>
                <w:noProof/>
              </w:rPr>
              <w:t>Market governance and ownership</w:t>
            </w:r>
            <w:r w:rsidR="003D1FE4">
              <w:rPr>
                <w:noProof/>
                <w:webHidden/>
              </w:rPr>
              <w:tab/>
            </w:r>
            <w:r w:rsidR="003D1FE4">
              <w:rPr>
                <w:noProof/>
                <w:webHidden/>
              </w:rPr>
              <w:fldChar w:fldCharType="begin"/>
            </w:r>
            <w:r w:rsidR="003D1FE4">
              <w:rPr>
                <w:noProof/>
                <w:webHidden/>
              </w:rPr>
              <w:instrText xml:space="preserve"> PAGEREF _Toc191632037 \h </w:instrText>
            </w:r>
            <w:r w:rsidR="003D1FE4">
              <w:rPr>
                <w:noProof/>
                <w:webHidden/>
              </w:rPr>
            </w:r>
            <w:r w:rsidR="003D1FE4">
              <w:rPr>
                <w:noProof/>
                <w:webHidden/>
              </w:rPr>
              <w:fldChar w:fldCharType="separate"/>
            </w:r>
            <w:r w:rsidR="007D16CC">
              <w:rPr>
                <w:noProof/>
                <w:webHidden/>
              </w:rPr>
              <w:t>22</w:t>
            </w:r>
            <w:r w:rsidR="003D1FE4">
              <w:rPr>
                <w:noProof/>
                <w:webHidden/>
              </w:rPr>
              <w:fldChar w:fldCharType="end"/>
            </w:r>
          </w:hyperlink>
        </w:p>
        <w:p w14:paraId="4916AA58" w14:textId="0F4416EF"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38" w:history="1">
            <w:r w:rsidR="003D1FE4" w:rsidRPr="00AF2766">
              <w:rPr>
                <w:rStyle w:val="Hyperlink"/>
                <w:noProof/>
                <w:highlight w:val="white"/>
              </w:rPr>
              <w:t>2.2.3</w:t>
            </w:r>
            <w:r w:rsidR="003D1FE4">
              <w:rPr>
                <w:rFonts w:asciiTheme="minorHAnsi" w:eastAsiaTheme="minorEastAsia" w:hAnsiTheme="minorHAnsi" w:cstheme="minorBidi"/>
                <w:noProof/>
                <w:szCs w:val="22"/>
                <w:lang w:val="en-IE" w:eastAsia="en-IE"/>
              </w:rPr>
              <w:tab/>
            </w:r>
            <w:r w:rsidR="003D1FE4" w:rsidRPr="00AF2766">
              <w:rPr>
                <w:rStyle w:val="Hyperlink"/>
                <w:noProof/>
                <w:highlight w:val="white"/>
              </w:rPr>
              <w:t>Market infrastructure</w:t>
            </w:r>
            <w:r w:rsidR="003D1FE4">
              <w:rPr>
                <w:noProof/>
                <w:webHidden/>
              </w:rPr>
              <w:tab/>
            </w:r>
            <w:r w:rsidR="003D1FE4">
              <w:rPr>
                <w:noProof/>
                <w:webHidden/>
              </w:rPr>
              <w:fldChar w:fldCharType="begin"/>
            </w:r>
            <w:r w:rsidR="003D1FE4">
              <w:rPr>
                <w:noProof/>
                <w:webHidden/>
              </w:rPr>
              <w:instrText xml:space="preserve"> PAGEREF _Toc191632038 \h </w:instrText>
            </w:r>
            <w:r w:rsidR="003D1FE4">
              <w:rPr>
                <w:noProof/>
                <w:webHidden/>
              </w:rPr>
            </w:r>
            <w:r w:rsidR="003D1FE4">
              <w:rPr>
                <w:noProof/>
                <w:webHidden/>
              </w:rPr>
              <w:fldChar w:fldCharType="separate"/>
            </w:r>
            <w:r w:rsidR="007D16CC">
              <w:rPr>
                <w:noProof/>
                <w:webHidden/>
              </w:rPr>
              <w:t>22</w:t>
            </w:r>
            <w:r w:rsidR="003D1FE4">
              <w:rPr>
                <w:noProof/>
                <w:webHidden/>
              </w:rPr>
              <w:fldChar w:fldCharType="end"/>
            </w:r>
          </w:hyperlink>
        </w:p>
        <w:p w14:paraId="0591CF42" w14:textId="019F70CF"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39" w:history="1">
            <w:r w:rsidR="003D1FE4" w:rsidRPr="00AF2766">
              <w:rPr>
                <w:rStyle w:val="Hyperlink"/>
                <w:noProof/>
              </w:rPr>
              <w:t>2.2.4</w:t>
            </w:r>
            <w:r w:rsidR="003D1FE4">
              <w:rPr>
                <w:rFonts w:asciiTheme="minorHAnsi" w:eastAsiaTheme="minorEastAsia" w:hAnsiTheme="minorHAnsi" w:cstheme="minorBidi"/>
                <w:noProof/>
                <w:szCs w:val="22"/>
                <w:lang w:val="en-IE" w:eastAsia="en-IE"/>
              </w:rPr>
              <w:tab/>
            </w:r>
            <w:r w:rsidR="003D1FE4" w:rsidRPr="00AF2766">
              <w:rPr>
                <w:rStyle w:val="Hyperlink"/>
                <w:noProof/>
              </w:rPr>
              <w:t>Key observations of selected markets</w:t>
            </w:r>
            <w:r w:rsidR="003D1FE4">
              <w:rPr>
                <w:noProof/>
                <w:webHidden/>
              </w:rPr>
              <w:tab/>
            </w:r>
            <w:r w:rsidR="003D1FE4">
              <w:rPr>
                <w:noProof/>
                <w:webHidden/>
              </w:rPr>
              <w:fldChar w:fldCharType="begin"/>
            </w:r>
            <w:r w:rsidR="003D1FE4">
              <w:rPr>
                <w:noProof/>
                <w:webHidden/>
              </w:rPr>
              <w:instrText xml:space="preserve"> PAGEREF _Toc191632039 \h </w:instrText>
            </w:r>
            <w:r w:rsidR="003D1FE4">
              <w:rPr>
                <w:noProof/>
                <w:webHidden/>
              </w:rPr>
            </w:r>
            <w:r w:rsidR="003D1FE4">
              <w:rPr>
                <w:noProof/>
                <w:webHidden/>
              </w:rPr>
              <w:fldChar w:fldCharType="separate"/>
            </w:r>
            <w:r w:rsidR="007D16CC">
              <w:rPr>
                <w:noProof/>
                <w:webHidden/>
              </w:rPr>
              <w:t>24</w:t>
            </w:r>
            <w:r w:rsidR="003D1FE4">
              <w:rPr>
                <w:noProof/>
                <w:webHidden/>
              </w:rPr>
              <w:fldChar w:fldCharType="end"/>
            </w:r>
          </w:hyperlink>
        </w:p>
        <w:p w14:paraId="45C8CFEC" w14:textId="0A044A79"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40" w:history="1">
            <w:r w:rsidR="003D1FE4" w:rsidRPr="00AF2766">
              <w:rPr>
                <w:rStyle w:val="Hyperlink"/>
                <w:noProof/>
              </w:rPr>
              <w:t>2.2.5</w:t>
            </w:r>
            <w:r w:rsidR="003D1FE4">
              <w:rPr>
                <w:rFonts w:asciiTheme="minorHAnsi" w:eastAsiaTheme="minorEastAsia" w:hAnsiTheme="minorHAnsi" w:cstheme="minorBidi"/>
                <w:noProof/>
                <w:szCs w:val="22"/>
                <w:lang w:val="en-IE" w:eastAsia="en-IE"/>
              </w:rPr>
              <w:tab/>
            </w:r>
            <w:r w:rsidR="003D1FE4" w:rsidRPr="00AF2766">
              <w:rPr>
                <w:rStyle w:val="Hyperlink"/>
                <w:noProof/>
              </w:rPr>
              <w:t>Overall scores based on observations of Lusaka City markets</w:t>
            </w:r>
            <w:r w:rsidR="003D1FE4">
              <w:rPr>
                <w:noProof/>
                <w:webHidden/>
              </w:rPr>
              <w:tab/>
            </w:r>
            <w:r w:rsidR="003D1FE4">
              <w:rPr>
                <w:noProof/>
                <w:webHidden/>
              </w:rPr>
              <w:fldChar w:fldCharType="begin"/>
            </w:r>
            <w:r w:rsidR="003D1FE4">
              <w:rPr>
                <w:noProof/>
                <w:webHidden/>
              </w:rPr>
              <w:instrText xml:space="preserve"> PAGEREF _Toc191632040 \h </w:instrText>
            </w:r>
            <w:r w:rsidR="003D1FE4">
              <w:rPr>
                <w:noProof/>
                <w:webHidden/>
              </w:rPr>
            </w:r>
            <w:r w:rsidR="003D1FE4">
              <w:rPr>
                <w:noProof/>
                <w:webHidden/>
              </w:rPr>
              <w:fldChar w:fldCharType="separate"/>
            </w:r>
            <w:r w:rsidR="007D16CC">
              <w:rPr>
                <w:noProof/>
                <w:webHidden/>
              </w:rPr>
              <w:t>28</w:t>
            </w:r>
            <w:r w:rsidR="003D1FE4">
              <w:rPr>
                <w:noProof/>
                <w:webHidden/>
              </w:rPr>
              <w:fldChar w:fldCharType="end"/>
            </w:r>
          </w:hyperlink>
        </w:p>
        <w:p w14:paraId="43DD6C5F" w14:textId="1866152B"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41" w:history="1">
            <w:r w:rsidR="003D1FE4" w:rsidRPr="00AF2766">
              <w:rPr>
                <w:rStyle w:val="Hyperlink"/>
              </w:rPr>
              <w:t>2.3</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Key recommendations</w:t>
            </w:r>
            <w:r w:rsidR="003D1FE4">
              <w:rPr>
                <w:webHidden/>
              </w:rPr>
              <w:tab/>
            </w:r>
            <w:r w:rsidR="003D1FE4">
              <w:rPr>
                <w:webHidden/>
              </w:rPr>
              <w:fldChar w:fldCharType="begin"/>
            </w:r>
            <w:r w:rsidR="003D1FE4">
              <w:rPr>
                <w:webHidden/>
              </w:rPr>
              <w:instrText xml:space="preserve"> PAGEREF _Toc191632041 \h </w:instrText>
            </w:r>
            <w:r w:rsidR="003D1FE4">
              <w:rPr>
                <w:webHidden/>
              </w:rPr>
            </w:r>
            <w:r w:rsidR="003D1FE4">
              <w:rPr>
                <w:webHidden/>
              </w:rPr>
              <w:fldChar w:fldCharType="separate"/>
            </w:r>
            <w:r w:rsidR="007D16CC">
              <w:rPr>
                <w:webHidden/>
              </w:rPr>
              <w:t>29</w:t>
            </w:r>
            <w:r w:rsidR="003D1FE4">
              <w:rPr>
                <w:webHidden/>
              </w:rPr>
              <w:fldChar w:fldCharType="end"/>
            </w:r>
          </w:hyperlink>
        </w:p>
        <w:p w14:paraId="209357F9" w14:textId="7BDC0229" w:rsidR="003D1FE4" w:rsidRDefault="00C75663">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1632042" w:history="1">
            <w:r w:rsidR="003D1FE4" w:rsidRPr="00AF2766">
              <w:rPr>
                <w:rStyle w:val="Hyperlink"/>
                <w:lang w:val="en-GB"/>
              </w:rPr>
              <w:t>3.</w:t>
            </w:r>
            <w:r w:rsidR="003D1FE4">
              <w:rPr>
                <w:rFonts w:asciiTheme="minorHAnsi" w:eastAsiaTheme="minorEastAsia" w:hAnsiTheme="minorHAnsi" w:cstheme="minorBidi"/>
                <w:b w:val="0"/>
                <w:bCs w:val="0"/>
                <w:sz w:val="22"/>
                <w:szCs w:val="22"/>
                <w:shd w:val="clear" w:color="auto" w:fill="auto"/>
                <w:lang w:val="en-IE" w:eastAsia="en-IE"/>
              </w:rPr>
              <w:tab/>
            </w:r>
            <w:r w:rsidR="003D1FE4" w:rsidRPr="00AF2766">
              <w:rPr>
                <w:rStyle w:val="Hyperlink"/>
                <w:lang w:val="en-GB"/>
              </w:rPr>
              <w:t>MARKET INVESTMENT READINESS INDEX IN LUSAKA CITY</w:t>
            </w:r>
            <w:r w:rsidR="003D1FE4">
              <w:rPr>
                <w:webHidden/>
              </w:rPr>
              <w:tab/>
            </w:r>
            <w:r w:rsidR="003D1FE4">
              <w:rPr>
                <w:webHidden/>
              </w:rPr>
              <w:fldChar w:fldCharType="begin"/>
            </w:r>
            <w:r w:rsidR="003D1FE4">
              <w:rPr>
                <w:webHidden/>
              </w:rPr>
              <w:instrText xml:space="preserve"> PAGEREF _Toc191632042 \h </w:instrText>
            </w:r>
            <w:r w:rsidR="003D1FE4">
              <w:rPr>
                <w:webHidden/>
              </w:rPr>
            </w:r>
            <w:r w:rsidR="003D1FE4">
              <w:rPr>
                <w:webHidden/>
              </w:rPr>
              <w:fldChar w:fldCharType="separate"/>
            </w:r>
            <w:r w:rsidR="007D16CC">
              <w:rPr>
                <w:webHidden/>
              </w:rPr>
              <w:t>32</w:t>
            </w:r>
            <w:r w:rsidR="003D1FE4">
              <w:rPr>
                <w:webHidden/>
              </w:rPr>
              <w:fldChar w:fldCharType="end"/>
            </w:r>
          </w:hyperlink>
        </w:p>
        <w:p w14:paraId="4FA2AEAB" w14:textId="385EE27F"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43" w:history="1">
            <w:r w:rsidR="003D1FE4" w:rsidRPr="00AF2766">
              <w:rPr>
                <w:rStyle w:val="Hyperlink"/>
              </w:rPr>
              <w:t>3.1</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Background</w:t>
            </w:r>
            <w:r w:rsidR="003D1FE4">
              <w:rPr>
                <w:webHidden/>
              </w:rPr>
              <w:tab/>
            </w:r>
            <w:r w:rsidR="003D1FE4">
              <w:rPr>
                <w:webHidden/>
              </w:rPr>
              <w:fldChar w:fldCharType="begin"/>
            </w:r>
            <w:r w:rsidR="003D1FE4">
              <w:rPr>
                <w:webHidden/>
              </w:rPr>
              <w:instrText xml:space="preserve"> PAGEREF _Toc191632043 \h </w:instrText>
            </w:r>
            <w:r w:rsidR="003D1FE4">
              <w:rPr>
                <w:webHidden/>
              </w:rPr>
            </w:r>
            <w:r w:rsidR="003D1FE4">
              <w:rPr>
                <w:webHidden/>
              </w:rPr>
              <w:fldChar w:fldCharType="separate"/>
            </w:r>
            <w:r w:rsidR="007D16CC">
              <w:rPr>
                <w:webHidden/>
              </w:rPr>
              <w:t>33</w:t>
            </w:r>
            <w:r w:rsidR="003D1FE4">
              <w:rPr>
                <w:webHidden/>
              </w:rPr>
              <w:fldChar w:fldCharType="end"/>
            </w:r>
          </w:hyperlink>
        </w:p>
        <w:p w14:paraId="2F13AD57" w14:textId="7E3CE389"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44" w:history="1">
            <w:r w:rsidR="003D1FE4" w:rsidRPr="00AF2766">
              <w:rPr>
                <w:rStyle w:val="Hyperlink"/>
              </w:rPr>
              <w:t>3.2</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Research approach</w:t>
            </w:r>
            <w:r w:rsidR="003D1FE4">
              <w:rPr>
                <w:webHidden/>
              </w:rPr>
              <w:tab/>
            </w:r>
            <w:r w:rsidR="003D1FE4">
              <w:rPr>
                <w:webHidden/>
              </w:rPr>
              <w:fldChar w:fldCharType="begin"/>
            </w:r>
            <w:r w:rsidR="003D1FE4">
              <w:rPr>
                <w:webHidden/>
              </w:rPr>
              <w:instrText xml:space="preserve"> PAGEREF _Toc191632044 \h </w:instrText>
            </w:r>
            <w:r w:rsidR="003D1FE4">
              <w:rPr>
                <w:webHidden/>
              </w:rPr>
            </w:r>
            <w:r w:rsidR="003D1FE4">
              <w:rPr>
                <w:webHidden/>
              </w:rPr>
              <w:fldChar w:fldCharType="separate"/>
            </w:r>
            <w:r w:rsidR="007D16CC">
              <w:rPr>
                <w:webHidden/>
              </w:rPr>
              <w:t>33</w:t>
            </w:r>
            <w:r w:rsidR="003D1FE4">
              <w:rPr>
                <w:webHidden/>
              </w:rPr>
              <w:fldChar w:fldCharType="end"/>
            </w:r>
          </w:hyperlink>
        </w:p>
        <w:p w14:paraId="20EDA691" w14:textId="423A1935"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45" w:history="1">
            <w:r w:rsidR="003D1FE4" w:rsidRPr="00AF2766">
              <w:rPr>
                <w:rStyle w:val="Hyperlink"/>
              </w:rPr>
              <w:t>3.3</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Findings from the market assessments</w:t>
            </w:r>
            <w:r w:rsidR="003D1FE4">
              <w:rPr>
                <w:webHidden/>
              </w:rPr>
              <w:tab/>
            </w:r>
            <w:r w:rsidR="003D1FE4">
              <w:rPr>
                <w:webHidden/>
              </w:rPr>
              <w:fldChar w:fldCharType="begin"/>
            </w:r>
            <w:r w:rsidR="003D1FE4">
              <w:rPr>
                <w:webHidden/>
              </w:rPr>
              <w:instrText xml:space="preserve"> PAGEREF _Toc191632045 \h </w:instrText>
            </w:r>
            <w:r w:rsidR="003D1FE4">
              <w:rPr>
                <w:webHidden/>
              </w:rPr>
            </w:r>
            <w:r w:rsidR="003D1FE4">
              <w:rPr>
                <w:webHidden/>
              </w:rPr>
              <w:fldChar w:fldCharType="separate"/>
            </w:r>
            <w:r w:rsidR="007D16CC">
              <w:rPr>
                <w:webHidden/>
              </w:rPr>
              <w:t>34</w:t>
            </w:r>
            <w:r w:rsidR="003D1FE4">
              <w:rPr>
                <w:webHidden/>
              </w:rPr>
              <w:fldChar w:fldCharType="end"/>
            </w:r>
          </w:hyperlink>
        </w:p>
        <w:p w14:paraId="581BD8D9" w14:textId="7CFC0111"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46" w:history="1">
            <w:r w:rsidR="003D1FE4" w:rsidRPr="00AF2766">
              <w:rPr>
                <w:rStyle w:val="Hyperlink"/>
                <w:noProof/>
              </w:rPr>
              <w:t>3.3.1</w:t>
            </w:r>
            <w:r w:rsidR="003D1FE4">
              <w:rPr>
                <w:rFonts w:asciiTheme="minorHAnsi" w:eastAsiaTheme="minorEastAsia" w:hAnsiTheme="minorHAnsi" w:cstheme="minorBidi"/>
                <w:noProof/>
                <w:szCs w:val="22"/>
                <w:lang w:val="en-IE" w:eastAsia="en-IE"/>
              </w:rPr>
              <w:tab/>
            </w:r>
            <w:r w:rsidR="003D1FE4" w:rsidRPr="00AF2766">
              <w:rPr>
                <w:rStyle w:val="Hyperlink"/>
                <w:noProof/>
              </w:rPr>
              <w:t>Market characteristics</w:t>
            </w:r>
            <w:r w:rsidR="003D1FE4">
              <w:rPr>
                <w:noProof/>
                <w:webHidden/>
              </w:rPr>
              <w:tab/>
            </w:r>
            <w:r w:rsidR="003D1FE4">
              <w:rPr>
                <w:noProof/>
                <w:webHidden/>
              </w:rPr>
              <w:fldChar w:fldCharType="begin"/>
            </w:r>
            <w:r w:rsidR="003D1FE4">
              <w:rPr>
                <w:noProof/>
                <w:webHidden/>
              </w:rPr>
              <w:instrText xml:space="preserve"> PAGEREF _Toc191632046 \h </w:instrText>
            </w:r>
            <w:r w:rsidR="003D1FE4">
              <w:rPr>
                <w:noProof/>
                <w:webHidden/>
              </w:rPr>
            </w:r>
            <w:r w:rsidR="003D1FE4">
              <w:rPr>
                <w:noProof/>
                <w:webHidden/>
              </w:rPr>
              <w:fldChar w:fldCharType="separate"/>
            </w:r>
            <w:r w:rsidR="007D16CC">
              <w:rPr>
                <w:noProof/>
                <w:webHidden/>
              </w:rPr>
              <w:t>34</w:t>
            </w:r>
            <w:r w:rsidR="003D1FE4">
              <w:rPr>
                <w:noProof/>
                <w:webHidden/>
              </w:rPr>
              <w:fldChar w:fldCharType="end"/>
            </w:r>
          </w:hyperlink>
        </w:p>
        <w:p w14:paraId="3F5AE44F" w14:textId="715CA8A7"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47" w:history="1">
            <w:r w:rsidR="003D1FE4" w:rsidRPr="00AF2766">
              <w:rPr>
                <w:rStyle w:val="Hyperlink"/>
                <w:noProof/>
              </w:rPr>
              <w:t>3.3.2</w:t>
            </w:r>
            <w:r w:rsidR="003D1FE4">
              <w:rPr>
                <w:rFonts w:asciiTheme="minorHAnsi" w:eastAsiaTheme="minorEastAsia" w:hAnsiTheme="minorHAnsi" w:cstheme="minorBidi"/>
                <w:noProof/>
                <w:szCs w:val="22"/>
                <w:lang w:val="en-IE" w:eastAsia="en-IE"/>
              </w:rPr>
              <w:tab/>
            </w:r>
            <w:r w:rsidR="003D1FE4" w:rsidRPr="00AF2766">
              <w:rPr>
                <w:rStyle w:val="Hyperlink"/>
                <w:noProof/>
              </w:rPr>
              <w:t>Fresh food market utilisation</w:t>
            </w:r>
            <w:r w:rsidR="003D1FE4">
              <w:rPr>
                <w:noProof/>
                <w:webHidden/>
              </w:rPr>
              <w:tab/>
            </w:r>
            <w:r w:rsidR="003D1FE4">
              <w:rPr>
                <w:noProof/>
                <w:webHidden/>
              </w:rPr>
              <w:fldChar w:fldCharType="begin"/>
            </w:r>
            <w:r w:rsidR="003D1FE4">
              <w:rPr>
                <w:noProof/>
                <w:webHidden/>
              </w:rPr>
              <w:instrText xml:space="preserve"> PAGEREF _Toc191632047 \h </w:instrText>
            </w:r>
            <w:r w:rsidR="003D1FE4">
              <w:rPr>
                <w:noProof/>
                <w:webHidden/>
              </w:rPr>
            </w:r>
            <w:r w:rsidR="003D1FE4">
              <w:rPr>
                <w:noProof/>
                <w:webHidden/>
              </w:rPr>
              <w:fldChar w:fldCharType="separate"/>
            </w:r>
            <w:r w:rsidR="007D16CC">
              <w:rPr>
                <w:noProof/>
                <w:webHidden/>
              </w:rPr>
              <w:t>35</w:t>
            </w:r>
            <w:r w:rsidR="003D1FE4">
              <w:rPr>
                <w:noProof/>
                <w:webHidden/>
              </w:rPr>
              <w:fldChar w:fldCharType="end"/>
            </w:r>
          </w:hyperlink>
        </w:p>
        <w:p w14:paraId="1CF57E9F" w14:textId="5B71C88A"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48" w:history="1">
            <w:r w:rsidR="003D1FE4" w:rsidRPr="00AF2766">
              <w:rPr>
                <w:rStyle w:val="Hyperlink"/>
                <w:noProof/>
              </w:rPr>
              <w:t>3.3.3</w:t>
            </w:r>
            <w:r w:rsidR="003D1FE4">
              <w:rPr>
                <w:rFonts w:asciiTheme="minorHAnsi" w:eastAsiaTheme="minorEastAsia" w:hAnsiTheme="minorHAnsi" w:cstheme="minorBidi"/>
                <w:noProof/>
                <w:szCs w:val="22"/>
                <w:lang w:val="en-IE" w:eastAsia="en-IE"/>
              </w:rPr>
              <w:tab/>
            </w:r>
            <w:r w:rsidR="003D1FE4" w:rsidRPr="00AF2766">
              <w:rPr>
                <w:rStyle w:val="Hyperlink"/>
                <w:noProof/>
              </w:rPr>
              <w:t>Market governance and political risk</w:t>
            </w:r>
            <w:r w:rsidR="003D1FE4">
              <w:rPr>
                <w:noProof/>
                <w:webHidden/>
              </w:rPr>
              <w:tab/>
            </w:r>
            <w:r w:rsidR="003D1FE4">
              <w:rPr>
                <w:noProof/>
                <w:webHidden/>
              </w:rPr>
              <w:fldChar w:fldCharType="begin"/>
            </w:r>
            <w:r w:rsidR="003D1FE4">
              <w:rPr>
                <w:noProof/>
                <w:webHidden/>
              </w:rPr>
              <w:instrText xml:space="preserve"> PAGEREF _Toc191632048 \h </w:instrText>
            </w:r>
            <w:r w:rsidR="003D1FE4">
              <w:rPr>
                <w:noProof/>
                <w:webHidden/>
              </w:rPr>
            </w:r>
            <w:r w:rsidR="003D1FE4">
              <w:rPr>
                <w:noProof/>
                <w:webHidden/>
              </w:rPr>
              <w:fldChar w:fldCharType="separate"/>
            </w:r>
            <w:r w:rsidR="007D16CC">
              <w:rPr>
                <w:noProof/>
                <w:webHidden/>
              </w:rPr>
              <w:t>36</w:t>
            </w:r>
            <w:r w:rsidR="003D1FE4">
              <w:rPr>
                <w:noProof/>
                <w:webHidden/>
              </w:rPr>
              <w:fldChar w:fldCharType="end"/>
            </w:r>
          </w:hyperlink>
        </w:p>
        <w:p w14:paraId="11075E06" w14:textId="5C8389F4"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49" w:history="1">
            <w:r w:rsidR="003D1FE4" w:rsidRPr="00AF2766">
              <w:rPr>
                <w:rStyle w:val="Hyperlink"/>
                <w:noProof/>
              </w:rPr>
              <w:t>3.3.4</w:t>
            </w:r>
            <w:r w:rsidR="003D1FE4">
              <w:rPr>
                <w:rFonts w:asciiTheme="minorHAnsi" w:eastAsiaTheme="minorEastAsia" w:hAnsiTheme="minorHAnsi" w:cstheme="minorBidi"/>
                <w:noProof/>
                <w:szCs w:val="22"/>
                <w:lang w:val="en-IE" w:eastAsia="en-IE"/>
              </w:rPr>
              <w:tab/>
            </w:r>
            <w:r w:rsidR="003D1FE4" w:rsidRPr="00AF2766">
              <w:rPr>
                <w:rStyle w:val="Hyperlink"/>
                <w:noProof/>
              </w:rPr>
              <w:t>Status of market infrastructure</w:t>
            </w:r>
            <w:r w:rsidR="003D1FE4">
              <w:rPr>
                <w:noProof/>
                <w:webHidden/>
              </w:rPr>
              <w:tab/>
            </w:r>
            <w:r w:rsidR="003D1FE4">
              <w:rPr>
                <w:noProof/>
                <w:webHidden/>
              </w:rPr>
              <w:fldChar w:fldCharType="begin"/>
            </w:r>
            <w:r w:rsidR="003D1FE4">
              <w:rPr>
                <w:noProof/>
                <w:webHidden/>
              </w:rPr>
              <w:instrText xml:space="preserve"> PAGEREF _Toc191632049 \h </w:instrText>
            </w:r>
            <w:r w:rsidR="003D1FE4">
              <w:rPr>
                <w:noProof/>
                <w:webHidden/>
              </w:rPr>
            </w:r>
            <w:r w:rsidR="003D1FE4">
              <w:rPr>
                <w:noProof/>
                <w:webHidden/>
              </w:rPr>
              <w:fldChar w:fldCharType="separate"/>
            </w:r>
            <w:r w:rsidR="007D16CC">
              <w:rPr>
                <w:noProof/>
                <w:webHidden/>
              </w:rPr>
              <w:t>40</w:t>
            </w:r>
            <w:r w:rsidR="003D1FE4">
              <w:rPr>
                <w:noProof/>
                <w:webHidden/>
              </w:rPr>
              <w:fldChar w:fldCharType="end"/>
            </w:r>
          </w:hyperlink>
        </w:p>
        <w:p w14:paraId="62AED1DC" w14:textId="31600C1D"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50" w:history="1">
            <w:r w:rsidR="003D1FE4" w:rsidRPr="00AF2766">
              <w:rPr>
                <w:rStyle w:val="Hyperlink"/>
              </w:rPr>
              <w:t>3.4</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Market economic overview and revenue structures</w:t>
            </w:r>
            <w:r w:rsidR="003D1FE4">
              <w:rPr>
                <w:webHidden/>
              </w:rPr>
              <w:tab/>
            </w:r>
            <w:r w:rsidR="003D1FE4">
              <w:rPr>
                <w:webHidden/>
              </w:rPr>
              <w:fldChar w:fldCharType="begin"/>
            </w:r>
            <w:r w:rsidR="003D1FE4">
              <w:rPr>
                <w:webHidden/>
              </w:rPr>
              <w:instrText xml:space="preserve"> PAGEREF _Toc191632050 \h </w:instrText>
            </w:r>
            <w:r w:rsidR="003D1FE4">
              <w:rPr>
                <w:webHidden/>
              </w:rPr>
            </w:r>
            <w:r w:rsidR="003D1FE4">
              <w:rPr>
                <w:webHidden/>
              </w:rPr>
              <w:fldChar w:fldCharType="separate"/>
            </w:r>
            <w:r w:rsidR="007D16CC">
              <w:rPr>
                <w:webHidden/>
              </w:rPr>
              <w:t>44</w:t>
            </w:r>
            <w:r w:rsidR="003D1FE4">
              <w:rPr>
                <w:webHidden/>
              </w:rPr>
              <w:fldChar w:fldCharType="end"/>
            </w:r>
          </w:hyperlink>
        </w:p>
        <w:p w14:paraId="67B5E246" w14:textId="37ED947D"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51" w:history="1">
            <w:r w:rsidR="003D1FE4" w:rsidRPr="00AF2766">
              <w:rPr>
                <w:rStyle w:val="Hyperlink"/>
                <w:noProof/>
              </w:rPr>
              <w:t>3.4.1</w:t>
            </w:r>
            <w:r w:rsidR="003D1FE4">
              <w:rPr>
                <w:rFonts w:asciiTheme="minorHAnsi" w:eastAsiaTheme="minorEastAsia" w:hAnsiTheme="minorHAnsi" w:cstheme="minorBidi"/>
                <w:noProof/>
                <w:szCs w:val="22"/>
                <w:lang w:val="en-IE" w:eastAsia="en-IE"/>
              </w:rPr>
              <w:tab/>
            </w:r>
            <w:r w:rsidR="003D1FE4" w:rsidRPr="00AF2766">
              <w:rPr>
                <w:rStyle w:val="Hyperlink"/>
                <w:noProof/>
              </w:rPr>
              <w:t>Overview of the economic activity in the selected fresh food markets</w:t>
            </w:r>
            <w:r w:rsidR="003D1FE4">
              <w:rPr>
                <w:noProof/>
                <w:webHidden/>
              </w:rPr>
              <w:tab/>
            </w:r>
            <w:r w:rsidR="003D1FE4">
              <w:rPr>
                <w:noProof/>
                <w:webHidden/>
              </w:rPr>
              <w:fldChar w:fldCharType="begin"/>
            </w:r>
            <w:r w:rsidR="003D1FE4">
              <w:rPr>
                <w:noProof/>
                <w:webHidden/>
              </w:rPr>
              <w:instrText xml:space="preserve"> PAGEREF _Toc191632051 \h </w:instrText>
            </w:r>
            <w:r w:rsidR="003D1FE4">
              <w:rPr>
                <w:noProof/>
                <w:webHidden/>
              </w:rPr>
            </w:r>
            <w:r w:rsidR="003D1FE4">
              <w:rPr>
                <w:noProof/>
                <w:webHidden/>
              </w:rPr>
              <w:fldChar w:fldCharType="separate"/>
            </w:r>
            <w:r w:rsidR="007D16CC">
              <w:rPr>
                <w:noProof/>
                <w:webHidden/>
              </w:rPr>
              <w:t>45</w:t>
            </w:r>
            <w:r w:rsidR="003D1FE4">
              <w:rPr>
                <w:noProof/>
                <w:webHidden/>
              </w:rPr>
              <w:fldChar w:fldCharType="end"/>
            </w:r>
          </w:hyperlink>
        </w:p>
        <w:p w14:paraId="47B69336" w14:textId="5703D23C"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52" w:history="1">
            <w:r w:rsidR="003D1FE4" w:rsidRPr="00AF2766">
              <w:rPr>
                <w:rStyle w:val="Hyperlink"/>
                <w:noProof/>
              </w:rPr>
              <w:t>3.4.2</w:t>
            </w:r>
            <w:r w:rsidR="003D1FE4">
              <w:rPr>
                <w:rFonts w:asciiTheme="minorHAnsi" w:eastAsiaTheme="minorEastAsia" w:hAnsiTheme="minorHAnsi" w:cstheme="minorBidi"/>
                <w:noProof/>
                <w:szCs w:val="22"/>
                <w:lang w:val="en-IE" w:eastAsia="en-IE"/>
              </w:rPr>
              <w:tab/>
            </w:r>
            <w:r w:rsidR="003D1FE4" w:rsidRPr="00AF2766">
              <w:rPr>
                <w:rStyle w:val="Hyperlink"/>
                <w:noProof/>
              </w:rPr>
              <w:t>Types of traders and commodity sourcing strategies</w:t>
            </w:r>
            <w:r w:rsidR="003D1FE4">
              <w:rPr>
                <w:noProof/>
                <w:webHidden/>
              </w:rPr>
              <w:tab/>
            </w:r>
            <w:r w:rsidR="003D1FE4">
              <w:rPr>
                <w:noProof/>
                <w:webHidden/>
              </w:rPr>
              <w:fldChar w:fldCharType="begin"/>
            </w:r>
            <w:r w:rsidR="003D1FE4">
              <w:rPr>
                <w:noProof/>
                <w:webHidden/>
              </w:rPr>
              <w:instrText xml:space="preserve"> PAGEREF _Toc191632052 \h </w:instrText>
            </w:r>
            <w:r w:rsidR="003D1FE4">
              <w:rPr>
                <w:noProof/>
                <w:webHidden/>
              </w:rPr>
            </w:r>
            <w:r w:rsidR="003D1FE4">
              <w:rPr>
                <w:noProof/>
                <w:webHidden/>
              </w:rPr>
              <w:fldChar w:fldCharType="separate"/>
            </w:r>
            <w:r w:rsidR="007D16CC">
              <w:rPr>
                <w:noProof/>
                <w:webHidden/>
              </w:rPr>
              <w:t>47</w:t>
            </w:r>
            <w:r w:rsidR="003D1FE4">
              <w:rPr>
                <w:noProof/>
                <w:webHidden/>
              </w:rPr>
              <w:fldChar w:fldCharType="end"/>
            </w:r>
          </w:hyperlink>
        </w:p>
        <w:p w14:paraId="423A5B27" w14:textId="02860A73"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53" w:history="1">
            <w:r w:rsidR="003D1FE4" w:rsidRPr="00AF2766">
              <w:rPr>
                <w:rStyle w:val="Hyperlink"/>
                <w:noProof/>
              </w:rPr>
              <w:t>3.4.3</w:t>
            </w:r>
            <w:r w:rsidR="003D1FE4">
              <w:rPr>
                <w:rFonts w:asciiTheme="minorHAnsi" w:eastAsiaTheme="minorEastAsia" w:hAnsiTheme="minorHAnsi" w:cstheme="minorBidi"/>
                <w:noProof/>
                <w:szCs w:val="22"/>
                <w:lang w:val="en-IE" w:eastAsia="en-IE"/>
              </w:rPr>
              <w:tab/>
            </w:r>
            <w:r w:rsidR="003D1FE4" w:rsidRPr="00AF2766">
              <w:rPr>
                <w:rStyle w:val="Hyperlink"/>
                <w:noProof/>
              </w:rPr>
              <w:t>Food safety standards and certification</w:t>
            </w:r>
            <w:r w:rsidR="003D1FE4">
              <w:rPr>
                <w:noProof/>
                <w:webHidden/>
              </w:rPr>
              <w:tab/>
            </w:r>
            <w:r w:rsidR="003D1FE4">
              <w:rPr>
                <w:noProof/>
                <w:webHidden/>
              </w:rPr>
              <w:fldChar w:fldCharType="begin"/>
            </w:r>
            <w:r w:rsidR="003D1FE4">
              <w:rPr>
                <w:noProof/>
                <w:webHidden/>
              </w:rPr>
              <w:instrText xml:space="preserve"> PAGEREF _Toc191632053 \h </w:instrText>
            </w:r>
            <w:r w:rsidR="003D1FE4">
              <w:rPr>
                <w:noProof/>
                <w:webHidden/>
              </w:rPr>
            </w:r>
            <w:r w:rsidR="003D1FE4">
              <w:rPr>
                <w:noProof/>
                <w:webHidden/>
              </w:rPr>
              <w:fldChar w:fldCharType="separate"/>
            </w:r>
            <w:r w:rsidR="007D16CC">
              <w:rPr>
                <w:noProof/>
                <w:webHidden/>
              </w:rPr>
              <w:t>48</w:t>
            </w:r>
            <w:r w:rsidR="003D1FE4">
              <w:rPr>
                <w:noProof/>
                <w:webHidden/>
              </w:rPr>
              <w:fldChar w:fldCharType="end"/>
            </w:r>
          </w:hyperlink>
        </w:p>
        <w:p w14:paraId="53C7CD85" w14:textId="4FBEEBD4"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54" w:history="1">
            <w:r w:rsidR="003D1FE4" w:rsidRPr="00AF2766">
              <w:rPr>
                <w:rStyle w:val="Hyperlink"/>
                <w:noProof/>
              </w:rPr>
              <w:t>3.4.4</w:t>
            </w:r>
            <w:r w:rsidR="003D1FE4">
              <w:rPr>
                <w:rFonts w:asciiTheme="minorHAnsi" w:eastAsiaTheme="minorEastAsia" w:hAnsiTheme="minorHAnsi" w:cstheme="minorBidi"/>
                <w:noProof/>
                <w:szCs w:val="22"/>
                <w:lang w:val="en-IE" w:eastAsia="en-IE"/>
              </w:rPr>
              <w:tab/>
            </w:r>
            <w:r w:rsidR="003D1FE4" w:rsidRPr="00AF2766">
              <w:rPr>
                <w:rStyle w:val="Hyperlink"/>
                <w:noProof/>
              </w:rPr>
              <w:t>Traders’ membership in associations and other clusters</w:t>
            </w:r>
            <w:r w:rsidR="003D1FE4">
              <w:rPr>
                <w:noProof/>
                <w:webHidden/>
              </w:rPr>
              <w:tab/>
            </w:r>
            <w:r w:rsidR="003D1FE4">
              <w:rPr>
                <w:noProof/>
                <w:webHidden/>
              </w:rPr>
              <w:fldChar w:fldCharType="begin"/>
            </w:r>
            <w:r w:rsidR="003D1FE4">
              <w:rPr>
                <w:noProof/>
                <w:webHidden/>
              </w:rPr>
              <w:instrText xml:space="preserve"> PAGEREF _Toc191632054 \h </w:instrText>
            </w:r>
            <w:r w:rsidR="003D1FE4">
              <w:rPr>
                <w:noProof/>
                <w:webHidden/>
              </w:rPr>
            </w:r>
            <w:r w:rsidR="003D1FE4">
              <w:rPr>
                <w:noProof/>
                <w:webHidden/>
              </w:rPr>
              <w:fldChar w:fldCharType="separate"/>
            </w:r>
            <w:r w:rsidR="007D16CC">
              <w:rPr>
                <w:noProof/>
                <w:webHidden/>
              </w:rPr>
              <w:t>49</w:t>
            </w:r>
            <w:r w:rsidR="003D1FE4">
              <w:rPr>
                <w:noProof/>
                <w:webHidden/>
              </w:rPr>
              <w:fldChar w:fldCharType="end"/>
            </w:r>
          </w:hyperlink>
        </w:p>
        <w:p w14:paraId="332445CD" w14:textId="0998DD12"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55" w:history="1">
            <w:r w:rsidR="003D1FE4" w:rsidRPr="00AF2766">
              <w:rPr>
                <w:rStyle w:val="Hyperlink"/>
                <w:noProof/>
              </w:rPr>
              <w:t>3.4.5</w:t>
            </w:r>
            <w:r w:rsidR="003D1FE4">
              <w:rPr>
                <w:rFonts w:asciiTheme="minorHAnsi" w:eastAsiaTheme="minorEastAsia" w:hAnsiTheme="minorHAnsi" w:cstheme="minorBidi"/>
                <w:noProof/>
                <w:szCs w:val="22"/>
                <w:lang w:val="en-IE" w:eastAsia="en-IE"/>
              </w:rPr>
              <w:tab/>
            </w:r>
            <w:r w:rsidR="003D1FE4" w:rsidRPr="00AF2766">
              <w:rPr>
                <w:rStyle w:val="Hyperlink"/>
                <w:noProof/>
              </w:rPr>
              <w:t>Ownership and utilisation of infrastructure used in the six markets</w:t>
            </w:r>
            <w:r w:rsidR="003D1FE4">
              <w:rPr>
                <w:noProof/>
                <w:webHidden/>
              </w:rPr>
              <w:tab/>
            </w:r>
            <w:r w:rsidR="003D1FE4">
              <w:rPr>
                <w:noProof/>
                <w:webHidden/>
              </w:rPr>
              <w:fldChar w:fldCharType="begin"/>
            </w:r>
            <w:r w:rsidR="003D1FE4">
              <w:rPr>
                <w:noProof/>
                <w:webHidden/>
              </w:rPr>
              <w:instrText xml:space="preserve"> PAGEREF _Toc191632055 \h </w:instrText>
            </w:r>
            <w:r w:rsidR="003D1FE4">
              <w:rPr>
                <w:noProof/>
                <w:webHidden/>
              </w:rPr>
            </w:r>
            <w:r w:rsidR="003D1FE4">
              <w:rPr>
                <w:noProof/>
                <w:webHidden/>
              </w:rPr>
              <w:fldChar w:fldCharType="separate"/>
            </w:r>
            <w:r w:rsidR="007D16CC">
              <w:rPr>
                <w:noProof/>
                <w:webHidden/>
              </w:rPr>
              <w:t>49</w:t>
            </w:r>
            <w:r w:rsidR="003D1FE4">
              <w:rPr>
                <w:noProof/>
                <w:webHidden/>
              </w:rPr>
              <w:fldChar w:fldCharType="end"/>
            </w:r>
          </w:hyperlink>
        </w:p>
        <w:p w14:paraId="1196A530" w14:textId="26FA0B3F"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56" w:history="1">
            <w:r w:rsidR="003D1FE4" w:rsidRPr="00AF2766">
              <w:rPr>
                <w:rStyle w:val="Hyperlink"/>
              </w:rPr>
              <w:t>3.2</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Income and expenditure analysis of the markets</w:t>
            </w:r>
            <w:r w:rsidR="003D1FE4">
              <w:rPr>
                <w:webHidden/>
              </w:rPr>
              <w:tab/>
            </w:r>
            <w:r w:rsidR="003D1FE4">
              <w:rPr>
                <w:webHidden/>
              </w:rPr>
              <w:fldChar w:fldCharType="begin"/>
            </w:r>
            <w:r w:rsidR="003D1FE4">
              <w:rPr>
                <w:webHidden/>
              </w:rPr>
              <w:instrText xml:space="preserve"> PAGEREF _Toc191632056 \h </w:instrText>
            </w:r>
            <w:r w:rsidR="003D1FE4">
              <w:rPr>
                <w:webHidden/>
              </w:rPr>
            </w:r>
            <w:r w:rsidR="003D1FE4">
              <w:rPr>
                <w:webHidden/>
              </w:rPr>
              <w:fldChar w:fldCharType="separate"/>
            </w:r>
            <w:r w:rsidR="007D16CC">
              <w:rPr>
                <w:webHidden/>
              </w:rPr>
              <w:t>52</w:t>
            </w:r>
            <w:r w:rsidR="003D1FE4">
              <w:rPr>
                <w:webHidden/>
              </w:rPr>
              <w:fldChar w:fldCharType="end"/>
            </w:r>
          </w:hyperlink>
        </w:p>
        <w:p w14:paraId="5B4BE280" w14:textId="3708CFF7"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57" w:history="1">
            <w:r w:rsidR="003D1FE4" w:rsidRPr="00AF2766">
              <w:rPr>
                <w:rStyle w:val="Hyperlink"/>
                <w:noProof/>
              </w:rPr>
              <w:t>3.2.1</w:t>
            </w:r>
            <w:r w:rsidR="003D1FE4">
              <w:rPr>
                <w:rFonts w:asciiTheme="minorHAnsi" w:eastAsiaTheme="minorEastAsia" w:hAnsiTheme="minorHAnsi" w:cstheme="minorBidi"/>
                <w:noProof/>
                <w:szCs w:val="22"/>
                <w:lang w:val="en-IE" w:eastAsia="en-IE"/>
              </w:rPr>
              <w:tab/>
            </w:r>
            <w:r w:rsidR="003D1FE4" w:rsidRPr="00AF2766">
              <w:rPr>
                <w:rStyle w:val="Hyperlink"/>
                <w:noProof/>
              </w:rPr>
              <w:t>Income streams</w:t>
            </w:r>
            <w:r w:rsidR="003D1FE4">
              <w:rPr>
                <w:noProof/>
                <w:webHidden/>
              </w:rPr>
              <w:tab/>
            </w:r>
            <w:r w:rsidR="003D1FE4">
              <w:rPr>
                <w:noProof/>
                <w:webHidden/>
              </w:rPr>
              <w:fldChar w:fldCharType="begin"/>
            </w:r>
            <w:r w:rsidR="003D1FE4">
              <w:rPr>
                <w:noProof/>
                <w:webHidden/>
              </w:rPr>
              <w:instrText xml:space="preserve"> PAGEREF _Toc191632057 \h </w:instrText>
            </w:r>
            <w:r w:rsidR="003D1FE4">
              <w:rPr>
                <w:noProof/>
                <w:webHidden/>
              </w:rPr>
            </w:r>
            <w:r w:rsidR="003D1FE4">
              <w:rPr>
                <w:noProof/>
                <w:webHidden/>
              </w:rPr>
              <w:fldChar w:fldCharType="separate"/>
            </w:r>
            <w:r w:rsidR="007D16CC">
              <w:rPr>
                <w:noProof/>
                <w:webHidden/>
              </w:rPr>
              <w:t>52</w:t>
            </w:r>
            <w:r w:rsidR="003D1FE4">
              <w:rPr>
                <w:noProof/>
                <w:webHidden/>
              </w:rPr>
              <w:fldChar w:fldCharType="end"/>
            </w:r>
          </w:hyperlink>
        </w:p>
        <w:p w14:paraId="093D2DF5" w14:textId="17A3DAC3"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58" w:history="1">
            <w:r w:rsidR="003D1FE4" w:rsidRPr="00AF2766">
              <w:rPr>
                <w:rStyle w:val="Hyperlink"/>
                <w:noProof/>
              </w:rPr>
              <w:t>3.2.2</w:t>
            </w:r>
            <w:r w:rsidR="003D1FE4">
              <w:rPr>
                <w:rFonts w:asciiTheme="minorHAnsi" w:eastAsiaTheme="minorEastAsia" w:hAnsiTheme="minorHAnsi" w:cstheme="minorBidi"/>
                <w:noProof/>
                <w:szCs w:val="22"/>
                <w:lang w:val="en-IE" w:eastAsia="en-IE"/>
              </w:rPr>
              <w:tab/>
            </w:r>
            <w:r w:rsidR="003D1FE4" w:rsidRPr="00AF2766">
              <w:rPr>
                <w:rStyle w:val="Hyperlink"/>
                <w:noProof/>
              </w:rPr>
              <w:t>Breakdown of expenditure of market owners</w:t>
            </w:r>
            <w:r w:rsidR="003D1FE4">
              <w:rPr>
                <w:noProof/>
                <w:webHidden/>
              </w:rPr>
              <w:tab/>
            </w:r>
            <w:r w:rsidR="003D1FE4">
              <w:rPr>
                <w:noProof/>
                <w:webHidden/>
              </w:rPr>
              <w:fldChar w:fldCharType="begin"/>
            </w:r>
            <w:r w:rsidR="003D1FE4">
              <w:rPr>
                <w:noProof/>
                <w:webHidden/>
              </w:rPr>
              <w:instrText xml:space="preserve"> PAGEREF _Toc191632058 \h </w:instrText>
            </w:r>
            <w:r w:rsidR="003D1FE4">
              <w:rPr>
                <w:noProof/>
                <w:webHidden/>
              </w:rPr>
            </w:r>
            <w:r w:rsidR="003D1FE4">
              <w:rPr>
                <w:noProof/>
                <w:webHidden/>
              </w:rPr>
              <w:fldChar w:fldCharType="separate"/>
            </w:r>
            <w:r w:rsidR="007D16CC">
              <w:rPr>
                <w:noProof/>
                <w:webHidden/>
              </w:rPr>
              <w:t>55</w:t>
            </w:r>
            <w:r w:rsidR="003D1FE4">
              <w:rPr>
                <w:noProof/>
                <w:webHidden/>
              </w:rPr>
              <w:fldChar w:fldCharType="end"/>
            </w:r>
          </w:hyperlink>
        </w:p>
        <w:p w14:paraId="0B18C13C" w14:textId="601DB0C1"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59" w:history="1">
            <w:r w:rsidR="003D1FE4" w:rsidRPr="00AF2766">
              <w:rPr>
                <w:rStyle w:val="Hyperlink"/>
                <w:noProof/>
              </w:rPr>
              <w:t>3.2.3</w:t>
            </w:r>
            <w:r w:rsidR="003D1FE4">
              <w:rPr>
                <w:rFonts w:asciiTheme="minorHAnsi" w:eastAsiaTheme="minorEastAsia" w:hAnsiTheme="minorHAnsi" w:cstheme="minorBidi"/>
                <w:noProof/>
                <w:szCs w:val="22"/>
                <w:lang w:val="en-IE" w:eastAsia="en-IE"/>
              </w:rPr>
              <w:tab/>
            </w:r>
            <w:r w:rsidR="003D1FE4" w:rsidRPr="00AF2766">
              <w:rPr>
                <w:rStyle w:val="Hyperlink"/>
                <w:noProof/>
              </w:rPr>
              <w:t>Profitability analysis of the six selected markets</w:t>
            </w:r>
            <w:r w:rsidR="003D1FE4">
              <w:rPr>
                <w:noProof/>
                <w:webHidden/>
              </w:rPr>
              <w:tab/>
            </w:r>
            <w:r w:rsidR="003D1FE4">
              <w:rPr>
                <w:noProof/>
                <w:webHidden/>
              </w:rPr>
              <w:fldChar w:fldCharType="begin"/>
            </w:r>
            <w:r w:rsidR="003D1FE4">
              <w:rPr>
                <w:noProof/>
                <w:webHidden/>
              </w:rPr>
              <w:instrText xml:space="preserve"> PAGEREF _Toc191632059 \h </w:instrText>
            </w:r>
            <w:r w:rsidR="003D1FE4">
              <w:rPr>
                <w:noProof/>
                <w:webHidden/>
              </w:rPr>
            </w:r>
            <w:r w:rsidR="003D1FE4">
              <w:rPr>
                <w:noProof/>
                <w:webHidden/>
              </w:rPr>
              <w:fldChar w:fldCharType="separate"/>
            </w:r>
            <w:r w:rsidR="007D16CC">
              <w:rPr>
                <w:noProof/>
                <w:webHidden/>
              </w:rPr>
              <w:t>57</w:t>
            </w:r>
            <w:r w:rsidR="003D1FE4">
              <w:rPr>
                <w:noProof/>
                <w:webHidden/>
              </w:rPr>
              <w:fldChar w:fldCharType="end"/>
            </w:r>
          </w:hyperlink>
        </w:p>
        <w:p w14:paraId="4FB9DB3C" w14:textId="660B1EE6"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60" w:history="1">
            <w:r w:rsidR="003D1FE4" w:rsidRPr="00AF2766">
              <w:rPr>
                <w:rStyle w:val="Hyperlink"/>
              </w:rPr>
              <w:t>3.3</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Summary of economic findings</w:t>
            </w:r>
            <w:r w:rsidR="003D1FE4">
              <w:rPr>
                <w:webHidden/>
              </w:rPr>
              <w:tab/>
            </w:r>
            <w:r w:rsidR="003D1FE4">
              <w:rPr>
                <w:webHidden/>
              </w:rPr>
              <w:fldChar w:fldCharType="begin"/>
            </w:r>
            <w:r w:rsidR="003D1FE4">
              <w:rPr>
                <w:webHidden/>
              </w:rPr>
              <w:instrText xml:space="preserve"> PAGEREF _Toc191632060 \h </w:instrText>
            </w:r>
            <w:r w:rsidR="003D1FE4">
              <w:rPr>
                <w:webHidden/>
              </w:rPr>
            </w:r>
            <w:r w:rsidR="003D1FE4">
              <w:rPr>
                <w:webHidden/>
              </w:rPr>
              <w:fldChar w:fldCharType="separate"/>
            </w:r>
            <w:r w:rsidR="007D16CC">
              <w:rPr>
                <w:webHidden/>
              </w:rPr>
              <w:t>66</w:t>
            </w:r>
            <w:r w:rsidR="003D1FE4">
              <w:rPr>
                <w:webHidden/>
              </w:rPr>
              <w:fldChar w:fldCharType="end"/>
            </w:r>
          </w:hyperlink>
        </w:p>
        <w:p w14:paraId="281C6EBB" w14:textId="634375C1"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61" w:history="1">
            <w:r w:rsidR="003D1FE4" w:rsidRPr="00AF2766">
              <w:rPr>
                <w:rStyle w:val="Hyperlink"/>
                <w:noProof/>
              </w:rPr>
              <w:t>3.3.1</w:t>
            </w:r>
            <w:r w:rsidR="003D1FE4">
              <w:rPr>
                <w:rFonts w:asciiTheme="minorHAnsi" w:eastAsiaTheme="minorEastAsia" w:hAnsiTheme="minorHAnsi" w:cstheme="minorBidi"/>
                <w:noProof/>
                <w:szCs w:val="22"/>
                <w:lang w:val="en-IE" w:eastAsia="en-IE"/>
              </w:rPr>
              <w:tab/>
            </w:r>
            <w:r w:rsidR="003D1FE4" w:rsidRPr="00AF2766">
              <w:rPr>
                <w:rStyle w:val="Hyperlink"/>
                <w:noProof/>
              </w:rPr>
              <w:t>Final score of governance, investment and market infrastructure</w:t>
            </w:r>
            <w:r w:rsidR="003D1FE4">
              <w:rPr>
                <w:noProof/>
                <w:webHidden/>
              </w:rPr>
              <w:tab/>
            </w:r>
            <w:r w:rsidR="003D1FE4">
              <w:rPr>
                <w:noProof/>
                <w:webHidden/>
              </w:rPr>
              <w:fldChar w:fldCharType="begin"/>
            </w:r>
            <w:r w:rsidR="003D1FE4">
              <w:rPr>
                <w:noProof/>
                <w:webHidden/>
              </w:rPr>
              <w:instrText xml:space="preserve"> PAGEREF _Toc191632061 \h </w:instrText>
            </w:r>
            <w:r w:rsidR="003D1FE4">
              <w:rPr>
                <w:noProof/>
                <w:webHidden/>
              </w:rPr>
            </w:r>
            <w:r w:rsidR="003D1FE4">
              <w:rPr>
                <w:noProof/>
                <w:webHidden/>
              </w:rPr>
              <w:fldChar w:fldCharType="separate"/>
            </w:r>
            <w:r w:rsidR="007D16CC">
              <w:rPr>
                <w:noProof/>
                <w:webHidden/>
              </w:rPr>
              <w:t>67</w:t>
            </w:r>
            <w:r w:rsidR="003D1FE4">
              <w:rPr>
                <w:noProof/>
                <w:webHidden/>
              </w:rPr>
              <w:fldChar w:fldCharType="end"/>
            </w:r>
          </w:hyperlink>
        </w:p>
        <w:p w14:paraId="65D0BEEB" w14:textId="1BCE894F"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62" w:history="1">
            <w:r w:rsidR="003D1FE4" w:rsidRPr="00AF2766">
              <w:rPr>
                <w:rStyle w:val="Hyperlink"/>
                <w:noProof/>
              </w:rPr>
              <w:t>3.3.2</w:t>
            </w:r>
            <w:r w:rsidR="003D1FE4">
              <w:rPr>
                <w:rFonts w:asciiTheme="minorHAnsi" w:eastAsiaTheme="minorEastAsia" w:hAnsiTheme="minorHAnsi" w:cstheme="minorBidi"/>
                <w:noProof/>
                <w:szCs w:val="22"/>
                <w:lang w:val="en-IE" w:eastAsia="en-IE"/>
              </w:rPr>
              <w:tab/>
            </w:r>
            <w:r w:rsidR="003D1FE4" w:rsidRPr="00AF2766">
              <w:rPr>
                <w:rStyle w:val="Hyperlink"/>
                <w:noProof/>
                <w:lang w:val="en-GB"/>
              </w:rPr>
              <w:t>Business case development</w:t>
            </w:r>
            <w:r w:rsidR="003D1FE4">
              <w:rPr>
                <w:noProof/>
                <w:webHidden/>
              </w:rPr>
              <w:tab/>
            </w:r>
            <w:r w:rsidR="003D1FE4">
              <w:rPr>
                <w:noProof/>
                <w:webHidden/>
              </w:rPr>
              <w:fldChar w:fldCharType="begin"/>
            </w:r>
            <w:r w:rsidR="003D1FE4">
              <w:rPr>
                <w:noProof/>
                <w:webHidden/>
              </w:rPr>
              <w:instrText xml:space="preserve"> PAGEREF _Toc191632062 \h </w:instrText>
            </w:r>
            <w:r w:rsidR="003D1FE4">
              <w:rPr>
                <w:noProof/>
                <w:webHidden/>
              </w:rPr>
            </w:r>
            <w:r w:rsidR="003D1FE4">
              <w:rPr>
                <w:noProof/>
                <w:webHidden/>
              </w:rPr>
              <w:fldChar w:fldCharType="separate"/>
            </w:r>
            <w:r w:rsidR="007D16CC">
              <w:rPr>
                <w:noProof/>
                <w:webHidden/>
              </w:rPr>
              <w:t>67</w:t>
            </w:r>
            <w:r w:rsidR="003D1FE4">
              <w:rPr>
                <w:noProof/>
                <w:webHidden/>
              </w:rPr>
              <w:fldChar w:fldCharType="end"/>
            </w:r>
          </w:hyperlink>
        </w:p>
        <w:p w14:paraId="1439260D" w14:textId="05C5F161"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63" w:history="1">
            <w:r w:rsidR="003D1FE4" w:rsidRPr="00AF2766">
              <w:rPr>
                <w:rStyle w:val="Hyperlink"/>
              </w:rPr>
              <w:t>3.4</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Summary of main findings</w:t>
            </w:r>
            <w:r w:rsidR="003D1FE4">
              <w:rPr>
                <w:webHidden/>
              </w:rPr>
              <w:tab/>
            </w:r>
            <w:r w:rsidR="003D1FE4">
              <w:rPr>
                <w:webHidden/>
              </w:rPr>
              <w:fldChar w:fldCharType="begin"/>
            </w:r>
            <w:r w:rsidR="003D1FE4">
              <w:rPr>
                <w:webHidden/>
              </w:rPr>
              <w:instrText xml:space="preserve"> PAGEREF _Toc191632063 \h </w:instrText>
            </w:r>
            <w:r w:rsidR="003D1FE4">
              <w:rPr>
                <w:webHidden/>
              </w:rPr>
            </w:r>
            <w:r w:rsidR="003D1FE4">
              <w:rPr>
                <w:webHidden/>
              </w:rPr>
              <w:fldChar w:fldCharType="separate"/>
            </w:r>
            <w:r w:rsidR="007D16CC">
              <w:rPr>
                <w:webHidden/>
              </w:rPr>
              <w:t>68</w:t>
            </w:r>
            <w:r w:rsidR="003D1FE4">
              <w:rPr>
                <w:webHidden/>
              </w:rPr>
              <w:fldChar w:fldCharType="end"/>
            </w:r>
          </w:hyperlink>
        </w:p>
        <w:p w14:paraId="6F756AAE" w14:textId="5008B961"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64" w:history="1">
            <w:r w:rsidR="003D1FE4" w:rsidRPr="00AF2766">
              <w:rPr>
                <w:rStyle w:val="Hyperlink"/>
              </w:rPr>
              <w:t>3.5</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Strategic recommendations</w:t>
            </w:r>
            <w:r w:rsidR="003D1FE4">
              <w:rPr>
                <w:webHidden/>
              </w:rPr>
              <w:tab/>
            </w:r>
            <w:r w:rsidR="003D1FE4">
              <w:rPr>
                <w:webHidden/>
              </w:rPr>
              <w:fldChar w:fldCharType="begin"/>
            </w:r>
            <w:r w:rsidR="003D1FE4">
              <w:rPr>
                <w:webHidden/>
              </w:rPr>
              <w:instrText xml:space="preserve"> PAGEREF _Toc191632064 \h </w:instrText>
            </w:r>
            <w:r w:rsidR="003D1FE4">
              <w:rPr>
                <w:webHidden/>
              </w:rPr>
            </w:r>
            <w:r w:rsidR="003D1FE4">
              <w:rPr>
                <w:webHidden/>
              </w:rPr>
              <w:fldChar w:fldCharType="separate"/>
            </w:r>
            <w:r w:rsidR="007D16CC">
              <w:rPr>
                <w:webHidden/>
              </w:rPr>
              <w:t>69</w:t>
            </w:r>
            <w:r w:rsidR="003D1FE4">
              <w:rPr>
                <w:webHidden/>
              </w:rPr>
              <w:fldChar w:fldCharType="end"/>
            </w:r>
          </w:hyperlink>
        </w:p>
        <w:p w14:paraId="068A8AA1" w14:textId="2DA5E97B"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65" w:history="1">
            <w:r w:rsidR="003D1FE4" w:rsidRPr="00AF2766">
              <w:rPr>
                <w:rStyle w:val="Hyperlink"/>
              </w:rPr>
              <w:t>3.6</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Stakeholder validation and investment selection meeting</w:t>
            </w:r>
            <w:r w:rsidR="003D1FE4">
              <w:rPr>
                <w:webHidden/>
              </w:rPr>
              <w:tab/>
            </w:r>
            <w:r w:rsidR="003D1FE4">
              <w:rPr>
                <w:webHidden/>
              </w:rPr>
              <w:fldChar w:fldCharType="begin"/>
            </w:r>
            <w:r w:rsidR="003D1FE4">
              <w:rPr>
                <w:webHidden/>
              </w:rPr>
              <w:instrText xml:space="preserve"> PAGEREF _Toc191632065 \h </w:instrText>
            </w:r>
            <w:r w:rsidR="003D1FE4">
              <w:rPr>
                <w:webHidden/>
              </w:rPr>
            </w:r>
            <w:r w:rsidR="003D1FE4">
              <w:rPr>
                <w:webHidden/>
              </w:rPr>
              <w:fldChar w:fldCharType="separate"/>
            </w:r>
            <w:r w:rsidR="007D16CC">
              <w:rPr>
                <w:webHidden/>
              </w:rPr>
              <w:t>70</w:t>
            </w:r>
            <w:r w:rsidR="003D1FE4">
              <w:rPr>
                <w:webHidden/>
              </w:rPr>
              <w:fldChar w:fldCharType="end"/>
            </w:r>
          </w:hyperlink>
        </w:p>
        <w:p w14:paraId="0BF4E7E2" w14:textId="23189890" w:rsidR="003D1FE4" w:rsidRDefault="00C75663">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1632066" w:history="1">
            <w:r w:rsidR="003D1FE4" w:rsidRPr="00AF2766">
              <w:rPr>
                <w:rStyle w:val="Hyperlink"/>
                <w:lang w:val="en-GB"/>
              </w:rPr>
              <w:t>4.</w:t>
            </w:r>
            <w:r w:rsidR="003D1FE4">
              <w:rPr>
                <w:rFonts w:asciiTheme="minorHAnsi" w:eastAsiaTheme="minorEastAsia" w:hAnsiTheme="minorHAnsi" w:cstheme="minorBidi"/>
                <w:b w:val="0"/>
                <w:bCs w:val="0"/>
                <w:sz w:val="22"/>
                <w:szCs w:val="22"/>
                <w:shd w:val="clear" w:color="auto" w:fill="auto"/>
                <w:lang w:val="en-IE" w:eastAsia="en-IE"/>
              </w:rPr>
              <w:tab/>
            </w:r>
            <w:r w:rsidR="003D1FE4" w:rsidRPr="00AF2766">
              <w:rPr>
                <w:rStyle w:val="Hyperlink"/>
                <w:lang w:val="en-GB"/>
              </w:rPr>
              <w:t>HISTORIC INVESTMENTS</w:t>
            </w:r>
            <w:r w:rsidR="003D1FE4">
              <w:rPr>
                <w:webHidden/>
              </w:rPr>
              <w:tab/>
            </w:r>
            <w:r w:rsidR="003D1FE4">
              <w:rPr>
                <w:webHidden/>
              </w:rPr>
              <w:fldChar w:fldCharType="begin"/>
            </w:r>
            <w:r w:rsidR="003D1FE4">
              <w:rPr>
                <w:webHidden/>
              </w:rPr>
              <w:instrText xml:space="preserve"> PAGEREF _Toc191632066 \h </w:instrText>
            </w:r>
            <w:r w:rsidR="003D1FE4">
              <w:rPr>
                <w:webHidden/>
              </w:rPr>
            </w:r>
            <w:r w:rsidR="003D1FE4">
              <w:rPr>
                <w:webHidden/>
              </w:rPr>
              <w:fldChar w:fldCharType="separate"/>
            </w:r>
            <w:r w:rsidR="007D16CC">
              <w:rPr>
                <w:webHidden/>
              </w:rPr>
              <w:t>72</w:t>
            </w:r>
            <w:r w:rsidR="003D1FE4">
              <w:rPr>
                <w:webHidden/>
              </w:rPr>
              <w:fldChar w:fldCharType="end"/>
            </w:r>
          </w:hyperlink>
        </w:p>
        <w:p w14:paraId="4D706EB7" w14:textId="2E195CDC"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67" w:history="1">
            <w:r w:rsidR="003D1FE4" w:rsidRPr="00AF2766">
              <w:rPr>
                <w:rStyle w:val="Hyperlink"/>
              </w:rPr>
              <w:t>4.1</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Analysis of historical investments made in selected fresh food markets</w:t>
            </w:r>
            <w:r w:rsidR="003D1FE4">
              <w:rPr>
                <w:webHidden/>
              </w:rPr>
              <w:tab/>
            </w:r>
            <w:r w:rsidR="003D1FE4">
              <w:rPr>
                <w:webHidden/>
              </w:rPr>
              <w:fldChar w:fldCharType="begin"/>
            </w:r>
            <w:r w:rsidR="003D1FE4">
              <w:rPr>
                <w:webHidden/>
              </w:rPr>
              <w:instrText xml:space="preserve"> PAGEREF _Toc191632067 \h </w:instrText>
            </w:r>
            <w:r w:rsidR="003D1FE4">
              <w:rPr>
                <w:webHidden/>
              </w:rPr>
            </w:r>
            <w:r w:rsidR="003D1FE4">
              <w:rPr>
                <w:webHidden/>
              </w:rPr>
              <w:fldChar w:fldCharType="separate"/>
            </w:r>
            <w:r w:rsidR="007D16CC">
              <w:rPr>
                <w:webHidden/>
              </w:rPr>
              <w:t>73</w:t>
            </w:r>
            <w:r w:rsidR="003D1FE4">
              <w:rPr>
                <w:webHidden/>
              </w:rPr>
              <w:fldChar w:fldCharType="end"/>
            </w:r>
          </w:hyperlink>
        </w:p>
        <w:p w14:paraId="6D54435C" w14:textId="54848D05"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68" w:history="1">
            <w:r w:rsidR="003D1FE4" w:rsidRPr="00AF2766">
              <w:rPr>
                <w:rStyle w:val="Hyperlink"/>
                <w:noProof/>
              </w:rPr>
              <w:t>4.1.1</w:t>
            </w:r>
            <w:r w:rsidR="003D1FE4">
              <w:rPr>
                <w:rFonts w:asciiTheme="minorHAnsi" w:eastAsiaTheme="minorEastAsia" w:hAnsiTheme="minorHAnsi" w:cstheme="minorBidi"/>
                <w:noProof/>
                <w:szCs w:val="22"/>
                <w:lang w:val="en-IE" w:eastAsia="en-IE"/>
              </w:rPr>
              <w:tab/>
            </w:r>
            <w:r w:rsidR="003D1FE4" w:rsidRPr="00AF2766">
              <w:rPr>
                <w:rStyle w:val="Hyperlink"/>
                <w:noProof/>
              </w:rPr>
              <w:t>Katambalala Market</w:t>
            </w:r>
            <w:r w:rsidR="003D1FE4">
              <w:rPr>
                <w:noProof/>
                <w:webHidden/>
              </w:rPr>
              <w:tab/>
            </w:r>
            <w:r w:rsidR="003D1FE4">
              <w:rPr>
                <w:noProof/>
                <w:webHidden/>
              </w:rPr>
              <w:fldChar w:fldCharType="begin"/>
            </w:r>
            <w:r w:rsidR="003D1FE4">
              <w:rPr>
                <w:noProof/>
                <w:webHidden/>
              </w:rPr>
              <w:instrText xml:space="preserve"> PAGEREF _Toc191632068 \h </w:instrText>
            </w:r>
            <w:r w:rsidR="003D1FE4">
              <w:rPr>
                <w:noProof/>
                <w:webHidden/>
              </w:rPr>
            </w:r>
            <w:r w:rsidR="003D1FE4">
              <w:rPr>
                <w:noProof/>
                <w:webHidden/>
              </w:rPr>
              <w:fldChar w:fldCharType="separate"/>
            </w:r>
            <w:r w:rsidR="007D16CC">
              <w:rPr>
                <w:noProof/>
                <w:webHidden/>
              </w:rPr>
              <w:t>73</w:t>
            </w:r>
            <w:r w:rsidR="003D1FE4">
              <w:rPr>
                <w:noProof/>
                <w:webHidden/>
              </w:rPr>
              <w:fldChar w:fldCharType="end"/>
            </w:r>
          </w:hyperlink>
        </w:p>
        <w:p w14:paraId="54A91B4E" w14:textId="5C386010"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69" w:history="1">
            <w:r w:rsidR="003D1FE4" w:rsidRPr="00AF2766">
              <w:rPr>
                <w:rStyle w:val="Hyperlink"/>
                <w:noProof/>
              </w:rPr>
              <w:t>4.1.2</w:t>
            </w:r>
            <w:r w:rsidR="003D1FE4">
              <w:rPr>
                <w:rFonts w:asciiTheme="minorHAnsi" w:eastAsiaTheme="minorEastAsia" w:hAnsiTheme="minorHAnsi" w:cstheme="minorBidi"/>
                <w:noProof/>
                <w:szCs w:val="22"/>
                <w:lang w:val="en-IE" w:eastAsia="en-IE"/>
              </w:rPr>
              <w:tab/>
            </w:r>
            <w:r w:rsidR="003D1FE4" w:rsidRPr="00AF2766">
              <w:rPr>
                <w:rStyle w:val="Hyperlink"/>
                <w:noProof/>
              </w:rPr>
              <w:t>Chainda Market</w:t>
            </w:r>
            <w:r w:rsidR="003D1FE4">
              <w:rPr>
                <w:noProof/>
                <w:webHidden/>
              </w:rPr>
              <w:tab/>
            </w:r>
            <w:r w:rsidR="003D1FE4">
              <w:rPr>
                <w:noProof/>
                <w:webHidden/>
              </w:rPr>
              <w:fldChar w:fldCharType="begin"/>
            </w:r>
            <w:r w:rsidR="003D1FE4">
              <w:rPr>
                <w:noProof/>
                <w:webHidden/>
              </w:rPr>
              <w:instrText xml:space="preserve"> PAGEREF _Toc191632069 \h </w:instrText>
            </w:r>
            <w:r w:rsidR="003D1FE4">
              <w:rPr>
                <w:noProof/>
                <w:webHidden/>
              </w:rPr>
            </w:r>
            <w:r w:rsidR="003D1FE4">
              <w:rPr>
                <w:noProof/>
                <w:webHidden/>
              </w:rPr>
              <w:fldChar w:fldCharType="separate"/>
            </w:r>
            <w:r w:rsidR="007D16CC">
              <w:rPr>
                <w:noProof/>
                <w:webHidden/>
              </w:rPr>
              <w:t>75</w:t>
            </w:r>
            <w:r w:rsidR="003D1FE4">
              <w:rPr>
                <w:noProof/>
                <w:webHidden/>
              </w:rPr>
              <w:fldChar w:fldCharType="end"/>
            </w:r>
          </w:hyperlink>
        </w:p>
        <w:p w14:paraId="768954FA" w14:textId="4C853EDE"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70" w:history="1">
            <w:r w:rsidR="003D1FE4" w:rsidRPr="00AF2766">
              <w:rPr>
                <w:rStyle w:val="Hyperlink"/>
                <w:noProof/>
              </w:rPr>
              <w:t>4.1.3</w:t>
            </w:r>
            <w:r w:rsidR="003D1FE4">
              <w:rPr>
                <w:rFonts w:asciiTheme="minorHAnsi" w:eastAsiaTheme="minorEastAsia" w:hAnsiTheme="minorHAnsi" w:cstheme="minorBidi"/>
                <w:noProof/>
                <w:szCs w:val="22"/>
                <w:lang w:val="en-IE" w:eastAsia="en-IE"/>
              </w:rPr>
              <w:tab/>
            </w:r>
            <w:r w:rsidR="003D1FE4" w:rsidRPr="00AF2766">
              <w:rPr>
                <w:rStyle w:val="Hyperlink"/>
                <w:noProof/>
              </w:rPr>
              <w:t>Michael Chilufya Sata Market</w:t>
            </w:r>
            <w:r w:rsidR="003D1FE4">
              <w:rPr>
                <w:noProof/>
                <w:webHidden/>
              </w:rPr>
              <w:tab/>
            </w:r>
            <w:r w:rsidR="003D1FE4">
              <w:rPr>
                <w:noProof/>
                <w:webHidden/>
              </w:rPr>
              <w:fldChar w:fldCharType="begin"/>
            </w:r>
            <w:r w:rsidR="003D1FE4">
              <w:rPr>
                <w:noProof/>
                <w:webHidden/>
              </w:rPr>
              <w:instrText xml:space="preserve"> PAGEREF _Toc191632070 \h </w:instrText>
            </w:r>
            <w:r w:rsidR="003D1FE4">
              <w:rPr>
                <w:noProof/>
                <w:webHidden/>
              </w:rPr>
            </w:r>
            <w:r w:rsidR="003D1FE4">
              <w:rPr>
                <w:noProof/>
                <w:webHidden/>
              </w:rPr>
              <w:fldChar w:fldCharType="separate"/>
            </w:r>
            <w:r w:rsidR="007D16CC">
              <w:rPr>
                <w:noProof/>
                <w:webHidden/>
              </w:rPr>
              <w:t>76</w:t>
            </w:r>
            <w:r w:rsidR="003D1FE4">
              <w:rPr>
                <w:noProof/>
                <w:webHidden/>
              </w:rPr>
              <w:fldChar w:fldCharType="end"/>
            </w:r>
          </w:hyperlink>
        </w:p>
        <w:p w14:paraId="0D8DEC44" w14:textId="16ED16C9"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71" w:history="1">
            <w:r w:rsidR="003D1FE4" w:rsidRPr="00AF2766">
              <w:rPr>
                <w:rStyle w:val="Hyperlink"/>
                <w:noProof/>
              </w:rPr>
              <w:t>4.1.4</w:t>
            </w:r>
            <w:r w:rsidR="003D1FE4">
              <w:rPr>
                <w:rFonts w:asciiTheme="minorHAnsi" w:eastAsiaTheme="minorEastAsia" w:hAnsiTheme="minorHAnsi" w:cstheme="minorBidi"/>
                <w:noProof/>
                <w:szCs w:val="22"/>
                <w:lang w:val="en-IE" w:eastAsia="en-IE"/>
              </w:rPr>
              <w:tab/>
            </w:r>
            <w:r w:rsidR="003D1FE4" w:rsidRPr="00AF2766">
              <w:rPr>
                <w:rStyle w:val="Hyperlink"/>
                <w:noProof/>
              </w:rPr>
              <w:t>Mtendere Market</w:t>
            </w:r>
            <w:r w:rsidR="003D1FE4">
              <w:rPr>
                <w:noProof/>
                <w:webHidden/>
              </w:rPr>
              <w:tab/>
            </w:r>
            <w:r w:rsidR="003D1FE4">
              <w:rPr>
                <w:noProof/>
                <w:webHidden/>
              </w:rPr>
              <w:fldChar w:fldCharType="begin"/>
            </w:r>
            <w:r w:rsidR="003D1FE4">
              <w:rPr>
                <w:noProof/>
                <w:webHidden/>
              </w:rPr>
              <w:instrText xml:space="preserve"> PAGEREF _Toc191632071 \h </w:instrText>
            </w:r>
            <w:r w:rsidR="003D1FE4">
              <w:rPr>
                <w:noProof/>
                <w:webHidden/>
              </w:rPr>
            </w:r>
            <w:r w:rsidR="003D1FE4">
              <w:rPr>
                <w:noProof/>
                <w:webHidden/>
              </w:rPr>
              <w:fldChar w:fldCharType="separate"/>
            </w:r>
            <w:r w:rsidR="007D16CC">
              <w:rPr>
                <w:noProof/>
                <w:webHidden/>
              </w:rPr>
              <w:t>77</w:t>
            </w:r>
            <w:r w:rsidR="003D1FE4">
              <w:rPr>
                <w:noProof/>
                <w:webHidden/>
              </w:rPr>
              <w:fldChar w:fldCharType="end"/>
            </w:r>
          </w:hyperlink>
        </w:p>
        <w:p w14:paraId="18ADA07B" w14:textId="51FF3462"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72" w:history="1">
            <w:r w:rsidR="003D1FE4" w:rsidRPr="00AF2766">
              <w:rPr>
                <w:rStyle w:val="Hyperlink"/>
                <w:noProof/>
              </w:rPr>
              <w:t>4.1.5</w:t>
            </w:r>
            <w:r w:rsidR="003D1FE4">
              <w:rPr>
                <w:rFonts w:asciiTheme="minorHAnsi" w:eastAsiaTheme="minorEastAsia" w:hAnsiTheme="minorHAnsi" w:cstheme="minorBidi"/>
                <w:noProof/>
                <w:szCs w:val="22"/>
                <w:lang w:val="en-IE" w:eastAsia="en-IE"/>
              </w:rPr>
              <w:tab/>
            </w:r>
            <w:r w:rsidR="003D1FE4" w:rsidRPr="00AF2766">
              <w:rPr>
                <w:rStyle w:val="Hyperlink"/>
                <w:noProof/>
              </w:rPr>
              <w:t>Mandevu Market</w:t>
            </w:r>
            <w:r w:rsidR="003D1FE4">
              <w:rPr>
                <w:noProof/>
                <w:webHidden/>
              </w:rPr>
              <w:tab/>
            </w:r>
            <w:r w:rsidR="003D1FE4">
              <w:rPr>
                <w:noProof/>
                <w:webHidden/>
              </w:rPr>
              <w:fldChar w:fldCharType="begin"/>
            </w:r>
            <w:r w:rsidR="003D1FE4">
              <w:rPr>
                <w:noProof/>
                <w:webHidden/>
              </w:rPr>
              <w:instrText xml:space="preserve"> PAGEREF _Toc191632072 \h </w:instrText>
            </w:r>
            <w:r w:rsidR="003D1FE4">
              <w:rPr>
                <w:noProof/>
                <w:webHidden/>
              </w:rPr>
            </w:r>
            <w:r w:rsidR="003D1FE4">
              <w:rPr>
                <w:noProof/>
                <w:webHidden/>
              </w:rPr>
              <w:fldChar w:fldCharType="separate"/>
            </w:r>
            <w:r w:rsidR="007D16CC">
              <w:rPr>
                <w:noProof/>
                <w:webHidden/>
              </w:rPr>
              <w:t>77</w:t>
            </w:r>
            <w:r w:rsidR="003D1FE4">
              <w:rPr>
                <w:noProof/>
                <w:webHidden/>
              </w:rPr>
              <w:fldChar w:fldCharType="end"/>
            </w:r>
          </w:hyperlink>
        </w:p>
        <w:p w14:paraId="57F255DD" w14:textId="258F6674"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73" w:history="1">
            <w:r w:rsidR="003D1FE4" w:rsidRPr="00AF2766">
              <w:rPr>
                <w:rStyle w:val="Hyperlink"/>
                <w:noProof/>
              </w:rPr>
              <w:t>4.1.6</w:t>
            </w:r>
            <w:r w:rsidR="003D1FE4">
              <w:rPr>
                <w:rFonts w:asciiTheme="minorHAnsi" w:eastAsiaTheme="minorEastAsia" w:hAnsiTheme="minorHAnsi" w:cstheme="minorBidi"/>
                <w:noProof/>
                <w:szCs w:val="22"/>
                <w:lang w:val="en-IE" w:eastAsia="en-IE"/>
              </w:rPr>
              <w:tab/>
            </w:r>
            <w:r w:rsidR="003D1FE4" w:rsidRPr="00AF2766">
              <w:rPr>
                <w:rStyle w:val="Hyperlink"/>
                <w:noProof/>
              </w:rPr>
              <w:t>Chilenje Market</w:t>
            </w:r>
            <w:r w:rsidR="003D1FE4">
              <w:rPr>
                <w:noProof/>
                <w:webHidden/>
              </w:rPr>
              <w:tab/>
            </w:r>
            <w:r w:rsidR="003D1FE4">
              <w:rPr>
                <w:noProof/>
                <w:webHidden/>
              </w:rPr>
              <w:fldChar w:fldCharType="begin"/>
            </w:r>
            <w:r w:rsidR="003D1FE4">
              <w:rPr>
                <w:noProof/>
                <w:webHidden/>
              </w:rPr>
              <w:instrText xml:space="preserve"> PAGEREF _Toc191632073 \h </w:instrText>
            </w:r>
            <w:r w:rsidR="003D1FE4">
              <w:rPr>
                <w:noProof/>
                <w:webHidden/>
              </w:rPr>
            </w:r>
            <w:r w:rsidR="003D1FE4">
              <w:rPr>
                <w:noProof/>
                <w:webHidden/>
              </w:rPr>
              <w:fldChar w:fldCharType="separate"/>
            </w:r>
            <w:r w:rsidR="007D16CC">
              <w:rPr>
                <w:noProof/>
                <w:webHidden/>
              </w:rPr>
              <w:t>78</w:t>
            </w:r>
            <w:r w:rsidR="003D1FE4">
              <w:rPr>
                <w:noProof/>
                <w:webHidden/>
              </w:rPr>
              <w:fldChar w:fldCharType="end"/>
            </w:r>
          </w:hyperlink>
        </w:p>
        <w:p w14:paraId="06D4EE8F" w14:textId="42681732"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74" w:history="1">
            <w:r w:rsidR="003D1FE4" w:rsidRPr="00AF2766">
              <w:rPr>
                <w:rStyle w:val="Hyperlink"/>
                <w:noProof/>
              </w:rPr>
              <w:t>4.1.7</w:t>
            </w:r>
            <w:r w:rsidR="003D1FE4">
              <w:rPr>
                <w:rFonts w:asciiTheme="minorHAnsi" w:eastAsiaTheme="minorEastAsia" w:hAnsiTheme="minorHAnsi" w:cstheme="minorBidi"/>
                <w:noProof/>
                <w:szCs w:val="22"/>
                <w:lang w:val="en-IE" w:eastAsia="en-IE"/>
              </w:rPr>
              <w:tab/>
            </w:r>
            <w:r w:rsidR="003D1FE4" w:rsidRPr="00AF2766">
              <w:rPr>
                <w:rStyle w:val="Hyperlink"/>
                <w:noProof/>
              </w:rPr>
              <w:t>Kaunda Square Market</w:t>
            </w:r>
            <w:r w:rsidR="003D1FE4">
              <w:rPr>
                <w:noProof/>
                <w:webHidden/>
              </w:rPr>
              <w:tab/>
            </w:r>
            <w:r w:rsidR="003D1FE4">
              <w:rPr>
                <w:noProof/>
                <w:webHidden/>
              </w:rPr>
              <w:fldChar w:fldCharType="begin"/>
            </w:r>
            <w:r w:rsidR="003D1FE4">
              <w:rPr>
                <w:noProof/>
                <w:webHidden/>
              </w:rPr>
              <w:instrText xml:space="preserve"> PAGEREF _Toc191632074 \h </w:instrText>
            </w:r>
            <w:r w:rsidR="003D1FE4">
              <w:rPr>
                <w:noProof/>
                <w:webHidden/>
              </w:rPr>
            </w:r>
            <w:r w:rsidR="003D1FE4">
              <w:rPr>
                <w:noProof/>
                <w:webHidden/>
              </w:rPr>
              <w:fldChar w:fldCharType="separate"/>
            </w:r>
            <w:r w:rsidR="007D16CC">
              <w:rPr>
                <w:noProof/>
                <w:webHidden/>
              </w:rPr>
              <w:t>80</w:t>
            </w:r>
            <w:r w:rsidR="003D1FE4">
              <w:rPr>
                <w:noProof/>
                <w:webHidden/>
              </w:rPr>
              <w:fldChar w:fldCharType="end"/>
            </w:r>
          </w:hyperlink>
        </w:p>
        <w:p w14:paraId="31D08D50" w14:textId="44B43ADE" w:rsidR="003D1FE4" w:rsidRDefault="00C75663">
          <w:pPr>
            <w:pStyle w:val="TOC2"/>
            <w:tabs>
              <w:tab w:val="left" w:pos="800"/>
            </w:tabs>
            <w:rPr>
              <w:rFonts w:asciiTheme="minorHAnsi" w:eastAsiaTheme="minorEastAsia" w:hAnsiTheme="minorHAnsi" w:cstheme="minorBidi"/>
              <w:bCs w:val="0"/>
              <w:shd w:val="clear" w:color="auto" w:fill="auto"/>
              <w:lang w:val="en-IE" w:eastAsia="en-IE"/>
            </w:rPr>
          </w:pPr>
          <w:hyperlink w:anchor="_Toc191632075" w:history="1">
            <w:r w:rsidR="003D1FE4" w:rsidRPr="00AF2766">
              <w:rPr>
                <w:rStyle w:val="Hyperlink"/>
              </w:rPr>
              <w:t>4.2</w:t>
            </w:r>
            <w:r w:rsidR="003D1FE4">
              <w:rPr>
                <w:rFonts w:asciiTheme="minorHAnsi" w:eastAsiaTheme="minorEastAsia" w:hAnsiTheme="minorHAnsi" w:cstheme="minorBidi"/>
                <w:bCs w:val="0"/>
                <w:shd w:val="clear" w:color="auto" w:fill="auto"/>
                <w:lang w:val="en-IE" w:eastAsia="en-IE"/>
              </w:rPr>
              <w:tab/>
            </w:r>
            <w:r w:rsidR="003D1FE4" w:rsidRPr="00AF2766">
              <w:rPr>
                <w:rStyle w:val="Hyperlink"/>
              </w:rPr>
              <w:t>Summary of key findings and recommendations</w:t>
            </w:r>
            <w:r w:rsidR="003D1FE4">
              <w:rPr>
                <w:webHidden/>
              </w:rPr>
              <w:tab/>
            </w:r>
            <w:r w:rsidR="003D1FE4">
              <w:rPr>
                <w:webHidden/>
              </w:rPr>
              <w:fldChar w:fldCharType="begin"/>
            </w:r>
            <w:r w:rsidR="003D1FE4">
              <w:rPr>
                <w:webHidden/>
              </w:rPr>
              <w:instrText xml:space="preserve"> PAGEREF _Toc191632075 \h </w:instrText>
            </w:r>
            <w:r w:rsidR="003D1FE4">
              <w:rPr>
                <w:webHidden/>
              </w:rPr>
            </w:r>
            <w:r w:rsidR="003D1FE4">
              <w:rPr>
                <w:webHidden/>
              </w:rPr>
              <w:fldChar w:fldCharType="separate"/>
            </w:r>
            <w:r w:rsidR="007D16CC">
              <w:rPr>
                <w:webHidden/>
              </w:rPr>
              <w:t>81</w:t>
            </w:r>
            <w:r w:rsidR="003D1FE4">
              <w:rPr>
                <w:webHidden/>
              </w:rPr>
              <w:fldChar w:fldCharType="end"/>
            </w:r>
          </w:hyperlink>
        </w:p>
        <w:p w14:paraId="28C9F3BB" w14:textId="0A16FCFD" w:rsidR="003D1FE4" w:rsidRDefault="00C75663">
          <w:pPr>
            <w:pStyle w:val="TOC3"/>
            <w:tabs>
              <w:tab w:val="left" w:pos="1400"/>
              <w:tab w:val="right" w:leader="dot" w:pos="9016"/>
            </w:tabs>
            <w:rPr>
              <w:rFonts w:asciiTheme="minorHAnsi" w:eastAsiaTheme="minorEastAsia" w:hAnsiTheme="minorHAnsi" w:cstheme="minorBidi"/>
              <w:noProof/>
              <w:szCs w:val="22"/>
              <w:lang w:val="en-IE" w:eastAsia="en-IE"/>
            </w:rPr>
          </w:pPr>
          <w:hyperlink w:anchor="_Toc191632076" w:history="1">
            <w:r w:rsidR="003D1FE4" w:rsidRPr="00AF2766">
              <w:rPr>
                <w:rStyle w:val="Hyperlink"/>
                <w:noProof/>
              </w:rPr>
              <w:t>4.2.1</w:t>
            </w:r>
            <w:r w:rsidR="003D1FE4">
              <w:rPr>
                <w:rFonts w:asciiTheme="minorHAnsi" w:eastAsiaTheme="minorEastAsia" w:hAnsiTheme="minorHAnsi" w:cstheme="minorBidi"/>
                <w:noProof/>
                <w:szCs w:val="22"/>
                <w:lang w:val="en-IE" w:eastAsia="en-IE"/>
              </w:rPr>
              <w:tab/>
            </w:r>
            <w:r w:rsidR="003D1FE4" w:rsidRPr="00AF2766">
              <w:rPr>
                <w:rStyle w:val="Hyperlink"/>
                <w:noProof/>
              </w:rPr>
              <w:t>Recommendations on future investments</w:t>
            </w:r>
            <w:r w:rsidR="003D1FE4">
              <w:rPr>
                <w:noProof/>
                <w:webHidden/>
              </w:rPr>
              <w:tab/>
            </w:r>
            <w:r w:rsidR="003D1FE4">
              <w:rPr>
                <w:noProof/>
                <w:webHidden/>
              </w:rPr>
              <w:fldChar w:fldCharType="begin"/>
            </w:r>
            <w:r w:rsidR="003D1FE4">
              <w:rPr>
                <w:noProof/>
                <w:webHidden/>
              </w:rPr>
              <w:instrText xml:space="preserve"> PAGEREF _Toc191632076 \h </w:instrText>
            </w:r>
            <w:r w:rsidR="003D1FE4">
              <w:rPr>
                <w:noProof/>
                <w:webHidden/>
              </w:rPr>
            </w:r>
            <w:r w:rsidR="003D1FE4">
              <w:rPr>
                <w:noProof/>
                <w:webHidden/>
              </w:rPr>
              <w:fldChar w:fldCharType="separate"/>
            </w:r>
            <w:r w:rsidR="007D16CC">
              <w:rPr>
                <w:noProof/>
                <w:webHidden/>
              </w:rPr>
              <w:t>82</w:t>
            </w:r>
            <w:r w:rsidR="003D1FE4">
              <w:rPr>
                <w:noProof/>
                <w:webHidden/>
              </w:rPr>
              <w:fldChar w:fldCharType="end"/>
            </w:r>
          </w:hyperlink>
        </w:p>
        <w:p w14:paraId="66981337" w14:textId="71603665" w:rsidR="003D1FE4" w:rsidRDefault="00C75663">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1632077" w:history="1">
            <w:r w:rsidR="003D1FE4" w:rsidRPr="00AF2766">
              <w:rPr>
                <w:rStyle w:val="Hyperlink"/>
                <w:lang w:val="en-GB"/>
              </w:rPr>
              <w:t>5.</w:t>
            </w:r>
            <w:r w:rsidR="003D1FE4">
              <w:rPr>
                <w:rFonts w:asciiTheme="minorHAnsi" w:eastAsiaTheme="minorEastAsia" w:hAnsiTheme="minorHAnsi" w:cstheme="minorBidi"/>
                <w:b w:val="0"/>
                <w:bCs w:val="0"/>
                <w:sz w:val="22"/>
                <w:szCs w:val="22"/>
                <w:shd w:val="clear" w:color="auto" w:fill="auto"/>
                <w:lang w:val="en-IE" w:eastAsia="en-IE"/>
              </w:rPr>
              <w:tab/>
            </w:r>
            <w:r w:rsidR="003D1FE4" w:rsidRPr="00AF2766">
              <w:rPr>
                <w:rStyle w:val="Hyperlink"/>
                <w:lang w:val="en-GB"/>
              </w:rPr>
              <w:t>CONCLUSION</w:t>
            </w:r>
            <w:r w:rsidR="003D1FE4">
              <w:rPr>
                <w:webHidden/>
              </w:rPr>
              <w:tab/>
            </w:r>
            <w:r w:rsidR="003D1FE4">
              <w:rPr>
                <w:webHidden/>
              </w:rPr>
              <w:fldChar w:fldCharType="begin"/>
            </w:r>
            <w:r w:rsidR="003D1FE4">
              <w:rPr>
                <w:webHidden/>
              </w:rPr>
              <w:instrText xml:space="preserve"> PAGEREF _Toc191632077 \h </w:instrText>
            </w:r>
            <w:r w:rsidR="003D1FE4">
              <w:rPr>
                <w:webHidden/>
              </w:rPr>
            </w:r>
            <w:r w:rsidR="003D1FE4">
              <w:rPr>
                <w:webHidden/>
              </w:rPr>
              <w:fldChar w:fldCharType="separate"/>
            </w:r>
            <w:r w:rsidR="007D16CC">
              <w:rPr>
                <w:webHidden/>
              </w:rPr>
              <w:t>85</w:t>
            </w:r>
            <w:r w:rsidR="003D1FE4">
              <w:rPr>
                <w:webHidden/>
              </w:rPr>
              <w:fldChar w:fldCharType="end"/>
            </w:r>
          </w:hyperlink>
        </w:p>
        <w:p w14:paraId="73260D5A" w14:textId="6AEBFF7C" w:rsidR="003D1FE4" w:rsidRDefault="00C75663">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1632078" w:history="1">
            <w:r w:rsidR="003D1FE4" w:rsidRPr="00AF2766">
              <w:rPr>
                <w:rStyle w:val="Hyperlink"/>
                <w:lang w:val="en-GB"/>
              </w:rPr>
              <w:t>6.</w:t>
            </w:r>
            <w:r w:rsidR="003D1FE4">
              <w:rPr>
                <w:rFonts w:asciiTheme="minorHAnsi" w:eastAsiaTheme="minorEastAsia" w:hAnsiTheme="minorHAnsi" w:cstheme="minorBidi"/>
                <w:b w:val="0"/>
                <w:bCs w:val="0"/>
                <w:sz w:val="22"/>
                <w:szCs w:val="22"/>
                <w:shd w:val="clear" w:color="auto" w:fill="auto"/>
                <w:lang w:val="en-IE" w:eastAsia="en-IE"/>
              </w:rPr>
              <w:tab/>
            </w:r>
            <w:r w:rsidR="003D1FE4" w:rsidRPr="00AF2766">
              <w:rPr>
                <w:rStyle w:val="Hyperlink"/>
                <w:lang w:val="en-GB"/>
              </w:rPr>
              <w:t>REFERENCES</w:t>
            </w:r>
            <w:r w:rsidR="003D1FE4">
              <w:rPr>
                <w:webHidden/>
              </w:rPr>
              <w:tab/>
            </w:r>
            <w:r w:rsidR="003D1FE4">
              <w:rPr>
                <w:webHidden/>
              </w:rPr>
              <w:fldChar w:fldCharType="begin"/>
            </w:r>
            <w:r w:rsidR="003D1FE4">
              <w:rPr>
                <w:webHidden/>
              </w:rPr>
              <w:instrText xml:space="preserve"> PAGEREF _Toc191632078 \h </w:instrText>
            </w:r>
            <w:r w:rsidR="003D1FE4">
              <w:rPr>
                <w:webHidden/>
              </w:rPr>
            </w:r>
            <w:r w:rsidR="003D1FE4">
              <w:rPr>
                <w:webHidden/>
              </w:rPr>
              <w:fldChar w:fldCharType="separate"/>
            </w:r>
            <w:r w:rsidR="007D16CC">
              <w:rPr>
                <w:webHidden/>
              </w:rPr>
              <w:t>87</w:t>
            </w:r>
            <w:r w:rsidR="003D1FE4">
              <w:rPr>
                <w:webHidden/>
              </w:rPr>
              <w:fldChar w:fldCharType="end"/>
            </w:r>
          </w:hyperlink>
        </w:p>
        <w:p w14:paraId="15DB36E0" w14:textId="30E44B80" w:rsidR="003D1FE4" w:rsidRDefault="00C75663">
          <w:pPr>
            <w:pStyle w:val="TOC1"/>
            <w:tabs>
              <w:tab w:val="left" w:pos="600"/>
            </w:tabs>
            <w:rPr>
              <w:rFonts w:asciiTheme="minorHAnsi" w:eastAsiaTheme="minorEastAsia" w:hAnsiTheme="minorHAnsi" w:cstheme="minorBidi"/>
              <w:b w:val="0"/>
              <w:bCs w:val="0"/>
              <w:sz w:val="22"/>
              <w:szCs w:val="22"/>
              <w:shd w:val="clear" w:color="auto" w:fill="auto"/>
              <w:lang w:val="en-IE" w:eastAsia="en-IE"/>
            </w:rPr>
          </w:pPr>
          <w:hyperlink w:anchor="_Toc191632079" w:history="1">
            <w:r w:rsidR="003D1FE4" w:rsidRPr="00AF2766">
              <w:rPr>
                <w:rStyle w:val="Hyperlink"/>
                <w:lang w:val="en-GB"/>
              </w:rPr>
              <w:t>7.</w:t>
            </w:r>
            <w:r w:rsidR="003D1FE4">
              <w:rPr>
                <w:rFonts w:asciiTheme="minorHAnsi" w:eastAsiaTheme="minorEastAsia" w:hAnsiTheme="minorHAnsi" w:cstheme="minorBidi"/>
                <w:b w:val="0"/>
                <w:bCs w:val="0"/>
                <w:sz w:val="22"/>
                <w:szCs w:val="22"/>
                <w:shd w:val="clear" w:color="auto" w:fill="auto"/>
                <w:lang w:val="en-IE" w:eastAsia="en-IE"/>
              </w:rPr>
              <w:tab/>
            </w:r>
            <w:r w:rsidR="003D1FE4" w:rsidRPr="00AF2766">
              <w:rPr>
                <w:rStyle w:val="Hyperlink"/>
                <w:lang w:val="en-GB"/>
              </w:rPr>
              <w:t>APPENDICES</w:t>
            </w:r>
            <w:r w:rsidR="003D1FE4">
              <w:rPr>
                <w:webHidden/>
              </w:rPr>
              <w:tab/>
            </w:r>
            <w:r w:rsidR="003D1FE4">
              <w:rPr>
                <w:webHidden/>
              </w:rPr>
              <w:fldChar w:fldCharType="begin"/>
            </w:r>
            <w:r w:rsidR="003D1FE4">
              <w:rPr>
                <w:webHidden/>
              </w:rPr>
              <w:instrText xml:space="preserve"> PAGEREF _Toc191632079 \h </w:instrText>
            </w:r>
            <w:r w:rsidR="003D1FE4">
              <w:rPr>
                <w:webHidden/>
              </w:rPr>
            </w:r>
            <w:r w:rsidR="003D1FE4">
              <w:rPr>
                <w:webHidden/>
              </w:rPr>
              <w:fldChar w:fldCharType="separate"/>
            </w:r>
            <w:r w:rsidR="007D16CC">
              <w:rPr>
                <w:webHidden/>
              </w:rPr>
              <w:t>88</w:t>
            </w:r>
            <w:r w:rsidR="003D1FE4">
              <w:rPr>
                <w:webHidden/>
              </w:rPr>
              <w:fldChar w:fldCharType="end"/>
            </w:r>
          </w:hyperlink>
        </w:p>
        <w:p w14:paraId="15D4E88C" w14:textId="0A013C28" w:rsidR="003D1FE4" w:rsidRDefault="00C75663">
          <w:pPr>
            <w:pStyle w:val="TOC2"/>
            <w:rPr>
              <w:rFonts w:asciiTheme="minorHAnsi" w:eastAsiaTheme="minorEastAsia" w:hAnsiTheme="minorHAnsi" w:cstheme="minorBidi"/>
              <w:bCs w:val="0"/>
              <w:shd w:val="clear" w:color="auto" w:fill="auto"/>
              <w:lang w:val="en-IE" w:eastAsia="en-IE"/>
            </w:rPr>
          </w:pPr>
          <w:hyperlink w:anchor="_Toc191632080" w:history="1">
            <w:r w:rsidR="003D1FE4" w:rsidRPr="00AF2766">
              <w:rPr>
                <w:rStyle w:val="Hyperlink"/>
              </w:rPr>
              <w:t>Appendix A: Methodological approach for conducting the Market Investment Readiness Index (MIRI) in Lusaka City</w:t>
            </w:r>
            <w:r w:rsidR="003D1FE4">
              <w:rPr>
                <w:webHidden/>
              </w:rPr>
              <w:tab/>
            </w:r>
            <w:r w:rsidR="003D1FE4">
              <w:rPr>
                <w:webHidden/>
              </w:rPr>
              <w:fldChar w:fldCharType="begin"/>
            </w:r>
            <w:r w:rsidR="003D1FE4">
              <w:rPr>
                <w:webHidden/>
              </w:rPr>
              <w:instrText xml:space="preserve"> PAGEREF _Toc191632080 \h </w:instrText>
            </w:r>
            <w:r w:rsidR="003D1FE4">
              <w:rPr>
                <w:webHidden/>
              </w:rPr>
            </w:r>
            <w:r w:rsidR="003D1FE4">
              <w:rPr>
                <w:webHidden/>
              </w:rPr>
              <w:fldChar w:fldCharType="separate"/>
            </w:r>
            <w:r w:rsidR="007D16CC">
              <w:rPr>
                <w:webHidden/>
              </w:rPr>
              <w:t>88</w:t>
            </w:r>
            <w:r w:rsidR="003D1FE4">
              <w:rPr>
                <w:webHidden/>
              </w:rPr>
              <w:fldChar w:fldCharType="end"/>
            </w:r>
          </w:hyperlink>
        </w:p>
        <w:p w14:paraId="23EA0D0A" w14:textId="57842E77" w:rsidR="003D1FE4" w:rsidRDefault="00C75663">
          <w:pPr>
            <w:pStyle w:val="TOC2"/>
            <w:rPr>
              <w:rFonts w:asciiTheme="minorHAnsi" w:eastAsiaTheme="minorEastAsia" w:hAnsiTheme="minorHAnsi" w:cstheme="minorBidi"/>
              <w:bCs w:val="0"/>
              <w:shd w:val="clear" w:color="auto" w:fill="auto"/>
              <w:lang w:val="en-IE" w:eastAsia="en-IE"/>
            </w:rPr>
          </w:pPr>
          <w:hyperlink w:anchor="_Toc191632081" w:history="1">
            <w:r w:rsidR="003D1FE4" w:rsidRPr="00AF2766">
              <w:rPr>
                <w:rStyle w:val="Hyperlink"/>
              </w:rPr>
              <w:t>Appendix B: In-depth overview of 43 Lusaka City markets</w:t>
            </w:r>
            <w:r w:rsidR="003D1FE4">
              <w:rPr>
                <w:webHidden/>
              </w:rPr>
              <w:tab/>
            </w:r>
            <w:r w:rsidR="003D1FE4">
              <w:rPr>
                <w:webHidden/>
              </w:rPr>
              <w:fldChar w:fldCharType="begin"/>
            </w:r>
            <w:r w:rsidR="003D1FE4">
              <w:rPr>
                <w:webHidden/>
              </w:rPr>
              <w:instrText xml:space="preserve"> PAGEREF _Toc191632081 \h </w:instrText>
            </w:r>
            <w:r w:rsidR="003D1FE4">
              <w:rPr>
                <w:webHidden/>
              </w:rPr>
            </w:r>
            <w:r w:rsidR="003D1FE4">
              <w:rPr>
                <w:webHidden/>
              </w:rPr>
              <w:fldChar w:fldCharType="separate"/>
            </w:r>
            <w:r w:rsidR="007D16CC">
              <w:rPr>
                <w:webHidden/>
              </w:rPr>
              <w:t>92</w:t>
            </w:r>
            <w:r w:rsidR="003D1FE4">
              <w:rPr>
                <w:webHidden/>
              </w:rPr>
              <w:fldChar w:fldCharType="end"/>
            </w:r>
          </w:hyperlink>
        </w:p>
        <w:p w14:paraId="65030BBA" w14:textId="7874E3FF" w:rsidR="003D1FE4" w:rsidRDefault="00C75663">
          <w:pPr>
            <w:pStyle w:val="TOC2"/>
            <w:rPr>
              <w:rFonts w:asciiTheme="minorHAnsi" w:eastAsiaTheme="minorEastAsia" w:hAnsiTheme="minorHAnsi" w:cstheme="minorBidi"/>
              <w:bCs w:val="0"/>
              <w:shd w:val="clear" w:color="auto" w:fill="auto"/>
              <w:lang w:val="en-IE" w:eastAsia="en-IE"/>
            </w:rPr>
          </w:pPr>
          <w:hyperlink w:anchor="_Toc191632082" w:history="1">
            <w:r w:rsidR="003D1FE4" w:rsidRPr="00AF2766">
              <w:rPr>
                <w:rStyle w:val="Hyperlink"/>
              </w:rPr>
              <w:t>Appendix C: State of sanitation at selected Lusaka City markets</w:t>
            </w:r>
            <w:r w:rsidR="003D1FE4">
              <w:rPr>
                <w:webHidden/>
              </w:rPr>
              <w:tab/>
            </w:r>
            <w:r w:rsidR="003D1FE4">
              <w:rPr>
                <w:webHidden/>
              </w:rPr>
              <w:fldChar w:fldCharType="begin"/>
            </w:r>
            <w:r w:rsidR="003D1FE4">
              <w:rPr>
                <w:webHidden/>
              </w:rPr>
              <w:instrText xml:space="preserve"> PAGEREF _Toc191632082 \h </w:instrText>
            </w:r>
            <w:r w:rsidR="003D1FE4">
              <w:rPr>
                <w:webHidden/>
              </w:rPr>
            </w:r>
            <w:r w:rsidR="003D1FE4">
              <w:rPr>
                <w:webHidden/>
              </w:rPr>
              <w:fldChar w:fldCharType="separate"/>
            </w:r>
            <w:r w:rsidR="007D16CC">
              <w:rPr>
                <w:webHidden/>
              </w:rPr>
              <w:t>98</w:t>
            </w:r>
            <w:r w:rsidR="003D1FE4">
              <w:rPr>
                <w:webHidden/>
              </w:rPr>
              <w:fldChar w:fldCharType="end"/>
            </w:r>
          </w:hyperlink>
        </w:p>
        <w:p w14:paraId="40E5C945" w14:textId="29F6726B" w:rsidR="003D1FE4" w:rsidRDefault="00C75663">
          <w:pPr>
            <w:pStyle w:val="TOC2"/>
            <w:rPr>
              <w:rFonts w:asciiTheme="minorHAnsi" w:eastAsiaTheme="minorEastAsia" w:hAnsiTheme="minorHAnsi" w:cstheme="minorBidi"/>
              <w:bCs w:val="0"/>
              <w:shd w:val="clear" w:color="auto" w:fill="auto"/>
              <w:lang w:val="en-IE" w:eastAsia="en-IE"/>
            </w:rPr>
          </w:pPr>
          <w:hyperlink w:anchor="_Toc191632083" w:history="1">
            <w:r w:rsidR="003D1FE4" w:rsidRPr="00AF2766">
              <w:rPr>
                <w:rStyle w:val="Hyperlink"/>
              </w:rPr>
              <w:t>Appendix D: State of waste management at selected Lusaka City Markets</w:t>
            </w:r>
            <w:r w:rsidR="003D1FE4">
              <w:rPr>
                <w:webHidden/>
              </w:rPr>
              <w:tab/>
            </w:r>
            <w:r w:rsidR="003D1FE4">
              <w:rPr>
                <w:webHidden/>
              </w:rPr>
              <w:fldChar w:fldCharType="begin"/>
            </w:r>
            <w:r w:rsidR="003D1FE4">
              <w:rPr>
                <w:webHidden/>
              </w:rPr>
              <w:instrText xml:space="preserve"> PAGEREF _Toc191632083 \h </w:instrText>
            </w:r>
            <w:r w:rsidR="003D1FE4">
              <w:rPr>
                <w:webHidden/>
              </w:rPr>
            </w:r>
            <w:r w:rsidR="003D1FE4">
              <w:rPr>
                <w:webHidden/>
              </w:rPr>
              <w:fldChar w:fldCharType="separate"/>
            </w:r>
            <w:r w:rsidR="007D16CC">
              <w:rPr>
                <w:webHidden/>
              </w:rPr>
              <w:t>100</w:t>
            </w:r>
            <w:r w:rsidR="003D1FE4">
              <w:rPr>
                <w:webHidden/>
              </w:rPr>
              <w:fldChar w:fldCharType="end"/>
            </w:r>
          </w:hyperlink>
        </w:p>
        <w:p w14:paraId="4A6728B8" w14:textId="0D33A11F" w:rsidR="003D1FE4" w:rsidRDefault="00C75663">
          <w:pPr>
            <w:pStyle w:val="TOC2"/>
            <w:rPr>
              <w:rFonts w:asciiTheme="minorHAnsi" w:eastAsiaTheme="minorEastAsia" w:hAnsiTheme="minorHAnsi" w:cstheme="minorBidi"/>
              <w:bCs w:val="0"/>
              <w:shd w:val="clear" w:color="auto" w:fill="auto"/>
              <w:lang w:val="en-IE" w:eastAsia="en-IE"/>
            </w:rPr>
          </w:pPr>
          <w:hyperlink w:anchor="_Toc191632084" w:history="1">
            <w:r w:rsidR="003D1FE4" w:rsidRPr="00AF2766">
              <w:rPr>
                <w:rStyle w:val="Hyperlink"/>
              </w:rPr>
              <w:t>Appendix E: Overview of drainage and water management in selected Lusaka City markets</w:t>
            </w:r>
            <w:r w:rsidR="003D1FE4">
              <w:rPr>
                <w:webHidden/>
              </w:rPr>
              <w:tab/>
            </w:r>
            <w:r w:rsidR="003D1FE4">
              <w:rPr>
                <w:webHidden/>
              </w:rPr>
              <w:fldChar w:fldCharType="begin"/>
            </w:r>
            <w:r w:rsidR="003D1FE4">
              <w:rPr>
                <w:webHidden/>
              </w:rPr>
              <w:instrText xml:space="preserve"> PAGEREF _Toc191632084 \h </w:instrText>
            </w:r>
            <w:r w:rsidR="003D1FE4">
              <w:rPr>
                <w:webHidden/>
              </w:rPr>
            </w:r>
            <w:r w:rsidR="003D1FE4">
              <w:rPr>
                <w:webHidden/>
              </w:rPr>
              <w:fldChar w:fldCharType="separate"/>
            </w:r>
            <w:r w:rsidR="007D16CC">
              <w:rPr>
                <w:webHidden/>
              </w:rPr>
              <w:t>103</w:t>
            </w:r>
            <w:r w:rsidR="003D1FE4">
              <w:rPr>
                <w:webHidden/>
              </w:rPr>
              <w:fldChar w:fldCharType="end"/>
            </w:r>
          </w:hyperlink>
        </w:p>
        <w:p w14:paraId="7291EDB6" w14:textId="3D6232F0" w:rsidR="003D1FE4" w:rsidRDefault="00C75663">
          <w:pPr>
            <w:pStyle w:val="TOC2"/>
            <w:rPr>
              <w:rFonts w:asciiTheme="minorHAnsi" w:eastAsiaTheme="minorEastAsia" w:hAnsiTheme="minorHAnsi" w:cstheme="minorBidi"/>
              <w:bCs w:val="0"/>
              <w:shd w:val="clear" w:color="auto" w:fill="auto"/>
              <w:lang w:val="en-IE" w:eastAsia="en-IE"/>
            </w:rPr>
          </w:pPr>
          <w:hyperlink w:anchor="_Toc191632085" w:history="1">
            <w:r w:rsidR="003D1FE4" w:rsidRPr="00AF2766">
              <w:rPr>
                <w:rStyle w:val="Hyperlink"/>
              </w:rPr>
              <w:t>Appendix F: Market accessibility for the differently abled</w:t>
            </w:r>
            <w:r w:rsidR="003D1FE4">
              <w:rPr>
                <w:webHidden/>
              </w:rPr>
              <w:tab/>
            </w:r>
            <w:r w:rsidR="003D1FE4">
              <w:rPr>
                <w:webHidden/>
              </w:rPr>
              <w:fldChar w:fldCharType="begin"/>
            </w:r>
            <w:r w:rsidR="003D1FE4">
              <w:rPr>
                <w:webHidden/>
              </w:rPr>
              <w:instrText xml:space="preserve"> PAGEREF _Toc191632085 \h </w:instrText>
            </w:r>
            <w:r w:rsidR="003D1FE4">
              <w:rPr>
                <w:webHidden/>
              </w:rPr>
            </w:r>
            <w:r w:rsidR="003D1FE4">
              <w:rPr>
                <w:webHidden/>
              </w:rPr>
              <w:fldChar w:fldCharType="separate"/>
            </w:r>
            <w:r w:rsidR="007D16CC">
              <w:rPr>
                <w:webHidden/>
              </w:rPr>
              <w:t>105</w:t>
            </w:r>
            <w:r w:rsidR="003D1FE4">
              <w:rPr>
                <w:webHidden/>
              </w:rPr>
              <w:fldChar w:fldCharType="end"/>
            </w:r>
          </w:hyperlink>
        </w:p>
        <w:p w14:paraId="63595B46" w14:textId="7EF7F5D2" w:rsidR="003D1FE4" w:rsidRDefault="00C75663">
          <w:pPr>
            <w:pStyle w:val="TOC2"/>
            <w:rPr>
              <w:rFonts w:asciiTheme="minorHAnsi" w:eastAsiaTheme="minorEastAsia" w:hAnsiTheme="minorHAnsi" w:cstheme="minorBidi"/>
              <w:bCs w:val="0"/>
              <w:shd w:val="clear" w:color="auto" w:fill="auto"/>
              <w:lang w:val="en-IE" w:eastAsia="en-IE"/>
            </w:rPr>
          </w:pPr>
          <w:hyperlink w:anchor="_Toc191632086" w:history="1">
            <w:r w:rsidR="003D1FE4" w:rsidRPr="00AF2766">
              <w:rPr>
                <w:rStyle w:val="Hyperlink"/>
              </w:rPr>
              <w:t>Appendix G: Storage conditions, inventory management, pest control and equipment at selected Lusaka City markets</w:t>
            </w:r>
            <w:r w:rsidR="003D1FE4">
              <w:rPr>
                <w:webHidden/>
              </w:rPr>
              <w:tab/>
            </w:r>
            <w:r w:rsidR="003D1FE4">
              <w:rPr>
                <w:webHidden/>
              </w:rPr>
              <w:fldChar w:fldCharType="begin"/>
            </w:r>
            <w:r w:rsidR="003D1FE4">
              <w:rPr>
                <w:webHidden/>
              </w:rPr>
              <w:instrText xml:space="preserve"> PAGEREF _Toc191632086 \h </w:instrText>
            </w:r>
            <w:r w:rsidR="003D1FE4">
              <w:rPr>
                <w:webHidden/>
              </w:rPr>
            </w:r>
            <w:r w:rsidR="003D1FE4">
              <w:rPr>
                <w:webHidden/>
              </w:rPr>
              <w:fldChar w:fldCharType="separate"/>
            </w:r>
            <w:r w:rsidR="007D16CC">
              <w:rPr>
                <w:webHidden/>
              </w:rPr>
              <w:t>107</w:t>
            </w:r>
            <w:r w:rsidR="003D1FE4">
              <w:rPr>
                <w:webHidden/>
              </w:rPr>
              <w:fldChar w:fldCharType="end"/>
            </w:r>
          </w:hyperlink>
        </w:p>
        <w:p w14:paraId="760F6584" w14:textId="3997D3B5" w:rsidR="003D1FE4" w:rsidRDefault="00C75663">
          <w:pPr>
            <w:pStyle w:val="TOC2"/>
            <w:rPr>
              <w:rFonts w:asciiTheme="minorHAnsi" w:eastAsiaTheme="minorEastAsia" w:hAnsiTheme="minorHAnsi" w:cstheme="minorBidi"/>
              <w:bCs w:val="0"/>
              <w:shd w:val="clear" w:color="auto" w:fill="auto"/>
              <w:lang w:val="en-IE" w:eastAsia="en-IE"/>
            </w:rPr>
          </w:pPr>
          <w:hyperlink w:anchor="_Toc191632087" w:history="1">
            <w:r w:rsidR="003D1FE4" w:rsidRPr="00AF2766">
              <w:rPr>
                <w:rStyle w:val="Hyperlink"/>
              </w:rPr>
              <w:t>Appendix H: Selected Lusaka City markets’ resilience to climate shocks</w:t>
            </w:r>
            <w:r w:rsidR="003D1FE4">
              <w:rPr>
                <w:webHidden/>
              </w:rPr>
              <w:tab/>
            </w:r>
            <w:r w:rsidR="003D1FE4">
              <w:rPr>
                <w:webHidden/>
              </w:rPr>
              <w:fldChar w:fldCharType="begin"/>
            </w:r>
            <w:r w:rsidR="003D1FE4">
              <w:rPr>
                <w:webHidden/>
              </w:rPr>
              <w:instrText xml:space="preserve"> PAGEREF _Toc191632087 \h </w:instrText>
            </w:r>
            <w:r w:rsidR="003D1FE4">
              <w:rPr>
                <w:webHidden/>
              </w:rPr>
            </w:r>
            <w:r w:rsidR="003D1FE4">
              <w:rPr>
                <w:webHidden/>
              </w:rPr>
              <w:fldChar w:fldCharType="separate"/>
            </w:r>
            <w:r w:rsidR="007D16CC">
              <w:rPr>
                <w:webHidden/>
              </w:rPr>
              <w:t>110</w:t>
            </w:r>
            <w:r w:rsidR="003D1FE4">
              <w:rPr>
                <w:webHidden/>
              </w:rPr>
              <w:fldChar w:fldCharType="end"/>
            </w:r>
          </w:hyperlink>
        </w:p>
        <w:p w14:paraId="47B67808" w14:textId="2B58290F" w:rsidR="003D1FE4" w:rsidRDefault="00C75663">
          <w:pPr>
            <w:pStyle w:val="TOC2"/>
            <w:rPr>
              <w:rFonts w:asciiTheme="minorHAnsi" w:eastAsiaTheme="minorEastAsia" w:hAnsiTheme="minorHAnsi" w:cstheme="minorBidi"/>
              <w:bCs w:val="0"/>
              <w:shd w:val="clear" w:color="auto" w:fill="auto"/>
              <w:lang w:val="en-IE" w:eastAsia="en-IE"/>
            </w:rPr>
          </w:pPr>
          <w:hyperlink w:anchor="_Toc191632088" w:history="1">
            <w:r w:rsidR="003D1FE4" w:rsidRPr="00AF2766">
              <w:rPr>
                <w:rStyle w:val="Hyperlink"/>
              </w:rPr>
              <w:t>Source: Hydrangea Enterprise Limited</w:t>
            </w:r>
            <w:r w:rsidR="003D1FE4">
              <w:rPr>
                <w:webHidden/>
              </w:rPr>
              <w:tab/>
            </w:r>
            <w:r w:rsidR="003D1FE4">
              <w:rPr>
                <w:webHidden/>
              </w:rPr>
              <w:fldChar w:fldCharType="begin"/>
            </w:r>
            <w:r w:rsidR="003D1FE4">
              <w:rPr>
                <w:webHidden/>
              </w:rPr>
              <w:instrText xml:space="preserve"> PAGEREF _Toc191632088 \h </w:instrText>
            </w:r>
            <w:r w:rsidR="003D1FE4">
              <w:rPr>
                <w:webHidden/>
              </w:rPr>
            </w:r>
            <w:r w:rsidR="003D1FE4">
              <w:rPr>
                <w:webHidden/>
              </w:rPr>
              <w:fldChar w:fldCharType="separate"/>
            </w:r>
            <w:r w:rsidR="007D16CC">
              <w:rPr>
                <w:webHidden/>
              </w:rPr>
              <w:t>111</w:t>
            </w:r>
            <w:r w:rsidR="003D1FE4">
              <w:rPr>
                <w:webHidden/>
              </w:rPr>
              <w:fldChar w:fldCharType="end"/>
            </w:r>
          </w:hyperlink>
        </w:p>
        <w:p w14:paraId="3E27A725" w14:textId="26B90235" w:rsidR="003D1FE4" w:rsidRDefault="00C75663">
          <w:pPr>
            <w:pStyle w:val="TOC2"/>
            <w:rPr>
              <w:rFonts w:asciiTheme="minorHAnsi" w:eastAsiaTheme="minorEastAsia" w:hAnsiTheme="minorHAnsi" w:cstheme="minorBidi"/>
              <w:bCs w:val="0"/>
              <w:shd w:val="clear" w:color="auto" w:fill="auto"/>
              <w:lang w:val="en-IE" w:eastAsia="en-IE"/>
            </w:rPr>
          </w:pPr>
          <w:hyperlink w:anchor="_Toc191632089" w:history="1">
            <w:r w:rsidR="003D1FE4" w:rsidRPr="00AF2766">
              <w:rPr>
                <w:rStyle w:val="Hyperlink"/>
              </w:rPr>
              <w:t>Appendix I: Overall scores based on observations of selected Lusaka City markets</w:t>
            </w:r>
            <w:r w:rsidR="003D1FE4">
              <w:rPr>
                <w:webHidden/>
              </w:rPr>
              <w:tab/>
            </w:r>
            <w:r w:rsidR="003D1FE4">
              <w:rPr>
                <w:webHidden/>
              </w:rPr>
              <w:fldChar w:fldCharType="begin"/>
            </w:r>
            <w:r w:rsidR="003D1FE4">
              <w:rPr>
                <w:webHidden/>
              </w:rPr>
              <w:instrText xml:space="preserve"> PAGEREF _Toc191632089 \h </w:instrText>
            </w:r>
            <w:r w:rsidR="003D1FE4">
              <w:rPr>
                <w:webHidden/>
              </w:rPr>
            </w:r>
            <w:r w:rsidR="003D1FE4">
              <w:rPr>
                <w:webHidden/>
              </w:rPr>
              <w:fldChar w:fldCharType="separate"/>
            </w:r>
            <w:r w:rsidR="007D16CC">
              <w:rPr>
                <w:webHidden/>
              </w:rPr>
              <w:t>111</w:t>
            </w:r>
            <w:r w:rsidR="003D1FE4">
              <w:rPr>
                <w:webHidden/>
              </w:rPr>
              <w:fldChar w:fldCharType="end"/>
            </w:r>
          </w:hyperlink>
        </w:p>
        <w:p w14:paraId="124400EC" w14:textId="5B73175B" w:rsidR="003D1FE4" w:rsidRDefault="00C75663">
          <w:pPr>
            <w:pStyle w:val="TOC2"/>
            <w:rPr>
              <w:rFonts w:asciiTheme="minorHAnsi" w:eastAsiaTheme="minorEastAsia" w:hAnsiTheme="minorHAnsi" w:cstheme="minorBidi"/>
              <w:bCs w:val="0"/>
              <w:shd w:val="clear" w:color="auto" w:fill="auto"/>
              <w:lang w:val="en-IE" w:eastAsia="en-IE"/>
            </w:rPr>
          </w:pPr>
          <w:hyperlink w:anchor="_Toc191632090" w:history="1">
            <w:r w:rsidR="003D1FE4" w:rsidRPr="00AF2766">
              <w:rPr>
                <w:rStyle w:val="Hyperlink"/>
              </w:rPr>
              <w:t>Appendix J: Detailed financial data (Traders financial outlook)</w:t>
            </w:r>
            <w:r w:rsidR="003D1FE4">
              <w:rPr>
                <w:webHidden/>
              </w:rPr>
              <w:tab/>
            </w:r>
            <w:r w:rsidR="003D1FE4">
              <w:rPr>
                <w:webHidden/>
              </w:rPr>
              <w:fldChar w:fldCharType="begin"/>
            </w:r>
            <w:r w:rsidR="003D1FE4">
              <w:rPr>
                <w:webHidden/>
              </w:rPr>
              <w:instrText xml:space="preserve"> PAGEREF _Toc191632090 \h </w:instrText>
            </w:r>
            <w:r w:rsidR="003D1FE4">
              <w:rPr>
                <w:webHidden/>
              </w:rPr>
            </w:r>
            <w:r w:rsidR="003D1FE4">
              <w:rPr>
                <w:webHidden/>
              </w:rPr>
              <w:fldChar w:fldCharType="separate"/>
            </w:r>
            <w:r w:rsidR="007D16CC">
              <w:rPr>
                <w:webHidden/>
              </w:rPr>
              <w:t>112</w:t>
            </w:r>
            <w:r w:rsidR="003D1FE4">
              <w:rPr>
                <w:webHidden/>
              </w:rPr>
              <w:fldChar w:fldCharType="end"/>
            </w:r>
          </w:hyperlink>
        </w:p>
        <w:p w14:paraId="55E42657" w14:textId="26A69EEA" w:rsidR="003D1FE4" w:rsidRDefault="00C75663">
          <w:pPr>
            <w:pStyle w:val="TOC2"/>
            <w:rPr>
              <w:rFonts w:asciiTheme="minorHAnsi" w:eastAsiaTheme="minorEastAsia" w:hAnsiTheme="minorHAnsi" w:cstheme="minorBidi"/>
              <w:bCs w:val="0"/>
              <w:shd w:val="clear" w:color="auto" w:fill="auto"/>
              <w:lang w:val="en-IE" w:eastAsia="en-IE"/>
            </w:rPr>
          </w:pPr>
          <w:hyperlink w:anchor="_Toc191632091" w:history="1">
            <w:r w:rsidR="003D1FE4" w:rsidRPr="00AF2766">
              <w:rPr>
                <w:rStyle w:val="Hyperlink"/>
              </w:rPr>
              <w:t>Appendix K: Research questions and stakeholder engagement</w:t>
            </w:r>
            <w:r w:rsidR="003D1FE4">
              <w:rPr>
                <w:webHidden/>
              </w:rPr>
              <w:tab/>
            </w:r>
            <w:r w:rsidR="003D1FE4">
              <w:rPr>
                <w:webHidden/>
              </w:rPr>
              <w:fldChar w:fldCharType="begin"/>
            </w:r>
            <w:r w:rsidR="003D1FE4">
              <w:rPr>
                <w:webHidden/>
              </w:rPr>
              <w:instrText xml:space="preserve"> PAGEREF _Toc191632091 \h </w:instrText>
            </w:r>
            <w:r w:rsidR="003D1FE4">
              <w:rPr>
                <w:webHidden/>
              </w:rPr>
            </w:r>
            <w:r w:rsidR="003D1FE4">
              <w:rPr>
                <w:webHidden/>
              </w:rPr>
              <w:fldChar w:fldCharType="separate"/>
            </w:r>
            <w:r w:rsidR="007D16CC">
              <w:rPr>
                <w:webHidden/>
              </w:rPr>
              <w:t>114</w:t>
            </w:r>
            <w:r w:rsidR="003D1FE4">
              <w:rPr>
                <w:webHidden/>
              </w:rPr>
              <w:fldChar w:fldCharType="end"/>
            </w:r>
          </w:hyperlink>
        </w:p>
        <w:p w14:paraId="2C9FB1D2" w14:textId="4A9014C5" w:rsidR="003D1FE4" w:rsidRDefault="00C75663">
          <w:pPr>
            <w:pStyle w:val="TOC2"/>
            <w:rPr>
              <w:rFonts w:asciiTheme="minorHAnsi" w:eastAsiaTheme="minorEastAsia" w:hAnsiTheme="minorHAnsi" w:cstheme="minorBidi"/>
              <w:bCs w:val="0"/>
              <w:shd w:val="clear" w:color="auto" w:fill="auto"/>
              <w:lang w:val="en-IE" w:eastAsia="en-IE"/>
            </w:rPr>
          </w:pPr>
          <w:hyperlink w:anchor="_Toc191632092" w:history="1">
            <w:r w:rsidR="003D1FE4" w:rsidRPr="00AF2766">
              <w:rPr>
                <w:rStyle w:val="Hyperlink"/>
              </w:rPr>
              <w:t>Appendix L: Overview of the six markets identified for further analysis</w:t>
            </w:r>
            <w:r w:rsidR="003D1FE4">
              <w:rPr>
                <w:webHidden/>
              </w:rPr>
              <w:tab/>
            </w:r>
            <w:r w:rsidR="003D1FE4">
              <w:rPr>
                <w:webHidden/>
              </w:rPr>
              <w:fldChar w:fldCharType="begin"/>
            </w:r>
            <w:r w:rsidR="003D1FE4">
              <w:rPr>
                <w:webHidden/>
              </w:rPr>
              <w:instrText xml:space="preserve"> PAGEREF _Toc191632092 \h </w:instrText>
            </w:r>
            <w:r w:rsidR="003D1FE4">
              <w:rPr>
                <w:webHidden/>
              </w:rPr>
            </w:r>
            <w:r w:rsidR="003D1FE4">
              <w:rPr>
                <w:webHidden/>
              </w:rPr>
              <w:fldChar w:fldCharType="separate"/>
            </w:r>
            <w:r w:rsidR="007D16CC">
              <w:rPr>
                <w:webHidden/>
              </w:rPr>
              <w:t>117</w:t>
            </w:r>
            <w:r w:rsidR="003D1FE4">
              <w:rPr>
                <w:webHidden/>
              </w:rPr>
              <w:fldChar w:fldCharType="end"/>
            </w:r>
          </w:hyperlink>
        </w:p>
        <w:p w14:paraId="6C88DFAA" w14:textId="3949DF78" w:rsidR="00710909" w:rsidRPr="004E5A62" w:rsidRDefault="00710909" w:rsidP="004E5A62">
          <w:pPr>
            <w:spacing w:after="100"/>
            <w:rPr>
              <w:szCs w:val="20"/>
              <w:lang w:val="en-GB"/>
            </w:rPr>
          </w:pPr>
          <w:r w:rsidRPr="00710909">
            <w:rPr>
              <w:lang w:val="en-GB"/>
            </w:rPr>
            <w:fldChar w:fldCharType="end"/>
          </w:r>
        </w:p>
      </w:sdtContent>
    </w:sdt>
    <w:p w14:paraId="7D17A859" w14:textId="3C5AE1B9" w:rsidR="00090097" w:rsidRPr="00090097" w:rsidRDefault="00090097" w:rsidP="00090097"/>
    <w:p w14:paraId="57529E44" w14:textId="77777777" w:rsidR="00090097" w:rsidRDefault="00090097">
      <w:r>
        <w:br w:type="page"/>
      </w:r>
    </w:p>
    <w:p w14:paraId="220B418B" w14:textId="664E80B8" w:rsidR="00090097" w:rsidRDefault="00090097" w:rsidP="00090097">
      <w:pPr>
        <w:rPr>
          <w:lang w:val="en-GB"/>
        </w:rPr>
      </w:pPr>
      <w:r>
        <w:rPr>
          <w:noProof/>
        </w:rPr>
        <w:lastRenderedPageBreak/>
        <w:drawing>
          <wp:anchor distT="0" distB="0" distL="114300" distR="114300" simplePos="0" relativeHeight="251669504" behindDoc="0" locked="0" layoutInCell="1" allowOverlap="1" wp14:anchorId="620E288E" wp14:editId="1002826A">
            <wp:simplePos x="0" y="0"/>
            <wp:positionH relativeFrom="page">
              <wp:posOffset>382137</wp:posOffset>
            </wp:positionH>
            <wp:positionV relativeFrom="paragraph">
              <wp:posOffset>-786676</wp:posOffset>
            </wp:positionV>
            <wp:extent cx="7164412" cy="291519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180124" cy="292158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C900FD8" w14:textId="6E077A53" w:rsidR="00090097" w:rsidRDefault="00090097" w:rsidP="00090097">
      <w:pPr>
        <w:rPr>
          <w:lang w:val="en-GB"/>
        </w:rPr>
      </w:pPr>
    </w:p>
    <w:p w14:paraId="59F980C8" w14:textId="2DA50FF4" w:rsidR="00710909" w:rsidRPr="00710909" w:rsidRDefault="00710909" w:rsidP="00090097">
      <w:pPr>
        <w:pStyle w:val="Heading1"/>
      </w:pPr>
      <w:bookmarkStart w:id="4" w:name="_Toc191632027"/>
      <w:r w:rsidRPr="00710909">
        <w:t>ACRONYMS</w:t>
      </w:r>
      <w:bookmarkEnd w:id="4"/>
    </w:p>
    <w:p w14:paraId="30049FD2" w14:textId="36E0A410" w:rsidR="00F001D2" w:rsidRDefault="00F001D2" w:rsidP="00710909">
      <w:pPr>
        <w:rPr>
          <w:lang w:val="en-GB"/>
        </w:rPr>
      </w:pPr>
    </w:p>
    <w:p w14:paraId="4C9765F8" w14:textId="7737B6E2" w:rsidR="00F001D2" w:rsidRDefault="00F001D2" w:rsidP="00710909">
      <w:pPr>
        <w:rPr>
          <w:lang w:val="en-GB"/>
        </w:rPr>
      </w:pPr>
    </w:p>
    <w:p w14:paraId="2DC6D4C8" w14:textId="77777777" w:rsidR="00F001D2" w:rsidRDefault="00F001D2" w:rsidP="00710909">
      <w:pPr>
        <w:rPr>
          <w:lang w:val="en-GB"/>
        </w:rPr>
      </w:pPr>
    </w:p>
    <w:p w14:paraId="53CE5498" w14:textId="011CA5AC" w:rsidR="00710909" w:rsidRPr="00A86126" w:rsidRDefault="00710909" w:rsidP="00A86126">
      <w:pPr>
        <w:spacing w:after="0" w:line="360" w:lineRule="auto"/>
        <w:rPr>
          <w:lang w:val="en-GB"/>
        </w:rPr>
      </w:pPr>
      <w:r w:rsidRPr="00A86126">
        <w:rPr>
          <w:b/>
          <w:color w:val="00939E"/>
          <w:sz w:val="24"/>
          <w:lang w:val="en-GB"/>
        </w:rPr>
        <w:t>ICLEI</w:t>
      </w:r>
      <w:r w:rsidRPr="00A86126">
        <w:rPr>
          <w:lang w:val="en-GB"/>
        </w:rPr>
        <w:tab/>
      </w:r>
      <w:r w:rsidR="00F8625A">
        <w:rPr>
          <w:lang w:val="en-GB"/>
        </w:rPr>
        <w:t>ICLEI-</w:t>
      </w:r>
      <w:r w:rsidRPr="00A86126">
        <w:rPr>
          <w:lang w:val="en-GB"/>
        </w:rPr>
        <w:t>Local Governments for Sustainability</w:t>
      </w:r>
    </w:p>
    <w:p w14:paraId="2D902030" w14:textId="677CA7BC" w:rsidR="00710909" w:rsidRPr="00283D9F" w:rsidRDefault="00710909" w:rsidP="00A86126">
      <w:pPr>
        <w:spacing w:after="0" w:line="360" w:lineRule="auto"/>
      </w:pPr>
      <w:r w:rsidRPr="00283D9F">
        <w:rPr>
          <w:b/>
          <w:color w:val="00939E"/>
          <w:sz w:val="24"/>
        </w:rPr>
        <w:t>GIZ</w:t>
      </w:r>
      <w:r w:rsidRPr="00283D9F">
        <w:tab/>
        <w:t xml:space="preserve"> </w:t>
      </w:r>
      <w:r w:rsidRPr="00283D9F">
        <w:tab/>
        <w:t>Deutsche Gesellschaft fur lnternationale Zusammenarbeit GmbH</w:t>
      </w:r>
    </w:p>
    <w:p w14:paraId="0D2FAA88" w14:textId="77777777" w:rsidR="00710909" w:rsidRPr="00A86126" w:rsidRDefault="00710909" w:rsidP="00A86126">
      <w:pPr>
        <w:spacing w:after="0" w:line="360" w:lineRule="auto"/>
        <w:rPr>
          <w:lang w:val="en-GB"/>
        </w:rPr>
      </w:pPr>
      <w:r w:rsidRPr="00A86126">
        <w:rPr>
          <w:b/>
          <w:color w:val="00939E"/>
          <w:sz w:val="24"/>
          <w:lang w:val="en-GB"/>
        </w:rPr>
        <w:t>HYEL</w:t>
      </w:r>
      <w:r w:rsidRPr="00A86126">
        <w:rPr>
          <w:lang w:val="en-GB"/>
        </w:rPr>
        <w:tab/>
      </w:r>
      <w:r w:rsidRPr="00A86126">
        <w:rPr>
          <w:lang w:val="en-GB"/>
        </w:rPr>
        <w:tab/>
        <w:t>Hydrangea Enterprise Limited</w:t>
      </w:r>
    </w:p>
    <w:p w14:paraId="78ADD5C1" w14:textId="77777777" w:rsidR="00710909" w:rsidRPr="00A86126" w:rsidRDefault="00710909" w:rsidP="00A86126">
      <w:pPr>
        <w:spacing w:after="0" w:line="360" w:lineRule="auto"/>
        <w:rPr>
          <w:lang w:val="en-GB"/>
        </w:rPr>
      </w:pPr>
      <w:r w:rsidRPr="00A86126">
        <w:rPr>
          <w:b/>
          <w:color w:val="00939E"/>
          <w:sz w:val="24"/>
          <w:lang w:val="en-GB"/>
        </w:rPr>
        <w:t>MIRI</w:t>
      </w:r>
      <w:r w:rsidRPr="00A86126">
        <w:rPr>
          <w:lang w:val="en-GB"/>
        </w:rPr>
        <w:tab/>
      </w:r>
      <w:r w:rsidRPr="00A86126">
        <w:rPr>
          <w:lang w:val="en-GB"/>
        </w:rPr>
        <w:tab/>
        <w:t>Market Investment Readiness Index</w:t>
      </w:r>
    </w:p>
    <w:p w14:paraId="3FEE4FB7" w14:textId="77777777" w:rsidR="00710909" w:rsidRPr="00A86126" w:rsidRDefault="00710909" w:rsidP="00A86126">
      <w:pPr>
        <w:spacing w:after="0" w:line="360" w:lineRule="auto"/>
        <w:rPr>
          <w:lang w:val="en-GB"/>
        </w:rPr>
      </w:pPr>
      <w:r w:rsidRPr="00A86126">
        <w:rPr>
          <w:b/>
          <w:color w:val="00939E"/>
          <w:sz w:val="24"/>
          <w:lang w:val="en-GB"/>
        </w:rPr>
        <w:t>LCC</w:t>
      </w:r>
      <w:r w:rsidRPr="00A86126">
        <w:rPr>
          <w:lang w:val="en-GB"/>
        </w:rPr>
        <w:tab/>
      </w:r>
      <w:r w:rsidRPr="00A86126">
        <w:rPr>
          <w:lang w:val="en-GB"/>
        </w:rPr>
        <w:tab/>
        <w:t>Lusaka City Council</w:t>
      </w:r>
    </w:p>
    <w:p w14:paraId="3474EA09" w14:textId="182E321B" w:rsidR="00710909" w:rsidRDefault="00710909" w:rsidP="00A86126">
      <w:pPr>
        <w:spacing w:after="0" w:line="360" w:lineRule="auto"/>
        <w:rPr>
          <w:lang w:val="en-GB"/>
        </w:rPr>
      </w:pPr>
      <w:r w:rsidRPr="00A86126">
        <w:rPr>
          <w:b/>
          <w:color w:val="00939E"/>
          <w:sz w:val="24"/>
          <w:lang w:val="en-GB"/>
        </w:rPr>
        <w:t>ZMW</w:t>
      </w:r>
      <w:r w:rsidRPr="00A86126">
        <w:rPr>
          <w:lang w:val="en-GB"/>
        </w:rPr>
        <w:tab/>
      </w:r>
      <w:r w:rsidRPr="00A86126">
        <w:rPr>
          <w:lang w:val="en-GB"/>
        </w:rPr>
        <w:tab/>
        <w:t>Zambian Kwacha</w:t>
      </w:r>
    </w:p>
    <w:p w14:paraId="0F192125" w14:textId="1105F8EB" w:rsidR="00A86126" w:rsidRPr="00A86126" w:rsidRDefault="00A86126" w:rsidP="00A86126">
      <w:pPr>
        <w:spacing w:after="0" w:line="360" w:lineRule="auto"/>
        <w:rPr>
          <w:lang w:val="en-GB"/>
        </w:rPr>
      </w:pPr>
    </w:p>
    <w:p w14:paraId="4D65FD43" w14:textId="2D2AF6A3" w:rsidR="00090097" w:rsidRDefault="00E13352">
      <w:pPr>
        <w:rPr>
          <w:lang w:val="en-GB"/>
        </w:rPr>
      </w:pPr>
      <w:r w:rsidRPr="00A86126">
        <w:rPr>
          <w:b/>
          <w:noProof/>
          <w:color w:val="00939E"/>
          <w:sz w:val="24"/>
          <w:lang w:val="en-GB"/>
        </w:rPr>
        <w:drawing>
          <wp:anchor distT="0" distB="0" distL="114300" distR="114300" simplePos="0" relativeHeight="251670528" behindDoc="0" locked="0" layoutInCell="1" allowOverlap="1" wp14:anchorId="1BB65B53" wp14:editId="0A1A9E2B">
            <wp:simplePos x="0" y="0"/>
            <wp:positionH relativeFrom="page">
              <wp:posOffset>423081</wp:posOffset>
            </wp:positionH>
            <wp:positionV relativeFrom="paragraph">
              <wp:posOffset>137838</wp:posOffset>
            </wp:positionV>
            <wp:extent cx="7130347" cy="2888136"/>
            <wp:effectExtent l="0" t="0" r="0" b="762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133995" cy="288961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F678A99" w14:textId="423D0A04" w:rsidR="00090097" w:rsidRDefault="00090097">
      <w:pPr>
        <w:rPr>
          <w:lang w:val="en-GB"/>
        </w:rPr>
      </w:pPr>
    </w:p>
    <w:p w14:paraId="19DF06B0" w14:textId="44BA9B52" w:rsidR="00090097" w:rsidRDefault="00090097">
      <w:pPr>
        <w:rPr>
          <w:lang w:val="en-GB"/>
        </w:rPr>
      </w:pPr>
    </w:p>
    <w:p w14:paraId="04432AD9" w14:textId="2BF041CA" w:rsidR="00710909" w:rsidRDefault="00710909" w:rsidP="00710909">
      <w:pPr>
        <w:pStyle w:val="Heading1"/>
        <w:rPr>
          <w:lang w:val="en-GB"/>
        </w:rPr>
      </w:pPr>
      <w:bookmarkStart w:id="5" w:name="_Toc191632028"/>
      <w:r w:rsidRPr="00710909">
        <w:rPr>
          <w:lang w:val="en-GB"/>
        </w:rPr>
        <w:t>LIST OF FIGURES</w:t>
      </w:r>
      <w:bookmarkEnd w:id="5"/>
    </w:p>
    <w:p w14:paraId="3B18B88D" w14:textId="77777777" w:rsidR="00090097" w:rsidRPr="00090097" w:rsidRDefault="00090097" w:rsidP="00090097">
      <w:pPr>
        <w:rPr>
          <w:lang w:val="en-GB"/>
        </w:rPr>
      </w:pPr>
    </w:p>
    <w:p w14:paraId="7F11E02D" w14:textId="6BD210B0" w:rsidR="00090097" w:rsidRDefault="00090097" w:rsidP="00090097">
      <w:pPr>
        <w:rPr>
          <w:lang w:val="en-GB"/>
        </w:rPr>
      </w:pPr>
    </w:p>
    <w:p w14:paraId="5DC6BA91" w14:textId="77777777" w:rsidR="00090097" w:rsidRPr="00090097" w:rsidRDefault="00090097" w:rsidP="00090097">
      <w:pPr>
        <w:rPr>
          <w:lang w:val="en-GB"/>
        </w:rPr>
      </w:pPr>
    </w:p>
    <w:p w14:paraId="045D22EA" w14:textId="04111FE9" w:rsidR="00090097" w:rsidRDefault="00090097" w:rsidP="00090097">
      <w:pPr>
        <w:rPr>
          <w:lang w:val="en-GB"/>
        </w:rPr>
      </w:pPr>
    </w:p>
    <w:p w14:paraId="2001EA44" w14:textId="77777777" w:rsidR="00090097" w:rsidRPr="00090097" w:rsidRDefault="00090097" w:rsidP="00090097">
      <w:pPr>
        <w:rPr>
          <w:lang w:val="en-GB"/>
        </w:rPr>
      </w:pPr>
    </w:p>
    <w:p w14:paraId="6F2D90CE" w14:textId="38E7DF26" w:rsidR="00A86126" w:rsidRPr="00F8625A" w:rsidRDefault="00710909">
      <w:pPr>
        <w:pStyle w:val="TableofFigures"/>
        <w:tabs>
          <w:tab w:val="right" w:leader="dot" w:pos="9016"/>
        </w:tabs>
        <w:rPr>
          <w:rFonts w:ascii="Verdana" w:eastAsiaTheme="minorEastAsia" w:hAnsi="Verdana" w:cstheme="minorBidi"/>
          <w:noProof/>
          <w:sz w:val="20"/>
          <w:lang w:val="en-IE" w:eastAsia="en-IE"/>
        </w:rPr>
      </w:pPr>
      <w:r w:rsidRPr="00710909">
        <w:rPr>
          <w:rFonts w:ascii="Verdana" w:hAnsi="Verdana"/>
        </w:rPr>
        <w:fldChar w:fldCharType="begin"/>
      </w:r>
      <w:r w:rsidRPr="00710909">
        <w:rPr>
          <w:rFonts w:ascii="Verdana" w:hAnsi="Verdana"/>
        </w:rPr>
        <w:instrText xml:space="preserve"> TOC \h \z \c "Figure" </w:instrText>
      </w:r>
      <w:r w:rsidRPr="00710909">
        <w:rPr>
          <w:rFonts w:ascii="Verdana" w:hAnsi="Verdana"/>
        </w:rPr>
        <w:fldChar w:fldCharType="separate"/>
      </w:r>
      <w:hyperlink r:id="rId18" w:anchor="_Toc191632641" w:history="1">
        <w:r w:rsidR="00A86126" w:rsidRPr="00F8625A">
          <w:rPr>
            <w:rStyle w:val="Hyperlink"/>
            <w:rFonts w:ascii="Verdana" w:hAnsi="Verdana"/>
            <w:b/>
            <w:noProof/>
            <w:sz w:val="20"/>
          </w:rPr>
          <w:t>Figure 1</w:t>
        </w:r>
        <w:r w:rsidR="00A86126" w:rsidRPr="00F8625A">
          <w:rPr>
            <w:rStyle w:val="Hyperlink"/>
            <w:rFonts w:ascii="Verdana" w:hAnsi="Verdana"/>
            <w:noProof/>
            <w:sz w:val="20"/>
          </w:rPr>
          <w:t>: Location of fresh food markets in Lusaka City</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_Toc191632641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18</w:t>
        </w:r>
        <w:r w:rsidR="00A86126" w:rsidRPr="00F8625A">
          <w:rPr>
            <w:rFonts w:ascii="Verdana" w:hAnsi="Verdana"/>
            <w:noProof/>
            <w:webHidden/>
            <w:sz w:val="20"/>
          </w:rPr>
          <w:fldChar w:fldCharType="end"/>
        </w:r>
      </w:hyperlink>
    </w:p>
    <w:p w14:paraId="42192154" w14:textId="2FBCE46C"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42" w:history="1">
        <w:r w:rsidR="00A86126" w:rsidRPr="00F8625A">
          <w:rPr>
            <w:rStyle w:val="Hyperlink"/>
            <w:rFonts w:ascii="Verdana" w:hAnsi="Verdana"/>
            <w:b/>
            <w:noProof/>
            <w:sz w:val="20"/>
          </w:rPr>
          <w:t xml:space="preserve">Figure 2: </w:t>
        </w:r>
        <w:r w:rsidR="00A86126" w:rsidRPr="00F8625A">
          <w:rPr>
            <w:rStyle w:val="Hyperlink"/>
            <w:rFonts w:ascii="Verdana" w:hAnsi="Verdana"/>
            <w:noProof/>
            <w:sz w:val="20"/>
          </w:rPr>
          <w:t>Lusaka City market infrastructure overview</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_Toc191632642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23</w:t>
        </w:r>
        <w:r w:rsidR="00A86126" w:rsidRPr="00F8625A">
          <w:rPr>
            <w:rFonts w:ascii="Verdana" w:hAnsi="Verdana"/>
            <w:noProof/>
            <w:webHidden/>
            <w:sz w:val="20"/>
          </w:rPr>
          <w:fldChar w:fldCharType="end"/>
        </w:r>
      </w:hyperlink>
    </w:p>
    <w:p w14:paraId="59205BF8" w14:textId="7EC4DFA2"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43" w:history="1">
        <w:r w:rsidR="00A86126" w:rsidRPr="00F8625A">
          <w:rPr>
            <w:rStyle w:val="Hyperlink"/>
            <w:rFonts w:ascii="Verdana" w:hAnsi="Verdana"/>
            <w:b/>
            <w:noProof/>
            <w:sz w:val="20"/>
          </w:rPr>
          <w:t>Figure 3:</w:t>
        </w:r>
        <w:r w:rsidR="00A86126" w:rsidRPr="00F8625A">
          <w:rPr>
            <w:rStyle w:val="Hyperlink"/>
            <w:rFonts w:ascii="Verdana" w:hAnsi="Verdana"/>
            <w:noProof/>
            <w:sz w:val="20"/>
          </w:rPr>
          <w:t xml:space="preserve"> Revenue collection at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_Toc191632643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35</w:t>
        </w:r>
        <w:r w:rsidR="00A86126" w:rsidRPr="00F8625A">
          <w:rPr>
            <w:rFonts w:ascii="Verdana" w:hAnsi="Verdana"/>
            <w:noProof/>
            <w:webHidden/>
            <w:sz w:val="20"/>
          </w:rPr>
          <w:fldChar w:fldCharType="end"/>
        </w:r>
      </w:hyperlink>
    </w:p>
    <w:p w14:paraId="49752BBC" w14:textId="1DB741C8"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44" w:history="1">
        <w:r w:rsidR="00A86126" w:rsidRPr="00F8625A">
          <w:rPr>
            <w:rStyle w:val="Hyperlink"/>
            <w:rFonts w:ascii="Verdana" w:hAnsi="Verdana"/>
            <w:b/>
            <w:noProof/>
            <w:sz w:val="20"/>
          </w:rPr>
          <w:t>Figure 4:</w:t>
        </w:r>
        <w:r w:rsidR="00A86126" w:rsidRPr="00F8625A">
          <w:rPr>
            <w:rStyle w:val="Hyperlink"/>
            <w:rFonts w:ascii="Verdana" w:hAnsi="Verdana"/>
            <w:noProof/>
            <w:sz w:val="20"/>
          </w:rPr>
          <w:t xml:space="preserve"> Origin of produce sold at the selected six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_Toc191632644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48</w:t>
        </w:r>
        <w:r w:rsidR="00A86126" w:rsidRPr="00F8625A">
          <w:rPr>
            <w:rFonts w:ascii="Verdana" w:hAnsi="Verdana"/>
            <w:noProof/>
            <w:webHidden/>
            <w:sz w:val="20"/>
          </w:rPr>
          <w:fldChar w:fldCharType="end"/>
        </w:r>
      </w:hyperlink>
    </w:p>
    <w:p w14:paraId="2F1BA1B1" w14:textId="5D37A06D"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45" w:history="1">
        <w:r w:rsidR="00A86126" w:rsidRPr="00F8625A">
          <w:rPr>
            <w:rStyle w:val="Hyperlink"/>
            <w:rFonts w:ascii="Verdana" w:hAnsi="Verdana"/>
            <w:b/>
            <w:noProof/>
            <w:sz w:val="20"/>
          </w:rPr>
          <w:t>Figure 5:</w:t>
        </w:r>
        <w:r w:rsidR="00A86126" w:rsidRPr="00F8625A">
          <w:rPr>
            <w:rStyle w:val="Hyperlink"/>
            <w:rFonts w:ascii="Verdana" w:hAnsi="Verdana"/>
            <w:noProof/>
            <w:sz w:val="20"/>
          </w:rPr>
          <w:t xml:space="preserve"> Ownership and utilisation of infrastructure in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_Toc191632645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50</w:t>
        </w:r>
        <w:r w:rsidR="00A86126" w:rsidRPr="00F8625A">
          <w:rPr>
            <w:rFonts w:ascii="Verdana" w:hAnsi="Verdana"/>
            <w:noProof/>
            <w:webHidden/>
            <w:sz w:val="20"/>
          </w:rPr>
          <w:fldChar w:fldCharType="end"/>
        </w:r>
      </w:hyperlink>
    </w:p>
    <w:p w14:paraId="5216C756" w14:textId="52F055E4"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46" w:history="1">
        <w:r w:rsidR="00A86126" w:rsidRPr="00F8625A">
          <w:rPr>
            <w:rStyle w:val="Hyperlink"/>
            <w:rFonts w:ascii="Verdana" w:hAnsi="Verdana"/>
            <w:b/>
            <w:noProof/>
            <w:sz w:val="20"/>
          </w:rPr>
          <w:t>Figure 6</w:t>
        </w:r>
        <w:r w:rsidR="00A86126" w:rsidRPr="00F8625A">
          <w:rPr>
            <w:rStyle w:val="Hyperlink"/>
            <w:rFonts w:ascii="Verdana" w:hAnsi="Verdana"/>
            <w:noProof/>
            <w:sz w:val="20"/>
          </w:rPr>
          <w:t>:The setting of selling prices at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_Toc191632646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64</w:t>
        </w:r>
        <w:r w:rsidR="00A86126" w:rsidRPr="00F8625A">
          <w:rPr>
            <w:rFonts w:ascii="Verdana" w:hAnsi="Verdana"/>
            <w:noProof/>
            <w:webHidden/>
            <w:sz w:val="20"/>
          </w:rPr>
          <w:fldChar w:fldCharType="end"/>
        </w:r>
      </w:hyperlink>
    </w:p>
    <w:p w14:paraId="52C5B22E" w14:textId="4F1B8E43" w:rsidR="00090097" w:rsidRDefault="00710909" w:rsidP="00710909">
      <w:pPr>
        <w:rPr>
          <w:lang w:val="en-GB"/>
        </w:rPr>
      </w:pPr>
      <w:r w:rsidRPr="00710909">
        <w:rPr>
          <w:lang w:val="en-GB"/>
        </w:rPr>
        <w:fldChar w:fldCharType="end"/>
      </w:r>
    </w:p>
    <w:p w14:paraId="4777352C" w14:textId="77777777" w:rsidR="00090097" w:rsidRDefault="00090097">
      <w:pPr>
        <w:rPr>
          <w:lang w:val="en-GB"/>
        </w:rPr>
      </w:pPr>
      <w:r>
        <w:rPr>
          <w:lang w:val="en-GB"/>
        </w:rPr>
        <w:br w:type="page"/>
      </w:r>
    </w:p>
    <w:p w14:paraId="0076A65E" w14:textId="732495FD" w:rsidR="00090097" w:rsidRDefault="00AB06FB" w:rsidP="00710909">
      <w:pPr>
        <w:pStyle w:val="Heading1"/>
        <w:rPr>
          <w:lang w:val="en-GB"/>
        </w:rPr>
      </w:pPr>
      <w:bookmarkStart w:id="6" w:name="_Toc191632029"/>
      <w:r>
        <w:rPr>
          <w:noProof/>
        </w:rPr>
        <w:lastRenderedPageBreak/>
        <w:drawing>
          <wp:anchor distT="0" distB="0" distL="114300" distR="114300" simplePos="0" relativeHeight="251671552" behindDoc="0" locked="0" layoutInCell="1" allowOverlap="1" wp14:anchorId="01E238E7" wp14:editId="26AC22A4">
            <wp:simplePos x="0" y="0"/>
            <wp:positionH relativeFrom="page">
              <wp:posOffset>382136</wp:posOffset>
            </wp:positionH>
            <wp:positionV relativeFrom="paragraph">
              <wp:posOffset>-765144</wp:posOffset>
            </wp:positionV>
            <wp:extent cx="7175351" cy="2906364"/>
            <wp:effectExtent l="0" t="0" r="6985" b="889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7184448" cy="2910049"/>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6"/>
    </w:p>
    <w:p w14:paraId="05517BE3" w14:textId="6E6761D5" w:rsidR="00710909" w:rsidRDefault="00710909" w:rsidP="00710909">
      <w:pPr>
        <w:pStyle w:val="Heading1"/>
        <w:rPr>
          <w:lang w:val="en-GB"/>
        </w:rPr>
      </w:pPr>
      <w:bookmarkStart w:id="7" w:name="_Toc191632030"/>
      <w:r w:rsidRPr="00710909">
        <w:rPr>
          <w:lang w:val="en-GB"/>
        </w:rPr>
        <w:t>LIST OF TABLES</w:t>
      </w:r>
      <w:bookmarkEnd w:id="7"/>
    </w:p>
    <w:p w14:paraId="0D497427" w14:textId="55F9AED2" w:rsidR="00AB06FB" w:rsidRDefault="00AB06FB" w:rsidP="00AB06FB">
      <w:pPr>
        <w:rPr>
          <w:lang w:val="en-GB"/>
        </w:rPr>
      </w:pPr>
    </w:p>
    <w:p w14:paraId="66B48009" w14:textId="77777777" w:rsidR="00AB06FB" w:rsidRPr="00AB06FB" w:rsidRDefault="00AB06FB" w:rsidP="00AB06FB">
      <w:pPr>
        <w:rPr>
          <w:lang w:val="en-GB"/>
        </w:rPr>
      </w:pPr>
    </w:p>
    <w:p w14:paraId="3B8EFC44" w14:textId="77709B1C" w:rsidR="00090097" w:rsidRDefault="00090097" w:rsidP="00090097">
      <w:pPr>
        <w:rPr>
          <w:lang w:val="en-GB"/>
        </w:rPr>
      </w:pPr>
    </w:p>
    <w:p w14:paraId="35FB7C48" w14:textId="7DE27161" w:rsidR="00090097" w:rsidRDefault="00090097" w:rsidP="00090097">
      <w:pPr>
        <w:rPr>
          <w:lang w:val="en-GB"/>
        </w:rPr>
      </w:pPr>
    </w:p>
    <w:p w14:paraId="02BFC08F" w14:textId="77777777" w:rsidR="00090097" w:rsidRPr="00090097" w:rsidRDefault="00090097" w:rsidP="00090097">
      <w:pPr>
        <w:rPr>
          <w:lang w:val="en-GB"/>
        </w:rPr>
      </w:pPr>
    </w:p>
    <w:p w14:paraId="68187164" w14:textId="36D1EE4A" w:rsidR="00A86126" w:rsidRPr="00F8625A" w:rsidRDefault="00710909">
      <w:pPr>
        <w:pStyle w:val="TableofFigures"/>
        <w:tabs>
          <w:tab w:val="right" w:leader="dot" w:pos="9016"/>
        </w:tabs>
        <w:rPr>
          <w:rFonts w:ascii="Verdana" w:eastAsiaTheme="minorEastAsia" w:hAnsi="Verdana" w:cstheme="minorBidi"/>
          <w:noProof/>
          <w:sz w:val="20"/>
          <w:lang w:val="en-IE" w:eastAsia="en-IE"/>
        </w:rPr>
      </w:pPr>
      <w:r w:rsidRPr="00F8625A">
        <w:rPr>
          <w:rFonts w:ascii="Verdana" w:hAnsi="Verdana"/>
          <w:sz w:val="20"/>
        </w:rPr>
        <w:fldChar w:fldCharType="begin"/>
      </w:r>
      <w:r w:rsidRPr="00F8625A">
        <w:rPr>
          <w:rFonts w:ascii="Verdana" w:hAnsi="Verdana"/>
          <w:sz w:val="20"/>
        </w:rPr>
        <w:instrText xml:space="preserve"> TOC \h \z \c "Table" </w:instrText>
      </w:r>
      <w:r w:rsidRPr="00F8625A">
        <w:rPr>
          <w:rFonts w:ascii="Verdana" w:hAnsi="Verdana"/>
          <w:sz w:val="20"/>
        </w:rPr>
        <w:fldChar w:fldCharType="separate"/>
      </w:r>
      <w:hyperlink w:anchor="_Toc191632620" w:history="1">
        <w:r w:rsidR="00A86126" w:rsidRPr="00F8625A">
          <w:rPr>
            <w:rStyle w:val="Hyperlink"/>
            <w:rFonts w:ascii="Verdana" w:hAnsi="Verdana"/>
            <w:b/>
            <w:noProof/>
            <w:sz w:val="20"/>
          </w:rPr>
          <w:t>Table 1:</w:t>
        </w:r>
        <w:r w:rsidR="00A86126" w:rsidRPr="00F8625A">
          <w:rPr>
            <w:rStyle w:val="Hyperlink"/>
            <w:rFonts w:ascii="Verdana" w:hAnsi="Verdana"/>
            <w:noProof/>
            <w:sz w:val="20"/>
          </w:rPr>
          <w:t xml:space="preserve"> Lusaka City markets: duration, number of traders, capacity, customers and monthly value</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_Toc191632620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19</w:t>
        </w:r>
        <w:r w:rsidR="00A86126" w:rsidRPr="00F8625A">
          <w:rPr>
            <w:rFonts w:ascii="Verdana" w:hAnsi="Verdana"/>
            <w:noProof/>
            <w:webHidden/>
            <w:sz w:val="20"/>
          </w:rPr>
          <w:fldChar w:fldCharType="end"/>
        </w:r>
      </w:hyperlink>
    </w:p>
    <w:p w14:paraId="0CC2F65A" w14:textId="439AE9BF"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1" w:history="1">
        <w:r w:rsidR="00A86126" w:rsidRPr="00F8625A">
          <w:rPr>
            <w:rStyle w:val="Hyperlink"/>
            <w:rFonts w:ascii="Verdana" w:hAnsi="Verdana"/>
            <w:b/>
            <w:noProof/>
            <w:sz w:val="20"/>
          </w:rPr>
          <w:t>Table 2:</w:t>
        </w:r>
        <w:r w:rsidR="00A86126" w:rsidRPr="00F8625A">
          <w:rPr>
            <w:rStyle w:val="Hyperlink"/>
            <w:rFonts w:ascii="Verdana" w:hAnsi="Verdana"/>
            <w:noProof/>
            <w:sz w:val="20"/>
          </w:rPr>
          <w:t xml:space="preserve"> Overview of land ownership related to Lusaka City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_Toc191632621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22</w:t>
        </w:r>
        <w:r w:rsidR="00A86126" w:rsidRPr="00F8625A">
          <w:rPr>
            <w:rFonts w:ascii="Verdana" w:hAnsi="Verdana"/>
            <w:noProof/>
            <w:webHidden/>
            <w:sz w:val="20"/>
          </w:rPr>
          <w:fldChar w:fldCharType="end"/>
        </w:r>
      </w:hyperlink>
    </w:p>
    <w:p w14:paraId="2E719930" w14:textId="3334307F"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2" w:history="1">
        <w:r w:rsidR="00A86126" w:rsidRPr="00F8625A">
          <w:rPr>
            <w:rStyle w:val="Hyperlink"/>
            <w:rFonts w:ascii="Verdana" w:hAnsi="Verdana"/>
            <w:b/>
            <w:noProof/>
            <w:sz w:val="20"/>
          </w:rPr>
          <w:t>Table 3:</w:t>
        </w:r>
        <w:r w:rsidR="00A86126" w:rsidRPr="00F8625A">
          <w:rPr>
            <w:rStyle w:val="Hyperlink"/>
            <w:rFonts w:ascii="Verdana" w:hAnsi="Verdana"/>
            <w:noProof/>
            <w:sz w:val="20"/>
          </w:rPr>
          <w:t xml:space="preserve"> Market utilisation at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_Toc191632622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36</w:t>
        </w:r>
        <w:r w:rsidR="00A86126" w:rsidRPr="00F8625A">
          <w:rPr>
            <w:rFonts w:ascii="Verdana" w:hAnsi="Verdana"/>
            <w:noProof/>
            <w:webHidden/>
            <w:sz w:val="20"/>
          </w:rPr>
          <w:fldChar w:fldCharType="end"/>
        </w:r>
      </w:hyperlink>
    </w:p>
    <w:p w14:paraId="570E8CA5" w14:textId="4BBBD96F"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3" w:history="1">
        <w:r w:rsidR="00A86126" w:rsidRPr="00F8625A">
          <w:rPr>
            <w:rStyle w:val="Hyperlink"/>
            <w:rFonts w:ascii="Verdana" w:hAnsi="Verdana"/>
            <w:b/>
            <w:noProof/>
            <w:sz w:val="20"/>
          </w:rPr>
          <w:t>Table 4:</w:t>
        </w:r>
        <w:r w:rsidR="00A86126" w:rsidRPr="00F8625A">
          <w:rPr>
            <w:rStyle w:val="Hyperlink"/>
            <w:rFonts w:ascii="Verdana" w:hAnsi="Verdana"/>
            <w:noProof/>
            <w:sz w:val="20"/>
          </w:rPr>
          <w:t xml:space="preserve"> Market governance and political risk scores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_Toc191632623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38</w:t>
        </w:r>
        <w:r w:rsidR="00A86126" w:rsidRPr="00F8625A">
          <w:rPr>
            <w:rFonts w:ascii="Verdana" w:hAnsi="Verdana"/>
            <w:noProof/>
            <w:webHidden/>
            <w:sz w:val="20"/>
          </w:rPr>
          <w:fldChar w:fldCharType="end"/>
        </w:r>
      </w:hyperlink>
    </w:p>
    <w:p w14:paraId="64367759" w14:textId="6381B515"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4" w:history="1">
        <w:r w:rsidR="00A86126" w:rsidRPr="00F8625A">
          <w:rPr>
            <w:rStyle w:val="Hyperlink"/>
            <w:rFonts w:ascii="Verdana" w:hAnsi="Verdana"/>
            <w:b/>
            <w:noProof/>
            <w:sz w:val="20"/>
          </w:rPr>
          <w:t>Table 5:</w:t>
        </w:r>
        <w:r w:rsidR="00A86126" w:rsidRPr="00F8625A">
          <w:rPr>
            <w:rStyle w:val="Hyperlink"/>
            <w:rFonts w:ascii="Verdana" w:hAnsi="Verdana"/>
            <w:noProof/>
            <w:sz w:val="20"/>
          </w:rPr>
          <w:t xml:space="preserve"> Investment potential ratings for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_Toc191632624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40</w:t>
        </w:r>
        <w:r w:rsidR="00A86126" w:rsidRPr="00F8625A">
          <w:rPr>
            <w:rFonts w:ascii="Verdana" w:hAnsi="Verdana"/>
            <w:noProof/>
            <w:webHidden/>
            <w:sz w:val="20"/>
          </w:rPr>
          <w:fldChar w:fldCharType="end"/>
        </w:r>
      </w:hyperlink>
    </w:p>
    <w:p w14:paraId="188D7045" w14:textId="395B547F"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5" w:history="1">
        <w:r w:rsidR="00A86126" w:rsidRPr="00F8625A">
          <w:rPr>
            <w:rStyle w:val="Hyperlink"/>
            <w:rFonts w:ascii="Verdana" w:hAnsi="Verdana"/>
            <w:b/>
            <w:noProof/>
            <w:sz w:val="20"/>
          </w:rPr>
          <w:t>Table 6:</w:t>
        </w:r>
        <w:r w:rsidR="00A86126" w:rsidRPr="00F8625A">
          <w:rPr>
            <w:rStyle w:val="Hyperlink"/>
            <w:rFonts w:ascii="Verdana" w:hAnsi="Verdana"/>
            <w:noProof/>
            <w:sz w:val="20"/>
          </w:rPr>
          <w:t xml:space="preserve"> Infrastructure ratings for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_Toc191632625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41</w:t>
        </w:r>
        <w:r w:rsidR="00A86126" w:rsidRPr="00F8625A">
          <w:rPr>
            <w:rFonts w:ascii="Verdana" w:hAnsi="Verdana"/>
            <w:noProof/>
            <w:webHidden/>
            <w:sz w:val="20"/>
          </w:rPr>
          <w:fldChar w:fldCharType="end"/>
        </w:r>
      </w:hyperlink>
    </w:p>
    <w:p w14:paraId="0518BFDE" w14:textId="4A640E8E"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6" w:history="1">
        <w:r w:rsidR="00A86126" w:rsidRPr="00F8625A">
          <w:rPr>
            <w:rStyle w:val="Hyperlink"/>
            <w:rFonts w:ascii="Verdana" w:hAnsi="Verdana"/>
            <w:b/>
            <w:noProof/>
            <w:sz w:val="20"/>
          </w:rPr>
          <w:t>Table 7:</w:t>
        </w:r>
        <w:r w:rsidR="00A86126" w:rsidRPr="00F8625A">
          <w:rPr>
            <w:rStyle w:val="Hyperlink"/>
            <w:rFonts w:ascii="Verdana" w:hAnsi="Verdana"/>
            <w:noProof/>
            <w:sz w:val="20"/>
          </w:rPr>
          <w:t xml:space="preserve"> Estimated volume of trade in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_Toc191632626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45</w:t>
        </w:r>
        <w:r w:rsidR="00A86126" w:rsidRPr="00F8625A">
          <w:rPr>
            <w:rFonts w:ascii="Verdana" w:hAnsi="Verdana"/>
            <w:noProof/>
            <w:webHidden/>
            <w:sz w:val="20"/>
          </w:rPr>
          <w:fldChar w:fldCharType="end"/>
        </w:r>
      </w:hyperlink>
    </w:p>
    <w:p w14:paraId="21854EFD" w14:textId="2BC194F6"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7" w:history="1">
        <w:r w:rsidR="00A86126" w:rsidRPr="00F8625A">
          <w:rPr>
            <w:rStyle w:val="Hyperlink"/>
            <w:rFonts w:ascii="Verdana" w:hAnsi="Verdana"/>
            <w:b/>
            <w:noProof/>
            <w:sz w:val="20"/>
          </w:rPr>
          <w:t>Table 8:</w:t>
        </w:r>
        <w:r w:rsidR="00A86126" w:rsidRPr="00F8625A">
          <w:rPr>
            <w:rStyle w:val="Hyperlink"/>
            <w:rFonts w:ascii="Verdana" w:hAnsi="Verdana"/>
            <w:noProof/>
            <w:sz w:val="20"/>
          </w:rPr>
          <w:t xml:space="preserve"> Status of food safety certification at the selected six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_Toc191632627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48</w:t>
        </w:r>
        <w:r w:rsidR="00A86126" w:rsidRPr="00F8625A">
          <w:rPr>
            <w:rFonts w:ascii="Verdana" w:hAnsi="Verdana"/>
            <w:noProof/>
            <w:webHidden/>
            <w:sz w:val="20"/>
          </w:rPr>
          <w:fldChar w:fldCharType="end"/>
        </w:r>
      </w:hyperlink>
    </w:p>
    <w:p w14:paraId="12340140" w14:textId="6989695E"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8" w:history="1">
        <w:r w:rsidR="00A86126" w:rsidRPr="00F8625A">
          <w:rPr>
            <w:rStyle w:val="Hyperlink"/>
            <w:rFonts w:ascii="Verdana" w:hAnsi="Verdana"/>
            <w:b/>
            <w:noProof/>
            <w:sz w:val="20"/>
          </w:rPr>
          <w:t>Table 9:</w:t>
        </w:r>
        <w:r w:rsidR="00A86126" w:rsidRPr="00F8625A">
          <w:rPr>
            <w:rStyle w:val="Hyperlink"/>
            <w:rFonts w:ascii="Verdana" w:hAnsi="Verdana"/>
            <w:noProof/>
            <w:sz w:val="20"/>
          </w:rPr>
          <w:t xml:space="preserve"> Estimated market monthly revenue (ZMW)</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_Toc191632628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52</w:t>
        </w:r>
        <w:r w:rsidR="00A86126" w:rsidRPr="00F8625A">
          <w:rPr>
            <w:rFonts w:ascii="Verdana" w:hAnsi="Verdana"/>
            <w:noProof/>
            <w:webHidden/>
            <w:sz w:val="20"/>
          </w:rPr>
          <w:fldChar w:fldCharType="end"/>
        </w:r>
      </w:hyperlink>
    </w:p>
    <w:p w14:paraId="7020B6B5" w14:textId="75CF05F0"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29" w:history="1">
        <w:r w:rsidR="00A86126" w:rsidRPr="00F8625A">
          <w:rPr>
            <w:rStyle w:val="Hyperlink"/>
            <w:rFonts w:ascii="Verdana" w:hAnsi="Verdana"/>
            <w:b/>
            <w:noProof/>
            <w:sz w:val="20"/>
          </w:rPr>
          <w:t>Table 10:</w:t>
        </w:r>
        <w:r w:rsidR="00A86126" w:rsidRPr="00F8625A">
          <w:rPr>
            <w:rStyle w:val="Hyperlink"/>
            <w:rFonts w:ascii="Verdana" w:hAnsi="Verdana"/>
            <w:noProof/>
            <w:sz w:val="20"/>
          </w:rPr>
          <w:t xml:space="preserve"> Cost structure of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_Toc191632629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55</w:t>
        </w:r>
        <w:r w:rsidR="00A86126" w:rsidRPr="00F8625A">
          <w:rPr>
            <w:rFonts w:ascii="Verdana" w:hAnsi="Verdana"/>
            <w:noProof/>
            <w:webHidden/>
            <w:sz w:val="20"/>
          </w:rPr>
          <w:fldChar w:fldCharType="end"/>
        </w:r>
      </w:hyperlink>
    </w:p>
    <w:p w14:paraId="320E4261" w14:textId="136C451E"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0" w:history="1">
        <w:r w:rsidR="00A86126" w:rsidRPr="00F8625A">
          <w:rPr>
            <w:rStyle w:val="Hyperlink"/>
            <w:rFonts w:ascii="Verdana" w:hAnsi="Verdana"/>
            <w:b/>
            <w:noProof/>
            <w:sz w:val="20"/>
          </w:rPr>
          <w:t>Table 11:</w:t>
        </w:r>
        <w:r w:rsidR="00A86126" w:rsidRPr="00F8625A">
          <w:rPr>
            <w:rStyle w:val="Hyperlink"/>
            <w:rFonts w:ascii="Verdana" w:hAnsi="Verdana"/>
            <w:noProof/>
            <w:sz w:val="20"/>
          </w:rPr>
          <w:t xml:space="preserve"> Estimated monthly expenses for six selected markets (ZMW)</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_Toc191632630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56</w:t>
        </w:r>
        <w:r w:rsidR="00A86126" w:rsidRPr="00F8625A">
          <w:rPr>
            <w:rFonts w:ascii="Verdana" w:hAnsi="Verdana"/>
            <w:noProof/>
            <w:webHidden/>
            <w:sz w:val="20"/>
          </w:rPr>
          <w:fldChar w:fldCharType="end"/>
        </w:r>
      </w:hyperlink>
    </w:p>
    <w:p w14:paraId="68154A31" w14:textId="3FB68427"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1" w:history="1">
        <w:r w:rsidR="00A86126" w:rsidRPr="00F8625A">
          <w:rPr>
            <w:rStyle w:val="Hyperlink"/>
            <w:rFonts w:ascii="Verdana" w:hAnsi="Verdana"/>
            <w:b/>
            <w:noProof/>
            <w:sz w:val="20"/>
          </w:rPr>
          <w:t>Table 12:</w:t>
        </w:r>
        <w:r w:rsidR="00A86126" w:rsidRPr="00F8625A">
          <w:rPr>
            <w:rStyle w:val="Hyperlink"/>
            <w:rFonts w:ascii="Verdana" w:hAnsi="Verdana"/>
            <w:noProof/>
            <w:sz w:val="20"/>
          </w:rPr>
          <w:t xml:space="preserve"> Profitability analysis of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_Toc191632631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58</w:t>
        </w:r>
        <w:r w:rsidR="00A86126" w:rsidRPr="00F8625A">
          <w:rPr>
            <w:rFonts w:ascii="Verdana" w:hAnsi="Verdana"/>
            <w:noProof/>
            <w:webHidden/>
            <w:sz w:val="20"/>
          </w:rPr>
          <w:fldChar w:fldCharType="end"/>
        </w:r>
      </w:hyperlink>
    </w:p>
    <w:p w14:paraId="13CC3A88" w14:textId="0205FDEC"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2" w:history="1">
        <w:r w:rsidR="00A86126" w:rsidRPr="00F8625A">
          <w:rPr>
            <w:rStyle w:val="Hyperlink"/>
            <w:rFonts w:ascii="Verdana" w:hAnsi="Verdana"/>
            <w:b/>
            <w:noProof/>
            <w:sz w:val="20"/>
          </w:rPr>
          <w:t>Table 13:</w:t>
        </w:r>
        <w:r w:rsidR="00A86126" w:rsidRPr="00F8625A">
          <w:rPr>
            <w:rStyle w:val="Hyperlink"/>
            <w:rFonts w:ascii="Verdana" w:hAnsi="Verdana"/>
            <w:noProof/>
            <w:sz w:val="20"/>
          </w:rPr>
          <w:t xml:space="preserve"> Average percentage of fresh produce sold on a typical market day in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_Toc191632632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60</w:t>
        </w:r>
        <w:r w:rsidR="00A86126" w:rsidRPr="00F8625A">
          <w:rPr>
            <w:rFonts w:ascii="Verdana" w:hAnsi="Verdana"/>
            <w:noProof/>
            <w:webHidden/>
            <w:sz w:val="20"/>
          </w:rPr>
          <w:fldChar w:fldCharType="end"/>
        </w:r>
      </w:hyperlink>
    </w:p>
    <w:p w14:paraId="1CEE2922" w14:textId="5AC04EA8"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3" w:history="1">
        <w:r w:rsidR="00A86126" w:rsidRPr="00F8625A">
          <w:rPr>
            <w:rStyle w:val="Hyperlink"/>
            <w:rFonts w:ascii="Verdana" w:hAnsi="Verdana"/>
            <w:b/>
            <w:noProof/>
            <w:sz w:val="20"/>
          </w:rPr>
          <w:t xml:space="preserve">Table 14: </w:t>
        </w:r>
        <w:r w:rsidR="00A86126" w:rsidRPr="00F8625A">
          <w:rPr>
            <w:rStyle w:val="Hyperlink"/>
            <w:rFonts w:ascii="Verdana" w:hAnsi="Verdana"/>
            <w:noProof/>
            <w:sz w:val="20"/>
          </w:rPr>
          <w:t>Traders strategies for produce that does not sell in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_Toc191632633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60</w:t>
        </w:r>
        <w:r w:rsidR="00A86126" w:rsidRPr="00F8625A">
          <w:rPr>
            <w:rFonts w:ascii="Verdana" w:hAnsi="Verdana"/>
            <w:noProof/>
            <w:webHidden/>
            <w:sz w:val="20"/>
          </w:rPr>
          <w:fldChar w:fldCharType="end"/>
        </w:r>
      </w:hyperlink>
    </w:p>
    <w:p w14:paraId="77ACB9E4" w14:textId="4A25E309"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4" w:history="1">
        <w:r w:rsidR="00A86126" w:rsidRPr="00F8625A">
          <w:rPr>
            <w:rStyle w:val="Hyperlink"/>
            <w:rFonts w:ascii="Verdana" w:hAnsi="Verdana"/>
            <w:b/>
            <w:noProof/>
            <w:sz w:val="20"/>
          </w:rPr>
          <w:t>Table 15:</w:t>
        </w:r>
        <w:r w:rsidR="00A86126" w:rsidRPr="00F8625A">
          <w:rPr>
            <w:rStyle w:val="Hyperlink"/>
            <w:rFonts w:ascii="Verdana" w:hAnsi="Verdana"/>
            <w:noProof/>
            <w:sz w:val="20"/>
          </w:rPr>
          <w:t xml:space="preserve"> Margins on products at the six selected markets (% of selling price)</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_Toc191632634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61</w:t>
        </w:r>
        <w:r w:rsidR="00A86126" w:rsidRPr="00F8625A">
          <w:rPr>
            <w:rFonts w:ascii="Verdana" w:hAnsi="Verdana"/>
            <w:noProof/>
            <w:webHidden/>
            <w:sz w:val="20"/>
          </w:rPr>
          <w:fldChar w:fldCharType="end"/>
        </w:r>
      </w:hyperlink>
    </w:p>
    <w:p w14:paraId="3864570A" w14:textId="6DFA0422"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5" w:history="1">
        <w:r w:rsidR="00A86126" w:rsidRPr="00F8625A">
          <w:rPr>
            <w:rStyle w:val="Hyperlink"/>
            <w:rFonts w:ascii="Verdana" w:hAnsi="Verdana"/>
            <w:b/>
            <w:noProof/>
            <w:sz w:val="20"/>
          </w:rPr>
          <w:t>Table 16:</w:t>
        </w:r>
        <w:r w:rsidR="00A86126" w:rsidRPr="00F8625A">
          <w:rPr>
            <w:rStyle w:val="Hyperlink"/>
            <w:rFonts w:ascii="Verdana" w:hAnsi="Verdana"/>
            <w:noProof/>
            <w:sz w:val="20"/>
          </w:rPr>
          <w:t xml:space="preserve"> Average trading profitability percentage by product category at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_Toc191632635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62</w:t>
        </w:r>
        <w:r w:rsidR="00A86126" w:rsidRPr="00F8625A">
          <w:rPr>
            <w:rFonts w:ascii="Verdana" w:hAnsi="Verdana"/>
            <w:noProof/>
            <w:webHidden/>
            <w:sz w:val="20"/>
          </w:rPr>
          <w:fldChar w:fldCharType="end"/>
        </w:r>
      </w:hyperlink>
    </w:p>
    <w:p w14:paraId="7C6BF42B" w14:textId="1D775182"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6" w:history="1">
        <w:r w:rsidR="00A86126" w:rsidRPr="00F8625A">
          <w:rPr>
            <w:rStyle w:val="Hyperlink"/>
            <w:rFonts w:ascii="Verdana" w:hAnsi="Verdana"/>
            <w:b/>
            <w:noProof/>
            <w:sz w:val="20"/>
          </w:rPr>
          <w:t>Table 17:</w:t>
        </w:r>
        <w:r w:rsidR="00A86126" w:rsidRPr="00F8625A">
          <w:rPr>
            <w:rStyle w:val="Hyperlink"/>
            <w:rFonts w:ascii="Verdana" w:hAnsi="Verdana"/>
            <w:noProof/>
            <w:sz w:val="20"/>
          </w:rPr>
          <w:t xml:space="preserve"> Average trading profitability by product category per month at the six selected markets (ZMW)</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_Toc191632636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62</w:t>
        </w:r>
        <w:r w:rsidR="00A86126" w:rsidRPr="00F8625A">
          <w:rPr>
            <w:rFonts w:ascii="Verdana" w:hAnsi="Verdana"/>
            <w:noProof/>
            <w:webHidden/>
            <w:sz w:val="20"/>
          </w:rPr>
          <w:fldChar w:fldCharType="end"/>
        </w:r>
      </w:hyperlink>
    </w:p>
    <w:p w14:paraId="54831825" w14:textId="0EB57499"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7" w:history="1">
        <w:r w:rsidR="00A86126" w:rsidRPr="00F8625A">
          <w:rPr>
            <w:rStyle w:val="Hyperlink"/>
            <w:rFonts w:ascii="Verdana" w:hAnsi="Verdana"/>
            <w:b/>
            <w:noProof/>
            <w:sz w:val="20"/>
          </w:rPr>
          <w:t>Table 18:</w:t>
        </w:r>
        <w:r w:rsidR="00A86126" w:rsidRPr="00F8625A">
          <w:rPr>
            <w:rStyle w:val="Hyperlink"/>
            <w:rFonts w:ascii="Verdana" w:hAnsi="Verdana"/>
            <w:noProof/>
            <w:sz w:val="20"/>
          </w:rPr>
          <w:t xml:space="preserve"> Average monthly trading turnover by product category in the six selected markets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_Toc191632637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64</w:t>
        </w:r>
        <w:r w:rsidR="00A86126" w:rsidRPr="00F8625A">
          <w:rPr>
            <w:rFonts w:ascii="Verdana" w:hAnsi="Verdana"/>
            <w:noProof/>
            <w:webHidden/>
            <w:sz w:val="20"/>
          </w:rPr>
          <w:fldChar w:fldCharType="end"/>
        </w:r>
      </w:hyperlink>
    </w:p>
    <w:p w14:paraId="44422D77" w14:textId="593CEC79"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8" w:history="1">
        <w:r w:rsidR="00A86126" w:rsidRPr="00F8625A">
          <w:rPr>
            <w:rStyle w:val="Hyperlink"/>
            <w:rFonts w:ascii="Verdana" w:hAnsi="Verdana"/>
            <w:b/>
            <w:noProof/>
            <w:sz w:val="20"/>
          </w:rPr>
          <w:t>Table 19:</w:t>
        </w:r>
        <w:r w:rsidR="00A86126" w:rsidRPr="00F8625A">
          <w:rPr>
            <w:rStyle w:val="Hyperlink"/>
            <w:rFonts w:ascii="Verdana" w:hAnsi="Verdana"/>
            <w:noProof/>
            <w:sz w:val="20"/>
          </w:rPr>
          <w:t xml:space="preserve"> Traders profitability per market</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_Toc191632638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66</w:t>
        </w:r>
        <w:r w:rsidR="00A86126" w:rsidRPr="00F8625A">
          <w:rPr>
            <w:rFonts w:ascii="Verdana" w:hAnsi="Verdana"/>
            <w:noProof/>
            <w:webHidden/>
            <w:sz w:val="20"/>
          </w:rPr>
          <w:fldChar w:fldCharType="end"/>
        </w:r>
      </w:hyperlink>
    </w:p>
    <w:p w14:paraId="39D708E5" w14:textId="77ACCE23"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39" w:history="1">
        <w:r w:rsidR="00A86126" w:rsidRPr="00F8625A">
          <w:rPr>
            <w:rStyle w:val="Hyperlink"/>
            <w:rFonts w:ascii="Verdana" w:hAnsi="Verdana"/>
            <w:b/>
            <w:noProof/>
            <w:sz w:val="20"/>
          </w:rPr>
          <w:t>Table 20:</w:t>
        </w:r>
        <w:r w:rsidR="00A86126" w:rsidRPr="00F8625A">
          <w:rPr>
            <w:rStyle w:val="Hyperlink"/>
            <w:rFonts w:ascii="Verdana" w:hAnsi="Verdana"/>
            <w:noProof/>
            <w:sz w:val="20"/>
          </w:rPr>
          <w:t xml:space="preserve"> Final scores on investment readiness assessment ratings</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_Toc191632639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67</w:t>
        </w:r>
        <w:r w:rsidR="00A86126" w:rsidRPr="00F8625A">
          <w:rPr>
            <w:rFonts w:ascii="Verdana" w:hAnsi="Verdana"/>
            <w:noProof/>
            <w:webHidden/>
            <w:sz w:val="20"/>
          </w:rPr>
          <w:fldChar w:fldCharType="end"/>
        </w:r>
      </w:hyperlink>
    </w:p>
    <w:p w14:paraId="097D0ACB" w14:textId="42E7C98E" w:rsidR="00A86126" w:rsidRPr="00F8625A" w:rsidRDefault="00C75663">
      <w:pPr>
        <w:pStyle w:val="TableofFigures"/>
        <w:tabs>
          <w:tab w:val="right" w:leader="dot" w:pos="9016"/>
        </w:tabs>
        <w:rPr>
          <w:rFonts w:ascii="Verdana" w:eastAsiaTheme="minorEastAsia" w:hAnsi="Verdana" w:cstheme="minorBidi"/>
          <w:noProof/>
          <w:sz w:val="20"/>
          <w:lang w:val="en-IE" w:eastAsia="en-IE"/>
        </w:rPr>
      </w:pPr>
      <w:hyperlink w:anchor="_Toc191632640" w:history="1">
        <w:r w:rsidR="00A86126" w:rsidRPr="00F8625A">
          <w:rPr>
            <w:rStyle w:val="Hyperlink"/>
            <w:rFonts w:ascii="Verdana" w:hAnsi="Verdana"/>
            <w:b/>
            <w:noProof/>
            <w:sz w:val="20"/>
          </w:rPr>
          <w:t>Table 22:</w:t>
        </w:r>
        <w:r w:rsidR="00A86126" w:rsidRPr="00F8625A">
          <w:rPr>
            <w:rStyle w:val="Hyperlink"/>
            <w:rFonts w:ascii="Verdana" w:hAnsi="Verdana"/>
            <w:noProof/>
            <w:sz w:val="20"/>
          </w:rPr>
          <w:t xml:space="preserve"> Proposed investments in the fresh food markets in Lusaka City</w:t>
        </w:r>
        <w:r w:rsidR="00A86126" w:rsidRPr="00F8625A">
          <w:rPr>
            <w:rFonts w:ascii="Verdana" w:hAnsi="Verdana"/>
            <w:noProof/>
            <w:webHidden/>
            <w:sz w:val="20"/>
          </w:rPr>
          <w:tab/>
        </w:r>
        <w:r w:rsidR="00A86126" w:rsidRPr="00F8625A">
          <w:rPr>
            <w:rFonts w:ascii="Verdana" w:hAnsi="Verdana"/>
            <w:noProof/>
            <w:webHidden/>
            <w:sz w:val="20"/>
          </w:rPr>
          <w:fldChar w:fldCharType="begin"/>
        </w:r>
        <w:r w:rsidR="00A86126" w:rsidRPr="00F8625A">
          <w:rPr>
            <w:rFonts w:ascii="Verdana" w:hAnsi="Verdana"/>
            <w:noProof/>
            <w:webHidden/>
            <w:sz w:val="20"/>
          </w:rPr>
          <w:instrText xml:space="preserve"> PAGEREF _Toc191632640 \h </w:instrText>
        </w:r>
        <w:r w:rsidR="00A86126" w:rsidRPr="00F8625A">
          <w:rPr>
            <w:rFonts w:ascii="Verdana" w:hAnsi="Verdana"/>
            <w:noProof/>
            <w:webHidden/>
            <w:sz w:val="20"/>
          </w:rPr>
        </w:r>
        <w:r w:rsidR="00A86126" w:rsidRPr="00F8625A">
          <w:rPr>
            <w:rFonts w:ascii="Verdana" w:hAnsi="Verdana"/>
            <w:noProof/>
            <w:webHidden/>
            <w:sz w:val="20"/>
          </w:rPr>
          <w:fldChar w:fldCharType="separate"/>
        </w:r>
        <w:r w:rsidR="007D16CC">
          <w:rPr>
            <w:rFonts w:ascii="Verdana" w:hAnsi="Verdana"/>
            <w:noProof/>
            <w:webHidden/>
            <w:sz w:val="20"/>
          </w:rPr>
          <w:t>83</w:t>
        </w:r>
        <w:r w:rsidR="00A86126" w:rsidRPr="00F8625A">
          <w:rPr>
            <w:rFonts w:ascii="Verdana" w:hAnsi="Verdana"/>
            <w:noProof/>
            <w:webHidden/>
            <w:sz w:val="20"/>
          </w:rPr>
          <w:fldChar w:fldCharType="end"/>
        </w:r>
      </w:hyperlink>
    </w:p>
    <w:p w14:paraId="54A3C959" w14:textId="4AA647AC" w:rsidR="00710909" w:rsidRDefault="00710909" w:rsidP="00710909">
      <w:pPr>
        <w:pStyle w:val="Heading1"/>
        <w:spacing w:before="0" w:after="160" w:line="276" w:lineRule="auto"/>
        <w:contextualSpacing w:val="0"/>
        <w:rPr>
          <w:lang w:val="en-GB"/>
        </w:rPr>
      </w:pPr>
      <w:r w:rsidRPr="00F8625A">
        <w:rPr>
          <w:sz w:val="32"/>
          <w:lang w:val="en-GB"/>
        </w:rPr>
        <w:fldChar w:fldCharType="end"/>
      </w:r>
    </w:p>
    <w:p w14:paraId="211ECD3D" w14:textId="35B45D3A" w:rsidR="00213A90" w:rsidRDefault="00213A90">
      <w:pPr>
        <w:rPr>
          <w:lang w:val="en-GB"/>
        </w:rPr>
      </w:pPr>
      <w:r>
        <w:rPr>
          <w:lang w:val="en-GB"/>
        </w:rPr>
        <w:br w:type="page"/>
      </w:r>
    </w:p>
    <w:p w14:paraId="63693928" w14:textId="58788805" w:rsidR="00213A90" w:rsidRPr="00213A90" w:rsidRDefault="00213A90" w:rsidP="00213A90">
      <w:pPr>
        <w:rPr>
          <w:lang w:val="en-GB"/>
        </w:rPr>
      </w:pPr>
      <w:r>
        <w:rPr>
          <w:noProof/>
        </w:rPr>
        <w:lastRenderedPageBreak/>
        <w:drawing>
          <wp:anchor distT="0" distB="0" distL="114300" distR="114300" simplePos="0" relativeHeight="251667456" behindDoc="0" locked="0" layoutInCell="1" allowOverlap="1" wp14:anchorId="2B9D7FBA" wp14:editId="63039D8C">
            <wp:simplePos x="0" y="0"/>
            <wp:positionH relativeFrom="page">
              <wp:align>right</wp:align>
            </wp:positionH>
            <wp:positionV relativeFrom="paragraph">
              <wp:posOffset>-890551</wp:posOffset>
            </wp:positionV>
            <wp:extent cx="7552706" cy="1068725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7552706" cy="106872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99CD7C0" w14:textId="327548D9" w:rsidR="00710909" w:rsidRPr="00710909" w:rsidRDefault="00710909" w:rsidP="00C64876">
      <w:pPr>
        <w:pStyle w:val="Heading1"/>
        <w:numPr>
          <w:ilvl w:val="0"/>
          <w:numId w:val="20"/>
        </w:numPr>
        <w:spacing w:before="0" w:after="160" w:line="276" w:lineRule="auto"/>
        <w:contextualSpacing w:val="0"/>
        <w:rPr>
          <w:lang w:val="en-GB"/>
        </w:rPr>
      </w:pPr>
      <w:bookmarkStart w:id="8" w:name="_Toc191632031"/>
      <w:r w:rsidRPr="00710909">
        <w:rPr>
          <w:lang w:val="en-GB"/>
        </w:rPr>
        <w:t>INTRODUCTION</w:t>
      </w:r>
      <w:bookmarkEnd w:id="8"/>
      <w:r w:rsidR="00213A90" w:rsidRPr="00213A90">
        <w:t xml:space="preserve"> </w:t>
      </w:r>
    </w:p>
    <w:p w14:paraId="42DC591A" w14:textId="77777777" w:rsidR="00213A90" w:rsidRDefault="00213A90" w:rsidP="00710909">
      <w:pPr>
        <w:rPr>
          <w:lang w:val="en-GB"/>
        </w:rPr>
      </w:pPr>
    </w:p>
    <w:p w14:paraId="02D32873" w14:textId="0C690EC4" w:rsidR="00213A90" w:rsidRDefault="00213A90">
      <w:pPr>
        <w:rPr>
          <w:lang w:val="en-GB"/>
        </w:rPr>
      </w:pPr>
      <w:r>
        <w:rPr>
          <w:lang w:val="en-GB"/>
        </w:rPr>
        <w:br w:type="page"/>
      </w:r>
    </w:p>
    <w:p w14:paraId="410DD929" w14:textId="79C3820A" w:rsidR="00710909" w:rsidRPr="0058209F" w:rsidRDefault="00710909" w:rsidP="00710909">
      <w:pPr>
        <w:rPr>
          <w:rFonts w:eastAsia="Aptos" w:cs="Aptos"/>
          <w:color w:val="00646C"/>
          <w:sz w:val="22"/>
          <w:lang w:val="en-GB"/>
        </w:rPr>
      </w:pPr>
      <w:r w:rsidRPr="0058209F">
        <w:rPr>
          <w:color w:val="00646C"/>
          <w:sz w:val="22"/>
          <w:lang w:val="en-GB"/>
        </w:rPr>
        <w:lastRenderedPageBreak/>
        <w:t>Urban food markets are vital to the sustenance and economic dynamics of cities, acting as critical nodes for the distribution and access to fresh produce. However, these markets often face significant challenges, including inadequate infrastructure, governance issues and varying levels of resilience to economic and climatic shocks. Addressing these challenges requires a structured approach to evaluate and enhance market readiness for investments that can drive sustainable improvements.</w:t>
      </w:r>
    </w:p>
    <w:p w14:paraId="4B50CFC3" w14:textId="77777777" w:rsidR="00710909" w:rsidRPr="00710909" w:rsidRDefault="00710909" w:rsidP="00710909">
      <w:pPr>
        <w:rPr>
          <w:lang w:val="en-GB"/>
        </w:rPr>
      </w:pPr>
      <w:r w:rsidRPr="00710909">
        <w:rPr>
          <w:lang w:val="en-GB"/>
        </w:rPr>
        <w:t xml:space="preserve">The fresh food markets in </w:t>
      </w:r>
      <w:sdt>
        <w:sdtPr>
          <w:rPr>
            <w:lang w:val="en-GB"/>
          </w:rPr>
          <w:tag w:val="goog_rdk_13"/>
          <w:id w:val="-833681148"/>
        </w:sdtPr>
        <w:sdtEndPr/>
        <w:sdtContent/>
      </w:sdt>
      <w:sdt>
        <w:sdtPr>
          <w:rPr>
            <w:lang w:val="en-GB"/>
          </w:rPr>
          <w:tag w:val="goog_rdk_14"/>
          <w:id w:val="915285651"/>
        </w:sdtPr>
        <w:sdtEndPr/>
        <w:sdtContent/>
      </w:sdt>
      <w:r w:rsidRPr="00710909">
        <w:rPr>
          <w:lang w:val="en-GB"/>
        </w:rPr>
        <w:t xml:space="preserve">Lusaka City are essential to the city's food system, providing affordable access to nutritious products and serving as a significant source of income, particularly for informal traders. In Zambia, public markets are created and regulated under the </w:t>
      </w:r>
      <w:r w:rsidRPr="00710909">
        <w:rPr>
          <w:i/>
          <w:lang w:val="en-GB"/>
        </w:rPr>
        <w:t>Markets and Bus Stations Act (2007),</w:t>
      </w:r>
      <w:r w:rsidRPr="00710909">
        <w:rPr>
          <w:lang w:val="en-GB"/>
        </w:rPr>
        <w:t xml:space="preserve"> which mandates that a city council establishes a market with operational oversight by a Market Master (an employee of the city council) and a Market Advisory Committee responsible for its functionality and management (Siame et al., 2020). The Act facilitates the establishment of cooperative markets, which are often administered by independent market committees composed of individuals elected from the merchants of the market (Siame et al., 2020). </w:t>
      </w:r>
    </w:p>
    <w:p w14:paraId="763F4BD2" w14:textId="77777777" w:rsidR="00710909" w:rsidRPr="00710909" w:rsidRDefault="00710909" w:rsidP="00710909">
      <w:pPr>
        <w:rPr>
          <w:lang w:val="en-GB"/>
        </w:rPr>
      </w:pPr>
      <w:r w:rsidRPr="00710909">
        <w:rPr>
          <w:lang w:val="en-GB"/>
        </w:rPr>
        <w:t xml:space="preserve">Fresh food markets play a significant role in the informal economy, serving as accessible food distribution points for low-, middle- and high-income residents. In addition, these markets cater to a wide range of customers, including urban households, local restaurants, street food vendors and small businesses. Lusaka City’s fresh food markets offer a wide variety of produce, including vegetables, fruits, fish and meat. The producers supplying these markets are mainly small-scale farmers from peri-urban and rural areas around Lusaka City, as well as wholesalers who bring in goods from other regions of Zambia. </w:t>
      </w:r>
    </w:p>
    <w:p w14:paraId="754CAB46" w14:textId="2851DEC7" w:rsidR="00710909" w:rsidRDefault="00710909" w:rsidP="00710909">
      <w:pPr>
        <w:rPr>
          <w:lang w:val="en-GB"/>
        </w:rPr>
      </w:pPr>
      <w:r w:rsidRPr="00710909">
        <w:rPr>
          <w:lang w:val="en-GB"/>
        </w:rPr>
        <w:t>Despite their significance, fresh food markets encounter considerable obstacles, especially regarding infrastructure and food safety. Research demonstrates that marketplaces are deficient in critical infrastructure, including cold storage and adequate sanitation, intensifying food degradation and health hazards. Market merchants frequently encounter significant post-harvest losses, estimated at 30-40%, mostly attributable to inadequate storage facilities and the impact of climate variability (Harris et al., 2019). This difficulty is exacerbated by ineffective governance and the marginalisation of informal markets in urban planning and policy (Kaulule, 2024). Despite these issues, the fresh food markets in Lusaka City remain central to the local food system, characterised by a dynamic exchange of goods and services and strong community interaction. These markets make a critical contribution to food security in the city.</w:t>
      </w:r>
    </w:p>
    <w:p w14:paraId="67DC4BE9" w14:textId="77777777" w:rsidR="00CE7077" w:rsidRDefault="00CE7077" w:rsidP="00710909">
      <w:pPr>
        <w:rPr>
          <w:lang w:val="en-GB"/>
        </w:rPr>
      </w:pPr>
    </w:p>
    <w:p w14:paraId="2BD05560" w14:textId="1D6AE351" w:rsidR="00C05EFE" w:rsidRPr="00710909" w:rsidRDefault="00CE7077" w:rsidP="00710909">
      <w:pPr>
        <w:rPr>
          <w:lang w:val="en-GB"/>
        </w:rPr>
      </w:pPr>
      <w:r>
        <w:rPr>
          <w:noProof/>
          <w:color w:val="00646C"/>
          <w:sz w:val="22"/>
          <w:lang w:val="en-GB"/>
        </w:rPr>
        <w:drawing>
          <wp:inline distT="0" distB="0" distL="0" distR="0" wp14:anchorId="289F4BCE" wp14:editId="018361F7">
            <wp:extent cx="5731510" cy="276225"/>
            <wp:effectExtent l="0" t="0" r="2540" b="952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1953A387" w14:textId="77777777" w:rsidR="00710909" w:rsidRPr="00710909" w:rsidRDefault="00710909" w:rsidP="00C64876">
      <w:pPr>
        <w:pStyle w:val="Heading2"/>
        <w:numPr>
          <w:ilvl w:val="1"/>
          <w:numId w:val="4"/>
        </w:numPr>
      </w:pPr>
      <w:bookmarkStart w:id="9" w:name="_Toc191632032"/>
      <w:r w:rsidRPr="00710909">
        <w:t xml:space="preserve">About this </w:t>
      </w:r>
      <w:r w:rsidRPr="00991122">
        <w:t>report</w:t>
      </w:r>
      <w:bookmarkEnd w:id="9"/>
    </w:p>
    <w:p w14:paraId="38B538B3" w14:textId="77777777" w:rsidR="00710909" w:rsidRPr="0058209F" w:rsidRDefault="00710909" w:rsidP="00710909">
      <w:pPr>
        <w:rPr>
          <w:color w:val="00646C"/>
          <w:sz w:val="22"/>
          <w:lang w:val="en-GB"/>
        </w:rPr>
      </w:pPr>
      <w:r w:rsidRPr="0058209F">
        <w:rPr>
          <w:color w:val="00646C"/>
          <w:sz w:val="22"/>
          <w:lang w:val="en-GB"/>
        </w:rPr>
        <w:t xml:space="preserve">ICLEI - Local Governments for Sustainability is a global network with a bold vision for a sustainable urban future, working with and effectively advocating for local and subnational governments in the global arena for more than 30 years. Marketplaces have emerged as a vital space for intervention for food systems </w:t>
      </w:r>
      <w:r w:rsidRPr="0058209F">
        <w:rPr>
          <w:color w:val="00646C"/>
          <w:sz w:val="22"/>
          <w:lang w:val="en-GB"/>
        </w:rPr>
        <w:lastRenderedPageBreak/>
        <w:t xml:space="preserve">education and awareness for direct improvements to infrastructure and services, and locations for value-addition to food and associated livelihood generation. Recognising the vital role of marketplaces in food systems, ICLEI, with the support of GIZ, has launched the "Strengthening fresh food markets for healthier food environments" project. </w:t>
      </w:r>
    </w:p>
    <w:p w14:paraId="1B4D0FE2" w14:textId="77777777" w:rsidR="00710909" w:rsidRPr="00710909" w:rsidRDefault="00710909" w:rsidP="00710909">
      <w:pPr>
        <w:rPr>
          <w:lang w:val="en-GB"/>
        </w:rPr>
      </w:pPr>
      <w:r w:rsidRPr="00710909">
        <w:rPr>
          <w:lang w:val="en-GB"/>
        </w:rPr>
        <w:t>This initiative aims to empower citizens to shift towards healthier and more diversified nutrition while improving urban food environments. The project takes a two-phased approach, with the first phase focusing on a situation analysis of the fresh food market environments in Lusaka City, Zambia and</w:t>
      </w:r>
      <w:sdt>
        <w:sdtPr>
          <w:rPr>
            <w:lang w:val="en-GB"/>
          </w:rPr>
          <w:tag w:val="goog_rdk_15"/>
          <w:id w:val="521143406"/>
        </w:sdtPr>
        <w:sdtEndPr/>
        <w:sdtContent/>
      </w:sdt>
      <w:r w:rsidRPr="00710909">
        <w:rPr>
          <w:lang w:val="en-GB"/>
        </w:rPr>
        <w:t xml:space="preserve"> Lilongwe City, Malawi. The assessment aimed to analyse local food markets, engage key stakeholders at different levels, and foster place-based exchange about healthy eating and food diversity. The outputs from the assessment will inform the project's future interventions and the development of the transformative initiatives planned in other phases of the overall project being implemented by ICLEI. </w:t>
      </w:r>
    </w:p>
    <w:p w14:paraId="7667174E" w14:textId="7A6AB0BD" w:rsidR="00710909" w:rsidRDefault="00710909" w:rsidP="00710909">
      <w:pPr>
        <w:rPr>
          <w:lang w:val="en-GB"/>
        </w:rPr>
      </w:pPr>
      <w:bookmarkStart w:id="10" w:name="_heading=h.3rdcrjn" w:colFirst="0" w:colLast="0"/>
      <w:bookmarkEnd w:id="10"/>
      <w:r w:rsidRPr="00710909">
        <w:rPr>
          <w:lang w:val="en-GB"/>
        </w:rPr>
        <w:t xml:space="preserve">The report provides an overview of the role that fresh food markets play in Lusaka City’s urban food systems, contributing to food security, employment and economic development. The report details the locations, customer markets, volumes of product and trade, infrastructure and produce types at 43 markets across the city, and, using purposive sampling, focuses on 6 to assess their market readiness for investment. This focused analysis looks at market demographics, market facilities, challenges and opportunities that exist to improve the market. The ability of these markets to attract investment is presented, including the readiness of markets to integrate into formal financing mechanisms. The report also explores different business models, revenue streams and the financial viability of markets from both the owners' and traders' perspectives. Previous investments into the market are described, including donor-funded upgrades, infrastructure improvements and capacity-building initiatives. Actionable recommendations for improving Lusaka City’s fresh food markets are presented to support market sustainability and resilience. See Appendix A for the research approach and scope of assessment. </w:t>
      </w:r>
    </w:p>
    <w:p w14:paraId="6A0B2A5C" w14:textId="77777777" w:rsidR="00CE7077" w:rsidRDefault="00CE7077" w:rsidP="00710909">
      <w:pPr>
        <w:rPr>
          <w:lang w:val="en-GB"/>
        </w:rPr>
      </w:pPr>
    </w:p>
    <w:p w14:paraId="0B57D908" w14:textId="09592A43" w:rsidR="00C05EFE" w:rsidRPr="00710909" w:rsidRDefault="00CE7077" w:rsidP="00710909">
      <w:pPr>
        <w:rPr>
          <w:lang w:val="en-GB"/>
        </w:rPr>
      </w:pPr>
      <w:r>
        <w:rPr>
          <w:noProof/>
          <w:color w:val="00646C"/>
          <w:sz w:val="22"/>
          <w:lang w:val="en-GB"/>
        </w:rPr>
        <w:drawing>
          <wp:inline distT="0" distB="0" distL="0" distR="0" wp14:anchorId="3CB70AD5" wp14:editId="1BA3EA92">
            <wp:extent cx="5731510" cy="276225"/>
            <wp:effectExtent l="0" t="0" r="2540" b="952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6BF6131B" w14:textId="77777777" w:rsidR="00710909" w:rsidRPr="00710909" w:rsidRDefault="00710909" w:rsidP="005F733A">
      <w:pPr>
        <w:pStyle w:val="Heading2"/>
      </w:pPr>
      <w:bookmarkStart w:id="11" w:name="_Toc191632033"/>
      <w:r w:rsidRPr="00710909">
        <w:t>1.2</w:t>
      </w:r>
      <w:r w:rsidRPr="00710909">
        <w:tab/>
      </w:r>
      <w:sdt>
        <w:sdtPr>
          <w:tag w:val="goog_rdk_18"/>
          <w:id w:val="820320071"/>
        </w:sdtPr>
        <w:sdtEndPr/>
        <w:sdtContent/>
      </w:sdt>
      <w:r w:rsidRPr="00710909">
        <w:t>Methodology</w:t>
      </w:r>
      <w:bookmarkEnd w:id="11"/>
    </w:p>
    <w:p w14:paraId="5A47D1BE" w14:textId="77777777" w:rsidR="00710909" w:rsidRPr="0058209F" w:rsidRDefault="00710909" w:rsidP="00710909">
      <w:pPr>
        <w:rPr>
          <w:color w:val="00646C"/>
          <w:sz w:val="22"/>
          <w:lang w:val="en-GB"/>
        </w:rPr>
      </w:pPr>
      <w:r w:rsidRPr="0058209F">
        <w:rPr>
          <w:color w:val="00646C"/>
          <w:sz w:val="22"/>
          <w:lang w:val="en-GB"/>
        </w:rPr>
        <w:t xml:space="preserve">The methodological approach involved a structured, systemic process to gather comprehensive data on market infrastructure, governance, economics and investment readiness. The aim was to create an evidence-based framework that supports the evaluation of the city’s fresh food markets across multiple dimensions, including economic performance, resilience to climate and health risks, and capacity to attract investment. </w:t>
      </w:r>
    </w:p>
    <w:p w14:paraId="10464543" w14:textId="77777777" w:rsidR="00710909" w:rsidRPr="00710909" w:rsidRDefault="00710909" w:rsidP="00710909">
      <w:pPr>
        <w:rPr>
          <w:lang w:val="en-GB"/>
        </w:rPr>
      </w:pPr>
      <w:r w:rsidRPr="00710909">
        <w:rPr>
          <w:lang w:val="en-GB"/>
        </w:rPr>
        <w:t xml:space="preserve">Multi-stage sampling was employed to ensure that a representative cross-section of the fresh food markets in Lusaka City was selected for detailed analysis. This process began with a census of all major markets of fresh produce in the city, followed by stratified random sampling to select markets based on location, ownership, size and customer </w:t>
      </w:r>
      <w:r w:rsidRPr="00710909">
        <w:rPr>
          <w:lang w:val="en-GB"/>
        </w:rPr>
        <w:lastRenderedPageBreak/>
        <w:t xml:space="preserve">groups. A total of 43 markets were selected, including 29 council-owned and 14 cooperative markets, to capture the diversity of market structures within the city. </w:t>
      </w:r>
    </w:p>
    <w:p w14:paraId="72DBC9A5" w14:textId="10973313" w:rsidR="00CA729C" w:rsidRDefault="00710909" w:rsidP="00710909">
      <w:pPr>
        <w:rPr>
          <w:lang w:val="en-GB"/>
        </w:rPr>
      </w:pPr>
      <w:r w:rsidRPr="00710909">
        <w:rPr>
          <w:lang w:val="en-GB"/>
        </w:rPr>
        <w:t xml:space="preserve">A mixed-methods approach was used, combining both qualitative and quantitative data collection methods. Surveys, interviews and on-site observations were carried out to assess the performance of the markets in terms of governance, infrastructure, revenue streams and resilience. Structured interviews with market authorities, including Market Masters, chairpersons and committee members, traders and vendors provided detailed insights into market characteristics, vendor profiles and consumers behaviours, as well as the operational challenges and economic performance of the markets. Additionally, on-site observations were conducted to assess sanitation, food safety and infrastructure conditions, as well as markets’ resilience to climate and health risks. </w:t>
      </w:r>
    </w:p>
    <w:p w14:paraId="138F1F12" w14:textId="77777777" w:rsidR="00CA729C" w:rsidRDefault="00CA729C">
      <w:pPr>
        <w:rPr>
          <w:lang w:val="en-GB"/>
        </w:rPr>
      </w:pPr>
      <w:r>
        <w:rPr>
          <w:lang w:val="en-GB"/>
        </w:rPr>
        <w:br w:type="page"/>
      </w:r>
    </w:p>
    <w:p w14:paraId="60B4BBD8" w14:textId="047375EA" w:rsidR="00710909" w:rsidRPr="00710909" w:rsidRDefault="00DB7807" w:rsidP="00710909">
      <w:pPr>
        <w:rPr>
          <w:lang w:val="en-GB"/>
        </w:rPr>
      </w:pPr>
      <w:r>
        <w:rPr>
          <w:noProof/>
        </w:rPr>
        <w:lastRenderedPageBreak/>
        <w:drawing>
          <wp:anchor distT="0" distB="0" distL="114300" distR="114300" simplePos="0" relativeHeight="251672576" behindDoc="0" locked="0" layoutInCell="1" allowOverlap="1" wp14:anchorId="23E33E9B" wp14:editId="13335D26">
            <wp:simplePos x="0" y="0"/>
            <wp:positionH relativeFrom="page">
              <wp:align>right</wp:align>
            </wp:positionH>
            <wp:positionV relativeFrom="paragraph">
              <wp:posOffset>-900752</wp:posOffset>
            </wp:positionV>
            <wp:extent cx="7547212" cy="10686750"/>
            <wp:effectExtent l="0" t="0" r="0" b="63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7547212" cy="106867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4D3A285" w14:textId="77777777" w:rsidR="00710909" w:rsidRPr="00710909" w:rsidRDefault="00710909" w:rsidP="00710909">
      <w:pPr>
        <w:rPr>
          <w:lang w:val="en-GB"/>
        </w:rPr>
      </w:pPr>
    </w:p>
    <w:p w14:paraId="760EB196" w14:textId="74A7ADBB" w:rsidR="00710909" w:rsidRDefault="00710909" w:rsidP="00C64876">
      <w:pPr>
        <w:pStyle w:val="Heading1"/>
        <w:numPr>
          <w:ilvl w:val="0"/>
          <w:numId w:val="7"/>
        </w:numPr>
        <w:spacing w:before="0" w:after="160" w:line="276" w:lineRule="auto"/>
        <w:contextualSpacing w:val="0"/>
        <w:rPr>
          <w:lang w:val="en-GB"/>
        </w:rPr>
      </w:pPr>
      <w:bookmarkStart w:id="12" w:name="_Toc191632034"/>
      <w:r w:rsidRPr="00710909">
        <w:rPr>
          <w:lang w:val="en-GB"/>
        </w:rPr>
        <w:t>LUSAKA CITY’S MAJOR MARKETS</w:t>
      </w:r>
      <w:bookmarkEnd w:id="12"/>
    </w:p>
    <w:p w14:paraId="5FC0E7FA" w14:textId="5DB50451" w:rsidR="00CA729C" w:rsidRDefault="00CA729C">
      <w:pPr>
        <w:rPr>
          <w:lang w:val="en-GB"/>
        </w:rPr>
      </w:pPr>
      <w:r>
        <w:rPr>
          <w:lang w:val="en-GB"/>
        </w:rPr>
        <w:br w:type="page"/>
      </w:r>
    </w:p>
    <w:p w14:paraId="2CBFCFA3" w14:textId="4964F43F" w:rsidR="00710909" w:rsidRPr="00710909" w:rsidRDefault="00CE7077" w:rsidP="00884348">
      <w:pPr>
        <w:pStyle w:val="Heading2"/>
      </w:pPr>
      <w:bookmarkStart w:id="13" w:name="_Toc191632035"/>
      <w:r>
        <w:rPr>
          <w:noProof/>
          <w:color w:val="00646C"/>
          <w:sz w:val="22"/>
        </w:rPr>
        <w:lastRenderedPageBreak/>
        <w:drawing>
          <wp:inline distT="0" distB="0" distL="0" distR="0" wp14:anchorId="40FAF326" wp14:editId="4E8FAD52">
            <wp:extent cx="5731510" cy="276225"/>
            <wp:effectExtent l="0" t="0" r="2540" b="952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r w:rsidR="00710909" w:rsidRPr="00710909">
        <w:t>2.2</w:t>
      </w:r>
      <w:r w:rsidR="00710909" w:rsidRPr="00710909">
        <w:tab/>
        <w:t>Key research findings</w:t>
      </w:r>
      <w:bookmarkEnd w:id="13"/>
    </w:p>
    <w:p w14:paraId="558D7BB4" w14:textId="77777777" w:rsidR="00710909" w:rsidRPr="0058209F" w:rsidRDefault="00710909" w:rsidP="00710909">
      <w:pPr>
        <w:rPr>
          <w:color w:val="00646C"/>
          <w:sz w:val="22"/>
          <w:lang w:val="en-GB"/>
        </w:rPr>
      </w:pPr>
      <w:r w:rsidRPr="0058209F">
        <w:rPr>
          <w:color w:val="00646C"/>
          <w:sz w:val="22"/>
          <w:lang w:val="en-GB"/>
        </w:rPr>
        <w:t xml:space="preserve">The market scoping assessment conducted in Lusaka City from 12-17 July 2024, provides critical insights into the operational conditions, capacities and challenges faced by fresh food markets. This assessment, covering </w:t>
      </w:r>
      <w:sdt>
        <w:sdtPr>
          <w:rPr>
            <w:color w:val="00646C"/>
            <w:sz w:val="22"/>
            <w:lang w:val="en-GB"/>
          </w:rPr>
          <w:tag w:val="goog_rdk_51"/>
          <w:id w:val="-883011788"/>
        </w:sdtPr>
        <w:sdtEndPr/>
        <w:sdtContent>
          <w:r w:rsidRPr="0058209F">
            <w:rPr>
              <w:color w:val="00646C"/>
              <w:sz w:val="22"/>
              <w:lang w:val="en-GB"/>
            </w:rPr>
            <w:t>43</w:t>
          </w:r>
        </w:sdtContent>
      </w:sdt>
      <w:sdt>
        <w:sdtPr>
          <w:rPr>
            <w:color w:val="00646C"/>
            <w:sz w:val="22"/>
            <w:lang w:val="en-GB"/>
          </w:rPr>
          <w:tag w:val="goog_rdk_52"/>
          <w:id w:val="-1866821358"/>
        </w:sdtPr>
        <w:sdtEndPr/>
        <w:sdtContent>
          <w:sdt>
            <w:sdtPr>
              <w:rPr>
                <w:color w:val="00646C"/>
                <w:sz w:val="22"/>
                <w:lang w:val="en-GB"/>
              </w:rPr>
              <w:tag w:val="goog_rdk_53"/>
              <w:id w:val="-926037168"/>
            </w:sdtPr>
            <w:sdtEndPr/>
            <w:sdtContent/>
          </w:sdt>
        </w:sdtContent>
      </w:sdt>
      <w:r w:rsidRPr="0058209F">
        <w:rPr>
          <w:color w:val="00646C"/>
          <w:sz w:val="22"/>
          <w:lang w:val="en-GB"/>
        </w:rPr>
        <w:t xml:space="preserve"> markets, highlighted key areas including sanitation, sewerage, accessibility for differently abled individuals and general market capacity.</w:t>
      </w:r>
    </w:p>
    <w:p w14:paraId="2FCF79EA" w14:textId="77777777" w:rsidR="00710909" w:rsidRPr="00710909" w:rsidRDefault="00710909" w:rsidP="00710909">
      <w:pPr>
        <w:rPr>
          <w:lang w:val="en-GB"/>
        </w:rPr>
      </w:pPr>
      <w:r w:rsidRPr="00710909">
        <w:rPr>
          <w:lang w:val="en-GB"/>
        </w:rPr>
        <w:t xml:space="preserve">The assessment revealed varying levels of market capacity and utilisation. For instance, Chelstone Market, with a capacity to accommodate up to 6 000 traders, is currently operating at 95% capacity, indicating near-full utilisation. In stark contrast, City Market, with a capacity for 5 000 traders, is operating at 300% capacity, highlighting severe overcrowding. </w:t>
      </w:r>
    </w:p>
    <w:p w14:paraId="4584D176" w14:textId="77777777" w:rsidR="00710909" w:rsidRPr="00710909" w:rsidRDefault="00710909" w:rsidP="00710909">
      <w:pPr>
        <w:rPr>
          <w:lang w:val="en-GB"/>
        </w:rPr>
      </w:pPr>
      <w:r w:rsidRPr="00710909">
        <w:rPr>
          <w:lang w:val="en-GB"/>
        </w:rPr>
        <w:t>Overall, the average trader capacity utilisation across all markets was 72%, suggesting an imbalance where some markets are overburdened while others are underutilised. This disparity calls for strategic redistribution of trader activities to optimise market operations and reduce congestion in overcrowded markets.</w:t>
      </w:r>
    </w:p>
    <w:p w14:paraId="13647256" w14:textId="77777777" w:rsidR="00710909" w:rsidRPr="00710909" w:rsidRDefault="00710909" w:rsidP="00710909">
      <w:pPr>
        <w:rPr>
          <w:lang w:val="en-GB"/>
        </w:rPr>
      </w:pPr>
      <w:r w:rsidRPr="00710909">
        <w:rPr>
          <w:lang w:val="en-GB"/>
        </w:rPr>
        <w:t>Most markets (69%) are situated on public land managed by the city council, while 31% are privately owned by cooperatives. Additionally, 64% of the markets cater to mixed-income populations and predominantly engage in retail trade. Few markets operate as wholesale markets. The predominant trade involves mixed produce, with fruit and vegetables being the most frequently sold items (74%), followed by dry goods (60%), and meat, fish, poultry and dairy products (55%).</w:t>
      </w:r>
    </w:p>
    <w:p w14:paraId="0F831840" w14:textId="77777777" w:rsidR="00710909" w:rsidRPr="00710909" w:rsidRDefault="00710909" w:rsidP="00710909">
      <w:pPr>
        <w:rPr>
          <w:lang w:val="en-GB"/>
        </w:rPr>
      </w:pPr>
      <w:r w:rsidRPr="00710909">
        <w:rPr>
          <w:lang w:val="en-GB"/>
        </w:rPr>
        <w:t>Sanitation emerged as a critical area of concern, with markets scoring an average of 31% based on cleanliness, hygiene practices, facilities and food safety. Markets such as Chelstone and Mtendere scored the highest at 78%, while 12 markets scored the lowest at 11%, reflecting substantial gaps in hygiene practices and food safety. Poor sanitation conditions pose significant risks to public health and undermine the credibility of the markets.</w:t>
      </w:r>
    </w:p>
    <w:p w14:paraId="3345FBE9" w14:textId="77777777" w:rsidR="00710909" w:rsidRPr="00710909" w:rsidRDefault="00710909" w:rsidP="00710909">
      <w:pPr>
        <w:rPr>
          <w:lang w:val="en-GB"/>
        </w:rPr>
      </w:pPr>
      <w:r w:rsidRPr="00710909">
        <w:rPr>
          <w:lang w:val="en-GB"/>
        </w:rPr>
        <w:t>Waste management practices were generally inadequate, with markets scoring an average of 16%. Facilities for recycling and composting were notably lacking, with only 5% of markets reporting positive scores in this area. Markets like Libala and Mtendere performed better in waste management, scoring 50%, but the overall low scores highlight the need for improved waste disposal and segregation practices.</w:t>
      </w:r>
    </w:p>
    <w:p w14:paraId="1EDDD703" w14:textId="0071CB6D" w:rsidR="00710909" w:rsidRDefault="00710909" w:rsidP="00710909">
      <w:pPr>
        <w:rPr>
          <w:lang w:val="en-GB"/>
        </w:rPr>
      </w:pPr>
      <w:r w:rsidRPr="00710909">
        <w:rPr>
          <w:lang w:val="en-GB"/>
        </w:rPr>
        <w:t>The assessment showed that more than half of the markets (54%) have basic infrastructure and 36% are operating as open-air markets with minimal facilities. Only a few markets have additional facilities such as cold storage, wash basins and food processing units. The lack of infrastructure affects the efficiency and hygiene standards of these markets, limiting their potential to serve the community effectively.</w:t>
      </w:r>
    </w:p>
    <w:p w14:paraId="2895D32A" w14:textId="77777777" w:rsidR="00A47B0D" w:rsidRPr="00710909" w:rsidRDefault="00A47B0D" w:rsidP="00710909">
      <w:pPr>
        <w:rPr>
          <w:lang w:val="en-GB"/>
        </w:rPr>
      </w:pPr>
    </w:p>
    <w:p w14:paraId="3F8E5EDD" w14:textId="77777777" w:rsidR="00710909" w:rsidRPr="00710909" w:rsidRDefault="00710909" w:rsidP="00154713">
      <w:pPr>
        <w:pStyle w:val="Heading3"/>
      </w:pPr>
      <w:bookmarkStart w:id="14" w:name="_Toc191632036"/>
      <w:r w:rsidRPr="00710909">
        <w:t>2.2.1</w:t>
      </w:r>
      <w:r w:rsidRPr="00710909">
        <w:tab/>
        <w:t>Location, size and type of market</w:t>
      </w:r>
      <w:bookmarkEnd w:id="14"/>
    </w:p>
    <w:p w14:paraId="53DA16C8" w14:textId="77777777" w:rsidR="00710909" w:rsidRPr="00710909" w:rsidRDefault="00710909" w:rsidP="00710909">
      <w:pPr>
        <w:rPr>
          <w:lang w:val="en-GB"/>
        </w:rPr>
      </w:pPr>
      <w:r w:rsidRPr="00710909">
        <w:rPr>
          <w:lang w:val="en-GB"/>
        </w:rPr>
        <w:lastRenderedPageBreak/>
        <w:t xml:space="preserve">Lusaka City has an estimated 92 markets, these facilities include a total of 43 fresh food markets. The fresh food markets include 29 managed by Lusaka City Council (LCC), one privately owned and 14 cooperative markets. </w:t>
      </w:r>
    </w:p>
    <w:p w14:paraId="70A8CFF8" w14:textId="77777777" w:rsidR="00710909" w:rsidRPr="00710909" w:rsidRDefault="00710909" w:rsidP="00710909">
      <w:pPr>
        <w:rPr>
          <w:lang w:val="en-GB"/>
        </w:rPr>
      </w:pPr>
      <w:r w:rsidRPr="00710909">
        <w:rPr>
          <w:lang w:val="en-GB"/>
        </w:rPr>
        <w:t xml:space="preserve">These markets are a crucial source of livelihood for many traders while also providing for the daily food needs of the city’s population. Markets often feature both wholesale and retail options, with larger markets like Soweto Market serving as a distribution point for smaller vendors and individual consumers, while smaller markets primarily focus on retail sales directly to local customers. </w:t>
      </w:r>
    </w:p>
    <w:p w14:paraId="173F4AB7" w14:textId="77777777" w:rsidR="00710909" w:rsidRPr="00710909" w:rsidRDefault="00710909" w:rsidP="00710909">
      <w:pPr>
        <w:rPr>
          <w:lang w:val="en-GB"/>
        </w:rPr>
      </w:pPr>
      <w:r w:rsidRPr="00710909">
        <w:rPr>
          <w:lang w:val="en-GB"/>
        </w:rPr>
        <w:t>Most of the trade activity is concentrated in mixed-income areas, accounting for 64% of the total market catchment. This is followed by low-income areas with 21%, middle-income areas with 12%, and high-income areas with only 2%. Trade can be characterised as retail, hybrid and wholesale trade.</w:t>
      </w:r>
    </w:p>
    <w:p w14:paraId="72221E6D" w14:textId="77777777" w:rsidR="00710909" w:rsidRPr="00710909" w:rsidRDefault="00710909" w:rsidP="00C64876">
      <w:pPr>
        <w:numPr>
          <w:ilvl w:val="0"/>
          <w:numId w:val="23"/>
        </w:numPr>
        <w:pBdr>
          <w:top w:val="nil"/>
          <w:left w:val="nil"/>
          <w:bottom w:val="nil"/>
          <w:right w:val="nil"/>
          <w:between w:val="nil"/>
        </w:pBdr>
        <w:spacing w:after="0"/>
        <w:rPr>
          <w:lang w:val="en-GB"/>
        </w:rPr>
      </w:pPr>
      <w:r w:rsidRPr="00381322">
        <w:rPr>
          <w:b/>
          <w:color w:val="00646C"/>
          <w:lang w:val="en-GB"/>
        </w:rPr>
        <w:t xml:space="preserve">Retail trade </w:t>
      </w:r>
      <w:r w:rsidRPr="00710909">
        <w:rPr>
          <w:color w:val="000000"/>
          <w:lang w:val="en-GB"/>
        </w:rPr>
        <w:t xml:space="preserve">dominates the market landscape. Retail activities are prevalent across all income groups but are </w:t>
      </w:r>
      <w:sdt>
        <w:sdtPr>
          <w:rPr>
            <w:lang w:val="en-GB"/>
          </w:rPr>
          <w:tag w:val="goog_rdk_21"/>
          <w:id w:val="-273251843"/>
        </w:sdtPr>
        <w:sdtEndPr/>
        <w:sdtContent/>
      </w:sdt>
      <w:sdt>
        <w:sdtPr>
          <w:rPr>
            <w:lang w:val="en-GB"/>
          </w:rPr>
          <w:tag w:val="goog_rdk_22"/>
          <w:id w:val="354238014"/>
        </w:sdtPr>
        <w:sdtEndPr/>
        <w:sdtContent/>
      </w:sdt>
      <w:r w:rsidRPr="00710909">
        <w:rPr>
          <w:color w:val="000000"/>
          <w:lang w:val="en-GB"/>
        </w:rPr>
        <w:t>particularly concentrated in mixed-income areas, which alone represent 36% of the total market catchment. Overall, retail trade constitutes 64% of all market activities, indicating a robust retail sector that spans various income groups.</w:t>
      </w:r>
    </w:p>
    <w:p w14:paraId="21F63489" w14:textId="77777777" w:rsidR="00710909" w:rsidRPr="00710909" w:rsidRDefault="00710909" w:rsidP="00C64876">
      <w:pPr>
        <w:numPr>
          <w:ilvl w:val="0"/>
          <w:numId w:val="23"/>
        </w:numPr>
        <w:pBdr>
          <w:top w:val="nil"/>
          <w:left w:val="nil"/>
          <w:bottom w:val="nil"/>
          <w:right w:val="nil"/>
          <w:between w:val="nil"/>
        </w:pBdr>
        <w:spacing w:after="0"/>
        <w:rPr>
          <w:lang w:val="en-GB"/>
        </w:rPr>
      </w:pPr>
      <w:r w:rsidRPr="00381322">
        <w:rPr>
          <w:b/>
          <w:color w:val="00646C"/>
          <w:lang w:val="en-GB"/>
        </w:rPr>
        <w:t>Hybrid trade</w:t>
      </w:r>
      <w:r w:rsidRPr="00710909">
        <w:rPr>
          <w:color w:val="000000"/>
          <w:lang w:val="en-GB"/>
        </w:rPr>
        <w:t>, which involves a mix of retail and wholesale activities or other flexible business models, is also significant, especially in mixed-income areas. Hybrid trade makes up 31% of the total market catchment, with the highest concentration in mixed-income areas (24%). Middle-income areas and low-income areas have minimal hybrid trade activities, representing 5% and 2% of the total market, respectively.</w:t>
      </w:r>
    </w:p>
    <w:p w14:paraId="7D4A25D6" w14:textId="77777777" w:rsidR="00710909" w:rsidRPr="00710909" w:rsidRDefault="00710909" w:rsidP="00C64876">
      <w:pPr>
        <w:numPr>
          <w:ilvl w:val="0"/>
          <w:numId w:val="23"/>
        </w:numPr>
        <w:pBdr>
          <w:top w:val="nil"/>
          <w:left w:val="nil"/>
          <w:bottom w:val="nil"/>
          <w:right w:val="nil"/>
          <w:between w:val="nil"/>
        </w:pBdr>
        <w:spacing w:after="160"/>
        <w:rPr>
          <w:lang w:val="en-GB"/>
        </w:rPr>
      </w:pPr>
      <w:r w:rsidRPr="00381322">
        <w:rPr>
          <w:b/>
          <w:color w:val="00646C"/>
          <w:lang w:val="en-GB"/>
        </w:rPr>
        <w:t>Wholesale</w:t>
      </w:r>
      <w:r w:rsidRPr="00381322">
        <w:rPr>
          <w:color w:val="00646C"/>
          <w:lang w:val="en-GB"/>
        </w:rPr>
        <w:t xml:space="preserve"> </w:t>
      </w:r>
      <w:r w:rsidRPr="00381322">
        <w:rPr>
          <w:b/>
          <w:color w:val="00646C"/>
          <w:lang w:val="en-GB"/>
        </w:rPr>
        <w:t>trade</w:t>
      </w:r>
      <w:r w:rsidRPr="00381322">
        <w:rPr>
          <w:color w:val="00646C"/>
          <w:lang w:val="en-GB"/>
        </w:rPr>
        <w:t xml:space="preserve"> </w:t>
      </w:r>
      <w:r w:rsidRPr="00710909">
        <w:rPr>
          <w:color w:val="000000"/>
          <w:lang w:val="en-GB"/>
        </w:rPr>
        <w:t>is the least prevalent, comprising only 5% of the total market catchment. This type of trade is entirely located in mixed-income areas, with no recorded wholesaler activities in high, middle, or low-income areas. This suggests that wholesale trade might be more suited to diverse economic environments where various income groups converge, possibly due to the broader customer base and varied demand.</w:t>
      </w:r>
    </w:p>
    <w:p w14:paraId="209A7A2E" w14:textId="77777777" w:rsidR="00710909" w:rsidRPr="00710909" w:rsidRDefault="00710909" w:rsidP="00710909">
      <w:pPr>
        <w:rPr>
          <w:lang w:val="en-GB"/>
        </w:rPr>
      </w:pPr>
      <w:r w:rsidRPr="00710909">
        <w:rPr>
          <w:lang w:val="en-GB"/>
        </w:rPr>
        <w:t>The distribution of trade types across different income groups highlights the diverse economic interactions and the prominence of mixed-income environments in sustaining market dynamics.</w:t>
      </w:r>
    </w:p>
    <w:p w14:paraId="614DFEDD" w14:textId="77777777" w:rsidR="00710909" w:rsidRPr="00710909" w:rsidRDefault="00710909" w:rsidP="00710909">
      <w:pPr>
        <w:rPr>
          <w:lang w:val="en-GB"/>
        </w:rPr>
      </w:pPr>
      <w:r w:rsidRPr="00710909">
        <w:rPr>
          <w:lang w:val="en-GB"/>
        </w:rPr>
        <w:t>Notably, nearly 50% of markets are close to capacity. City Market, which includes sections of BH Market and New Soweto Market, has been operational for more than 27 years, and displays a remarkable overcapacity issue, with 15 000 traders against a capacity of 5 000, resulting in a 300% occupancy rate. The high consumer turnout of 30 000 enhances the trader-to-consumer ratio to 1:2, indicating robust demand. The market handles a substantial estimated monthly produce value of Zambian Kwacha (ZMW) 200 million highlighting its critical economic significance and the high volume of transactions.</w:t>
      </w:r>
    </w:p>
    <w:p w14:paraId="0837616B" w14:textId="6F95170D" w:rsidR="00710909" w:rsidRPr="00710909" w:rsidRDefault="00710909" w:rsidP="00710909">
      <w:pPr>
        <w:rPr>
          <w:lang w:val="en-GB"/>
        </w:rPr>
        <w:sectPr w:rsidR="00710909" w:rsidRPr="00710909" w:rsidSect="003D1FE4">
          <w:footerReference w:type="default" r:id="rId22"/>
          <w:pgSz w:w="11906" w:h="16838"/>
          <w:pgMar w:top="1440" w:right="1440" w:bottom="1440" w:left="1440" w:header="706" w:footer="411" w:gutter="0"/>
          <w:pgNumType w:start="1"/>
          <w:cols w:space="720"/>
        </w:sectPr>
      </w:pPr>
      <w:r w:rsidRPr="00710909">
        <w:rPr>
          <w:lang w:val="en-GB"/>
        </w:rPr>
        <w:t>Figure 1 indicates the location of all markets in Lusaka City and Table 1 below that provides a comprehensive overview of date of establishment, number of traders and customer-trader rations, as well as volumes of trade and its value. Each market presents unique characteristics that influence its operational efficiency and economic impact. Appendix B provides a written overview of the figures provided in Table 1</w:t>
      </w:r>
    </w:p>
    <w:p w14:paraId="4FA10662" w14:textId="0F39DA3A" w:rsidR="00710909" w:rsidRPr="00710909" w:rsidRDefault="007575DE" w:rsidP="00317246">
      <w:pPr>
        <w:pStyle w:val="NoSpacing"/>
        <w:sectPr w:rsidR="00710909" w:rsidRPr="00710909">
          <w:pgSz w:w="16838" w:h="11906" w:orient="landscape"/>
          <w:pgMar w:top="1440" w:right="1440" w:bottom="1440" w:left="1440" w:header="706" w:footer="706" w:gutter="0"/>
          <w:cols w:space="720"/>
        </w:sectPr>
      </w:pPr>
      <w:r w:rsidRPr="00710909">
        <w:rPr>
          <w:noProof/>
        </w:rPr>
        <w:lastRenderedPageBreak/>
        <mc:AlternateContent>
          <mc:Choice Requires="wps">
            <w:drawing>
              <wp:anchor distT="0" distB="0" distL="114300" distR="114300" simplePos="0" relativeHeight="251661312" behindDoc="0" locked="0" layoutInCell="1" allowOverlap="1" wp14:anchorId="11D3D412" wp14:editId="3975A7DB">
                <wp:simplePos x="0" y="0"/>
                <wp:positionH relativeFrom="margin">
                  <wp:align>left</wp:align>
                </wp:positionH>
                <wp:positionV relativeFrom="paragraph">
                  <wp:posOffset>5166995</wp:posOffset>
                </wp:positionV>
                <wp:extent cx="8766175" cy="635"/>
                <wp:effectExtent l="0" t="0" r="0" b="0"/>
                <wp:wrapSquare wrapText="bothSides"/>
                <wp:docPr id="921435622" name="Text Box 1"/>
                <wp:cNvGraphicFramePr/>
                <a:graphic xmlns:a="http://schemas.openxmlformats.org/drawingml/2006/main">
                  <a:graphicData uri="http://schemas.microsoft.com/office/word/2010/wordprocessingShape">
                    <wps:wsp>
                      <wps:cNvSpPr txBox="1"/>
                      <wps:spPr>
                        <a:xfrm>
                          <a:off x="0" y="0"/>
                          <a:ext cx="8766175" cy="635"/>
                        </a:xfrm>
                        <a:prstGeom prst="rect">
                          <a:avLst/>
                        </a:prstGeom>
                        <a:solidFill>
                          <a:prstClr val="white"/>
                        </a:solidFill>
                        <a:ln>
                          <a:noFill/>
                        </a:ln>
                      </wps:spPr>
                      <wps:txbx>
                        <w:txbxContent>
                          <w:p w14:paraId="0128FA51" w14:textId="77777777" w:rsidR="00972ECD" w:rsidRDefault="00972ECD" w:rsidP="00317246">
                            <w:pPr>
                              <w:pStyle w:val="NoSpacing"/>
                            </w:pPr>
                            <w:bookmarkStart w:id="15" w:name="_Toc191632641"/>
                            <w:r w:rsidRPr="00A16B2E">
                              <w:rPr>
                                <w:b/>
                              </w:rPr>
                              <w:t xml:space="preserve">Figure </w:t>
                            </w:r>
                            <w:r w:rsidRPr="00A16B2E">
                              <w:rPr>
                                <w:b/>
                              </w:rPr>
                              <w:fldChar w:fldCharType="begin"/>
                            </w:r>
                            <w:r w:rsidRPr="00A16B2E">
                              <w:rPr>
                                <w:b/>
                              </w:rPr>
                              <w:instrText xml:space="preserve"> SEQ Figure \* ARABIC </w:instrText>
                            </w:r>
                            <w:r w:rsidRPr="00A16B2E">
                              <w:rPr>
                                <w:b/>
                              </w:rPr>
                              <w:fldChar w:fldCharType="separate"/>
                            </w:r>
                            <w:r w:rsidRPr="00A16B2E">
                              <w:rPr>
                                <w:b/>
                              </w:rPr>
                              <w:t>1</w:t>
                            </w:r>
                            <w:r w:rsidRPr="00A16B2E">
                              <w:rPr>
                                <w:b/>
                              </w:rPr>
                              <w:fldChar w:fldCharType="end"/>
                            </w:r>
                            <w:r w:rsidRPr="00A16B2E">
                              <w:t>: Location of fresh food markets in Lusaka City</w:t>
                            </w:r>
                            <w:bookmarkEnd w:id="15"/>
                            <w:r>
                              <w:t xml:space="preserve"> </w:t>
                            </w:r>
                          </w:p>
                          <w:p w14:paraId="05DB0554" w14:textId="1C17A7A1" w:rsidR="00972ECD" w:rsidRPr="00E71B68" w:rsidRDefault="00972ECD" w:rsidP="00317246">
                            <w:pPr>
                              <w:pStyle w:val="NoSpacing"/>
                            </w:pPr>
                            <w:r w:rsidRPr="00E71B68">
                              <w:t>Source: HYEL 2024</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11D3D412" id="_x0000_t202" coordsize="21600,21600" o:spt="202" path="m,l,21600r21600,l21600,xe">
                <v:stroke joinstyle="miter"/>
                <v:path gradientshapeok="t" o:connecttype="rect"/>
              </v:shapetype>
              <v:shape id="Text Box 1" o:spid="_x0000_s1026" type="#_x0000_t202" style="position:absolute;margin-left:0;margin-top:406.85pt;width:690.25pt;height:.05pt;z-index:251661312;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" stroked="f">
                <v:textbox style="mso-fit-shape-to-text:t" inset="0,0,0,0">
                  <w:txbxContent>
                    <w:p w14:paraId="0128FA51" w14:textId="77777777" w:rsidR="00972ECD" w:rsidRDefault="00972ECD" w:rsidP="00317246">
                      <w:pPr>
                        <w:pStyle w:val="NoSpacing"/>
                      </w:pPr>
                      <w:bookmarkStart w:id="16" w:name="_Toc191632641"/>
                      <w:r w:rsidRPr="00A16B2E">
                        <w:rPr>
                          <w:b/>
                        </w:rPr>
                        <w:t xml:space="preserve">Figure </w:t>
                      </w:r>
                      <w:r w:rsidRPr="00A16B2E">
                        <w:rPr>
                          <w:b/>
                        </w:rPr>
                        <w:fldChar w:fldCharType="begin"/>
                      </w:r>
                      <w:r w:rsidRPr="00A16B2E">
                        <w:rPr>
                          <w:b/>
                        </w:rPr>
                        <w:instrText xml:space="preserve"> SEQ Figure \* ARABIC </w:instrText>
                      </w:r>
                      <w:r w:rsidRPr="00A16B2E">
                        <w:rPr>
                          <w:b/>
                        </w:rPr>
                        <w:fldChar w:fldCharType="separate"/>
                      </w:r>
                      <w:r w:rsidRPr="00A16B2E">
                        <w:rPr>
                          <w:b/>
                        </w:rPr>
                        <w:t>1</w:t>
                      </w:r>
                      <w:r w:rsidRPr="00A16B2E">
                        <w:rPr>
                          <w:b/>
                        </w:rPr>
                        <w:fldChar w:fldCharType="end"/>
                      </w:r>
                      <w:r w:rsidRPr="00A16B2E">
                        <w:t>: Location of fresh food markets in Lusaka City</w:t>
                      </w:r>
                      <w:bookmarkEnd w:id="16"/>
                      <w:r>
                        <w:t xml:space="preserve"> </w:t>
                      </w:r>
                    </w:p>
                    <w:p w14:paraId="05DB0554" w14:textId="1C17A7A1" w:rsidR="00972ECD" w:rsidRPr="00E71B68" w:rsidRDefault="00972ECD" w:rsidP="00317246">
                      <w:pPr>
                        <w:pStyle w:val="NoSpacing"/>
                      </w:pPr>
                      <w:r w:rsidRPr="00E71B68">
                        <w:t>Source: HYEL 2024</w:t>
                      </w:r>
                    </w:p>
                  </w:txbxContent>
                </v:textbox>
                <w10:wrap type="square" anchorx="margin"/>
              </v:shape>
            </w:pict>
          </mc:Fallback>
        </mc:AlternateContent>
      </w:r>
      <w:r>
        <w:rPr>
          <w:noProof/>
        </w:rPr>
        <w:drawing>
          <wp:inline distT="0" distB="0" distL="0" distR="0" wp14:anchorId="123C7A6E" wp14:editId="50C617B4">
            <wp:extent cx="8863330" cy="4985385"/>
            <wp:effectExtent l="0" t="0" r="0" b="571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ap.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8863330" cy="4985385"/>
                    </a:xfrm>
                    <a:prstGeom prst="rect">
                      <a:avLst/>
                    </a:prstGeom>
                  </pic:spPr>
                </pic:pic>
              </a:graphicData>
            </a:graphic>
          </wp:inline>
        </w:drawing>
      </w:r>
    </w:p>
    <w:p w14:paraId="5DF7BA37" w14:textId="54917D0B" w:rsidR="00D20226" w:rsidRDefault="00710909" w:rsidP="00317246">
      <w:pPr>
        <w:pStyle w:val="NoSpacing"/>
      </w:pPr>
      <w:bookmarkStart w:id="17" w:name="_heading=h.147n2zr" w:colFirst="0" w:colLast="0"/>
      <w:bookmarkStart w:id="18" w:name="_Toc191632620"/>
      <w:bookmarkEnd w:id="17"/>
      <w:r w:rsidRPr="00A16B2E">
        <w:rPr>
          <w:b/>
        </w:rPr>
        <w:lastRenderedPageBreak/>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1</w:t>
      </w:r>
      <w:r w:rsidRPr="00A16B2E">
        <w:rPr>
          <w:b/>
          <w:noProof/>
        </w:rPr>
        <w:fldChar w:fldCharType="end"/>
      </w:r>
      <w:r w:rsidRPr="00A16B2E">
        <w:rPr>
          <w:b/>
        </w:rPr>
        <w:t>:</w:t>
      </w:r>
      <w:r w:rsidRPr="00710909">
        <w:t xml:space="preserve"> Lusaka City markets: duration, number of traders, capacity, customers and monthly value</w:t>
      </w:r>
      <w:bookmarkEnd w:id="18"/>
    </w:p>
    <w:p w14:paraId="17FC5CE3" w14:textId="77777777" w:rsidR="00887B0B" w:rsidRDefault="00887B0B" w:rsidP="00317246">
      <w:pPr>
        <w:pStyle w:val="NoSpacing"/>
      </w:pPr>
    </w:p>
    <w:tbl>
      <w:tblPr>
        <w:tblStyle w:val="TableGrid"/>
        <w:tblW w:w="0" w:type="auto"/>
        <w:tblLook w:val="04A0" w:firstRow="1" w:lastRow="0" w:firstColumn="1" w:lastColumn="0" w:noHBand="0" w:noVBand="1"/>
      </w:tblPr>
      <w:tblGrid>
        <w:gridCol w:w="13948"/>
      </w:tblGrid>
      <w:tr w:rsidR="00887B0B" w:rsidRPr="00283D9F" w14:paraId="2413D862" w14:textId="77777777" w:rsidTr="00887B0B">
        <w:trPr>
          <w:trHeight w:val="2903"/>
        </w:trPr>
        <w:tc>
          <w:tcPr>
            <w:tcW w:w="13948" w:type="dxa"/>
            <w:tcBorders>
              <w:top w:val="nil"/>
              <w:left w:val="nil"/>
              <w:bottom w:val="nil"/>
              <w:right w:val="nil"/>
            </w:tcBorders>
            <w:shd w:val="clear" w:color="auto" w:fill="00646C"/>
          </w:tcPr>
          <w:p w14:paraId="64A68A3A" w14:textId="77777777" w:rsidR="00887B0B" w:rsidRPr="00283D9F" w:rsidRDefault="00887B0B" w:rsidP="0058209F">
            <w:pPr>
              <w:spacing w:before="240" w:after="200"/>
              <w:ind w:left="175" w:right="235"/>
              <w:rPr>
                <w:b/>
                <w:color w:val="FFAC34"/>
                <w:sz w:val="24"/>
                <w:lang w:val="en-ZA"/>
              </w:rPr>
            </w:pPr>
            <w:r w:rsidRPr="00283D9F">
              <w:rPr>
                <w:b/>
                <w:color w:val="FFAC34"/>
                <w:sz w:val="24"/>
                <w:lang w:val="en-ZA"/>
              </w:rPr>
              <w:t>Table 1 key</w:t>
            </w:r>
          </w:p>
          <w:p w14:paraId="6FD94F47" w14:textId="77777777" w:rsidR="00887B0B" w:rsidRPr="00283D9F" w:rsidRDefault="00887B0B" w:rsidP="0058209F">
            <w:pPr>
              <w:ind w:left="175" w:right="235"/>
              <w:rPr>
                <w:color w:val="FFFFFF" w:themeColor="background1"/>
                <w:lang w:val="en-ZA"/>
              </w:rPr>
            </w:pPr>
            <w:r w:rsidRPr="00283D9F">
              <w:rPr>
                <w:color w:val="FFFFFF" w:themeColor="background1"/>
                <w:lang w:val="en-ZA"/>
              </w:rPr>
              <w:t>Columns with number of traders and market trader capacity were coded with Blue-White-Red conditional colour analysis. Blue indicating the higher values, white medium and red the lowest values. Colour density is proportional to the direction of effect. So, the darker the blue, the more the value, similarly, the darker the red, the lower the value. Percentage to capacity column was coded using Red-Yellow-Green conditional analysis with red indicating markets that are far above capacity (congested) and green those that are underutilised. Similarly, the density of the colour is proportional to the direction of effect. Trader-to-customer ratio was coded using a Red-White colour gradient with darker red indicating higher trader-to-customer ratios. The estimated monthly value of produce moving through the market was coded using a Green-White colour gradient with darker green indicating higher monthly moving through the markets.</w:t>
            </w:r>
          </w:p>
          <w:p w14:paraId="2C646F70" w14:textId="46A2D52F" w:rsidR="00887B0B" w:rsidRDefault="00887B0B" w:rsidP="00317246">
            <w:pPr>
              <w:pStyle w:val="NoSpacing"/>
            </w:pPr>
          </w:p>
        </w:tc>
      </w:tr>
    </w:tbl>
    <w:p w14:paraId="6E6E8AF8" w14:textId="1782F674" w:rsidR="00D20226" w:rsidRDefault="00D20226" w:rsidP="00317246">
      <w:pPr>
        <w:pStyle w:val="NoSpacing"/>
      </w:pPr>
    </w:p>
    <w:p w14:paraId="1635799D" w14:textId="77777777" w:rsidR="00887B0B" w:rsidRPr="00710909" w:rsidRDefault="00887B0B" w:rsidP="00317246">
      <w:pPr>
        <w:pStyle w:val="NoSpacing"/>
      </w:pPr>
    </w:p>
    <w:tbl>
      <w:tblPr>
        <w:tblW w:w="13948" w:type="dxa"/>
        <w:tblLayout w:type="fixed"/>
        <w:tblLook w:val="0400" w:firstRow="0" w:lastRow="0" w:firstColumn="0" w:lastColumn="0" w:noHBand="0" w:noVBand="1"/>
      </w:tblPr>
      <w:tblGrid>
        <w:gridCol w:w="2127"/>
        <w:gridCol w:w="1231"/>
        <w:gridCol w:w="2294"/>
        <w:gridCol w:w="1348"/>
        <w:gridCol w:w="1123"/>
        <w:gridCol w:w="1735"/>
        <w:gridCol w:w="1425"/>
        <w:gridCol w:w="2665"/>
      </w:tblGrid>
      <w:tr w:rsidR="00710909" w:rsidRPr="00283D9F" w14:paraId="693BF77C" w14:textId="77777777" w:rsidTr="000C6EED">
        <w:trPr>
          <w:trHeight w:val="280"/>
          <w:tblHeader/>
        </w:trPr>
        <w:tc>
          <w:tcPr>
            <w:tcW w:w="2127" w:type="dxa"/>
            <w:shd w:val="clear" w:color="auto" w:fill="14636C"/>
          </w:tcPr>
          <w:p w14:paraId="6D9201BA" w14:textId="77777777" w:rsidR="00710909" w:rsidRPr="00811370" w:rsidRDefault="00710909" w:rsidP="00A16B2E">
            <w:pPr>
              <w:spacing w:after="0"/>
              <w:rPr>
                <w:b/>
                <w:color w:val="FFFFFF" w:themeColor="background1"/>
                <w:sz w:val="18"/>
                <w:szCs w:val="20"/>
                <w:lang w:val="en-GB"/>
              </w:rPr>
            </w:pPr>
            <w:bookmarkStart w:id="19" w:name="_heading=h.3o7alnk" w:colFirst="0" w:colLast="0"/>
            <w:bookmarkEnd w:id="19"/>
            <w:r w:rsidRPr="00811370">
              <w:rPr>
                <w:b/>
                <w:color w:val="FFFFFF" w:themeColor="background1"/>
                <w:sz w:val="18"/>
                <w:szCs w:val="20"/>
                <w:lang w:val="en-GB"/>
              </w:rPr>
              <w:t>Name of market</w:t>
            </w:r>
          </w:p>
        </w:tc>
        <w:tc>
          <w:tcPr>
            <w:tcW w:w="1231" w:type="dxa"/>
            <w:shd w:val="clear" w:color="auto" w:fill="14636C"/>
          </w:tcPr>
          <w:p w14:paraId="155925B3" w14:textId="77777777" w:rsidR="00710909" w:rsidRPr="00811370" w:rsidRDefault="00710909" w:rsidP="00A16B2E">
            <w:pPr>
              <w:spacing w:after="0"/>
              <w:rPr>
                <w:b/>
                <w:color w:val="FFFFFF" w:themeColor="background1"/>
                <w:sz w:val="18"/>
                <w:szCs w:val="20"/>
                <w:lang w:val="en-GB"/>
              </w:rPr>
            </w:pPr>
            <w:r w:rsidRPr="00811370">
              <w:rPr>
                <w:b/>
                <w:color w:val="FFFFFF" w:themeColor="background1"/>
                <w:sz w:val="18"/>
                <w:szCs w:val="20"/>
                <w:lang w:val="en-GB"/>
              </w:rPr>
              <w:t>Years in operation</w:t>
            </w:r>
          </w:p>
        </w:tc>
        <w:tc>
          <w:tcPr>
            <w:tcW w:w="2294" w:type="dxa"/>
            <w:shd w:val="clear" w:color="auto" w:fill="14636C"/>
          </w:tcPr>
          <w:p w14:paraId="1807F183" w14:textId="77777777" w:rsidR="00710909" w:rsidRPr="00811370" w:rsidRDefault="00710909" w:rsidP="00A16B2E">
            <w:pPr>
              <w:spacing w:after="0"/>
              <w:rPr>
                <w:b/>
                <w:color w:val="FFFFFF" w:themeColor="background1"/>
                <w:sz w:val="18"/>
                <w:szCs w:val="20"/>
                <w:lang w:val="en-GB"/>
              </w:rPr>
            </w:pPr>
            <w:r w:rsidRPr="00811370">
              <w:rPr>
                <w:b/>
                <w:color w:val="FFFFFF" w:themeColor="background1"/>
                <w:sz w:val="18"/>
                <w:szCs w:val="20"/>
                <w:lang w:val="en-GB"/>
              </w:rPr>
              <w:t>Estimated number of traders at this market</w:t>
            </w:r>
          </w:p>
        </w:tc>
        <w:tc>
          <w:tcPr>
            <w:tcW w:w="1348" w:type="dxa"/>
            <w:shd w:val="clear" w:color="auto" w:fill="14636C"/>
          </w:tcPr>
          <w:p w14:paraId="03C8EBE3" w14:textId="77777777" w:rsidR="00710909" w:rsidRPr="00811370" w:rsidRDefault="00710909" w:rsidP="00A16B2E">
            <w:pPr>
              <w:spacing w:after="0"/>
              <w:rPr>
                <w:b/>
                <w:color w:val="FFFFFF" w:themeColor="background1"/>
                <w:sz w:val="18"/>
                <w:szCs w:val="20"/>
                <w:lang w:val="en-GB"/>
              </w:rPr>
            </w:pPr>
            <w:r w:rsidRPr="00811370">
              <w:rPr>
                <w:b/>
                <w:color w:val="FFFFFF" w:themeColor="background1"/>
                <w:sz w:val="18"/>
                <w:szCs w:val="20"/>
                <w:lang w:val="en-GB"/>
              </w:rPr>
              <w:t>Market trader capacity</w:t>
            </w:r>
          </w:p>
        </w:tc>
        <w:tc>
          <w:tcPr>
            <w:tcW w:w="1123" w:type="dxa"/>
            <w:shd w:val="clear" w:color="auto" w:fill="14636C"/>
          </w:tcPr>
          <w:p w14:paraId="4E0E06E8" w14:textId="77777777" w:rsidR="00710909" w:rsidRPr="00811370" w:rsidRDefault="00710909" w:rsidP="00A16B2E">
            <w:pPr>
              <w:spacing w:after="0"/>
              <w:rPr>
                <w:b/>
                <w:color w:val="FFFFFF" w:themeColor="background1"/>
                <w:sz w:val="18"/>
                <w:szCs w:val="20"/>
                <w:lang w:val="en-GB"/>
              </w:rPr>
            </w:pPr>
            <w:r w:rsidRPr="00811370">
              <w:rPr>
                <w:b/>
                <w:color w:val="FFFFFF" w:themeColor="background1"/>
                <w:sz w:val="18"/>
                <w:szCs w:val="20"/>
                <w:lang w:val="en-GB"/>
              </w:rPr>
              <w:t>% To Capacity</w:t>
            </w:r>
          </w:p>
        </w:tc>
        <w:tc>
          <w:tcPr>
            <w:tcW w:w="1735" w:type="dxa"/>
            <w:shd w:val="clear" w:color="auto" w:fill="14636C"/>
          </w:tcPr>
          <w:p w14:paraId="0B2BC8E7" w14:textId="77777777" w:rsidR="00710909" w:rsidRPr="00811370" w:rsidRDefault="00710909" w:rsidP="00A16B2E">
            <w:pPr>
              <w:spacing w:after="0"/>
              <w:rPr>
                <w:b/>
                <w:color w:val="FFFFFF" w:themeColor="background1"/>
                <w:sz w:val="18"/>
                <w:szCs w:val="20"/>
                <w:lang w:val="en-GB"/>
              </w:rPr>
            </w:pPr>
            <w:r w:rsidRPr="00811370">
              <w:rPr>
                <w:b/>
                <w:color w:val="FFFFFF" w:themeColor="background1"/>
                <w:sz w:val="18"/>
                <w:szCs w:val="20"/>
                <w:lang w:val="en-GB"/>
              </w:rPr>
              <w:t xml:space="preserve">Estimated monthly consumers </w:t>
            </w:r>
          </w:p>
        </w:tc>
        <w:tc>
          <w:tcPr>
            <w:tcW w:w="1425" w:type="dxa"/>
            <w:shd w:val="clear" w:color="auto" w:fill="14636C"/>
          </w:tcPr>
          <w:p w14:paraId="29C6F87F" w14:textId="77777777" w:rsidR="00710909" w:rsidRPr="00811370" w:rsidRDefault="00710909" w:rsidP="00A16B2E">
            <w:pPr>
              <w:spacing w:after="0"/>
              <w:rPr>
                <w:b/>
                <w:color w:val="FFFFFF" w:themeColor="background1"/>
                <w:sz w:val="18"/>
                <w:szCs w:val="20"/>
                <w:lang w:val="en-GB"/>
              </w:rPr>
            </w:pPr>
            <w:r w:rsidRPr="00811370">
              <w:rPr>
                <w:b/>
                <w:color w:val="FFFFFF" w:themeColor="background1"/>
                <w:sz w:val="18"/>
                <w:szCs w:val="20"/>
                <w:lang w:val="en-GB"/>
              </w:rPr>
              <w:t>Trader-consumer ratio</w:t>
            </w:r>
          </w:p>
        </w:tc>
        <w:tc>
          <w:tcPr>
            <w:tcW w:w="2665" w:type="dxa"/>
            <w:shd w:val="clear" w:color="auto" w:fill="14636C"/>
          </w:tcPr>
          <w:p w14:paraId="5137EAEA" w14:textId="77777777" w:rsidR="00710909" w:rsidRPr="00811370" w:rsidRDefault="00710909" w:rsidP="00A16B2E">
            <w:pPr>
              <w:spacing w:after="0"/>
              <w:rPr>
                <w:b/>
                <w:color w:val="FFFFFF" w:themeColor="background1"/>
                <w:sz w:val="18"/>
                <w:szCs w:val="20"/>
                <w:lang w:val="en-GB"/>
              </w:rPr>
            </w:pPr>
            <w:r w:rsidRPr="00811370">
              <w:rPr>
                <w:b/>
                <w:color w:val="FFFFFF" w:themeColor="background1"/>
                <w:sz w:val="18"/>
                <w:szCs w:val="20"/>
                <w:lang w:val="en-GB"/>
              </w:rPr>
              <w:t xml:space="preserve">Estimated monthly value of produce moving through </w:t>
            </w:r>
          </w:p>
        </w:tc>
      </w:tr>
      <w:tr w:rsidR="00710909" w:rsidRPr="00710909" w14:paraId="30A11583" w14:textId="77777777" w:rsidTr="000C6EED">
        <w:trPr>
          <w:trHeight w:val="312"/>
        </w:trPr>
        <w:tc>
          <w:tcPr>
            <w:tcW w:w="2127" w:type="dxa"/>
            <w:shd w:val="clear" w:color="auto" w:fill="auto"/>
          </w:tcPr>
          <w:p w14:paraId="3C924024" w14:textId="77777777" w:rsidR="00710909" w:rsidRPr="00811370" w:rsidRDefault="00710909" w:rsidP="00A16B2E">
            <w:pPr>
              <w:spacing w:after="0"/>
              <w:rPr>
                <w:sz w:val="18"/>
                <w:szCs w:val="20"/>
                <w:lang w:val="en-GB"/>
              </w:rPr>
            </w:pPr>
            <w:r w:rsidRPr="00811370">
              <w:rPr>
                <w:sz w:val="18"/>
                <w:szCs w:val="20"/>
                <w:lang w:val="en-GB"/>
              </w:rPr>
              <w:t>Chelstone</w:t>
            </w:r>
          </w:p>
        </w:tc>
        <w:tc>
          <w:tcPr>
            <w:tcW w:w="1231" w:type="dxa"/>
            <w:shd w:val="clear" w:color="auto" w:fill="auto"/>
          </w:tcPr>
          <w:p w14:paraId="51B374BA" w14:textId="77777777" w:rsidR="00710909" w:rsidRPr="00811370" w:rsidRDefault="00710909" w:rsidP="00A16B2E">
            <w:pPr>
              <w:spacing w:after="0"/>
              <w:rPr>
                <w:sz w:val="18"/>
                <w:szCs w:val="20"/>
                <w:lang w:val="en-GB"/>
              </w:rPr>
            </w:pPr>
            <w:r w:rsidRPr="00811370">
              <w:rPr>
                <w:sz w:val="18"/>
                <w:szCs w:val="20"/>
                <w:lang w:val="en-GB"/>
              </w:rPr>
              <w:t>48</w:t>
            </w:r>
          </w:p>
        </w:tc>
        <w:tc>
          <w:tcPr>
            <w:tcW w:w="2294" w:type="dxa"/>
            <w:shd w:val="clear" w:color="auto" w:fill="C2D3EB"/>
          </w:tcPr>
          <w:p w14:paraId="6C91E0A1" w14:textId="77777777" w:rsidR="00710909" w:rsidRPr="00811370" w:rsidRDefault="00710909" w:rsidP="00A16B2E">
            <w:pPr>
              <w:spacing w:after="0"/>
              <w:rPr>
                <w:sz w:val="18"/>
                <w:szCs w:val="20"/>
                <w:lang w:val="en-GB"/>
              </w:rPr>
            </w:pPr>
            <w:r w:rsidRPr="00811370">
              <w:rPr>
                <w:sz w:val="18"/>
                <w:szCs w:val="20"/>
                <w:lang w:val="en-GB"/>
              </w:rPr>
              <w:t>5 700</w:t>
            </w:r>
          </w:p>
        </w:tc>
        <w:tc>
          <w:tcPr>
            <w:tcW w:w="1348" w:type="dxa"/>
            <w:shd w:val="clear" w:color="auto" w:fill="BED1EA"/>
          </w:tcPr>
          <w:p w14:paraId="33637142" w14:textId="77777777" w:rsidR="00710909" w:rsidRPr="00811370" w:rsidRDefault="00710909" w:rsidP="00A16B2E">
            <w:pPr>
              <w:spacing w:after="0"/>
              <w:rPr>
                <w:sz w:val="18"/>
                <w:szCs w:val="20"/>
                <w:lang w:val="en-GB"/>
              </w:rPr>
            </w:pPr>
            <w:r w:rsidRPr="00811370">
              <w:rPr>
                <w:sz w:val="18"/>
                <w:szCs w:val="20"/>
                <w:lang w:val="en-GB"/>
              </w:rPr>
              <w:t>6 000</w:t>
            </w:r>
          </w:p>
        </w:tc>
        <w:tc>
          <w:tcPr>
            <w:tcW w:w="1123" w:type="dxa"/>
            <w:shd w:val="clear" w:color="auto" w:fill="FFDD82"/>
          </w:tcPr>
          <w:p w14:paraId="08FCB2B1" w14:textId="77777777" w:rsidR="00710909" w:rsidRPr="00811370" w:rsidRDefault="00710909" w:rsidP="00A16B2E">
            <w:pPr>
              <w:spacing w:after="0"/>
              <w:rPr>
                <w:sz w:val="18"/>
                <w:szCs w:val="20"/>
                <w:lang w:val="en-GB"/>
              </w:rPr>
            </w:pPr>
            <w:r w:rsidRPr="00811370">
              <w:rPr>
                <w:sz w:val="18"/>
                <w:szCs w:val="20"/>
                <w:lang w:val="en-GB"/>
              </w:rPr>
              <w:t>95%</w:t>
            </w:r>
          </w:p>
        </w:tc>
        <w:tc>
          <w:tcPr>
            <w:tcW w:w="1735" w:type="dxa"/>
            <w:shd w:val="clear" w:color="auto" w:fill="F4F9F8"/>
          </w:tcPr>
          <w:p w14:paraId="615FEF3D" w14:textId="77777777" w:rsidR="00710909" w:rsidRPr="00811370" w:rsidRDefault="00710909" w:rsidP="00A16B2E">
            <w:pPr>
              <w:spacing w:after="0"/>
              <w:rPr>
                <w:sz w:val="18"/>
                <w:szCs w:val="20"/>
                <w:lang w:val="en-GB"/>
              </w:rPr>
            </w:pPr>
            <w:r w:rsidRPr="00811370">
              <w:rPr>
                <w:sz w:val="18"/>
                <w:szCs w:val="20"/>
                <w:lang w:val="en-GB"/>
              </w:rPr>
              <w:t>5000</w:t>
            </w:r>
          </w:p>
        </w:tc>
        <w:tc>
          <w:tcPr>
            <w:tcW w:w="1425" w:type="dxa"/>
            <w:shd w:val="clear" w:color="auto" w:fill="FCFCFF"/>
          </w:tcPr>
          <w:p w14:paraId="3869E72E" w14:textId="77777777" w:rsidR="00710909" w:rsidRPr="00811370" w:rsidRDefault="00710909" w:rsidP="00A16B2E">
            <w:pPr>
              <w:spacing w:after="0"/>
              <w:rPr>
                <w:sz w:val="18"/>
                <w:szCs w:val="20"/>
                <w:lang w:val="en-GB"/>
              </w:rPr>
            </w:pPr>
            <w:r w:rsidRPr="00811370">
              <w:rPr>
                <w:sz w:val="18"/>
                <w:szCs w:val="20"/>
                <w:lang w:val="en-GB"/>
              </w:rPr>
              <w:t>1</w:t>
            </w:r>
          </w:p>
        </w:tc>
        <w:tc>
          <w:tcPr>
            <w:tcW w:w="2665" w:type="dxa"/>
            <w:shd w:val="clear" w:color="auto" w:fill="FCFCFF"/>
          </w:tcPr>
          <w:p w14:paraId="51D69864" w14:textId="77777777" w:rsidR="00710909" w:rsidRPr="00811370" w:rsidRDefault="00710909" w:rsidP="00A16B2E">
            <w:pPr>
              <w:spacing w:after="0"/>
              <w:rPr>
                <w:sz w:val="18"/>
                <w:szCs w:val="20"/>
                <w:lang w:val="en-GB"/>
              </w:rPr>
            </w:pPr>
            <w:r w:rsidRPr="00811370">
              <w:rPr>
                <w:sz w:val="18"/>
                <w:szCs w:val="20"/>
                <w:lang w:val="en-GB"/>
              </w:rPr>
              <w:t>ZMW 50,000.00</w:t>
            </w:r>
          </w:p>
        </w:tc>
      </w:tr>
      <w:tr w:rsidR="00710909" w:rsidRPr="00710909" w14:paraId="04AF7828" w14:textId="77777777" w:rsidTr="00BA3D4C">
        <w:trPr>
          <w:trHeight w:val="312"/>
        </w:trPr>
        <w:tc>
          <w:tcPr>
            <w:tcW w:w="2127" w:type="dxa"/>
            <w:shd w:val="clear" w:color="auto" w:fill="D3E5E5"/>
          </w:tcPr>
          <w:p w14:paraId="2EC30C9F" w14:textId="77777777" w:rsidR="00710909" w:rsidRPr="00811370" w:rsidRDefault="00710909" w:rsidP="00A16B2E">
            <w:pPr>
              <w:spacing w:after="0"/>
              <w:rPr>
                <w:sz w:val="18"/>
                <w:szCs w:val="20"/>
                <w:lang w:val="en-GB"/>
              </w:rPr>
            </w:pPr>
            <w:r w:rsidRPr="00811370">
              <w:rPr>
                <w:sz w:val="18"/>
                <w:szCs w:val="20"/>
                <w:lang w:val="en-GB"/>
              </w:rPr>
              <w:t>City Market</w:t>
            </w:r>
          </w:p>
        </w:tc>
        <w:tc>
          <w:tcPr>
            <w:tcW w:w="1231" w:type="dxa"/>
            <w:shd w:val="clear" w:color="auto" w:fill="D3E5E5"/>
          </w:tcPr>
          <w:p w14:paraId="0BC7F4ED" w14:textId="77777777" w:rsidR="00710909" w:rsidRPr="00811370" w:rsidRDefault="00710909" w:rsidP="00A16B2E">
            <w:pPr>
              <w:spacing w:after="0"/>
              <w:rPr>
                <w:sz w:val="18"/>
                <w:szCs w:val="20"/>
                <w:lang w:val="en-GB"/>
              </w:rPr>
            </w:pPr>
            <w:r w:rsidRPr="00811370">
              <w:rPr>
                <w:sz w:val="18"/>
                <w:szCs w:val="20"/>
                <w:lang w:val="en-GB"/>
              </w:rPr>
              <w:t>27</w:t>
            </w:r>
          </w:p>
        </w:tc>
        <w:tc>
          <w:tcPr>
            <w:tcW w:w="2294" w:type="dxa"/>
            <w:shd w:val="clear" w:color="auto" w:fill="5A8AC6"/>
          </w:tcPr>
          <w:p w14:paraId="110BCE50" w14:textId="77777777" w:rsidR="00710909" w:rsidRPr="00811370" w:rsidRDefault="00710909" w:rsidP="00A16B2E">
            <w:pPr>
              <w:spacing w:after="0"/>
              <w:rPr>
                <w:sz w:val="18"/>
                <w:szCs w:val="20"/>
                <w:lang w:val="en-GB"/>
              </w:rPr>
            </w:pPr>
            <w:r w:rsidRPr="00811370">
              <w:rPr>
                <w:sz w:val="18"/>
                <w:szCs w:val="20"/>
                <w:lang w:val="en-GB"/>
              </w:rPr>
              <w:t>15 000</w:t>
            </w:r>
          </w:p>
        </w:tc>
        <w:tc>
          <w:tcPr>
            <w:tcW w:w="1348" w:type="dxa"/>
            <w:shd w:val="clear" w:color="auto" w:fill="C9D9EE"/>
          </w:tcPr>
          <w:p w14:paraId="0CF69EF8" w14:textId="77777777" w:rsidR="00710909" w:rsidRPr="00811370" w:rsidRDefault="00710909" w:rsidP="00A16B2E">
            <w:pPr>
              <w:spacing w:after="0"/>
              <w:rPr>
                <w:sz w:val="18"/>
                <w:szCs w:val="20"/>
                <w:lang w:val="en-GB"/>
              </w:rPr>
            </w:pPr>
            <w:r w:rsidRPr="00811370">
              <w:rPr>
                <w:sz w:val="18"/>
                <w:szCs w:val="20"/>
                <w:lang w:val="en-GB"/>
              </w:rPr>
              <w:t>5 000</w:t>
            </w:r>
          </w:p>
        </w:tc>
        <w:tc>
          <w:tcPr>
            <w:tcW w:w="1123" w:type="dxa"/>
            <w:shd w:val="clear" w:color="auto" w:fill="F8696B"/>
          </w:tcPr>
          <w:p w14:paraId="6C3D43A4" w14:textId="77777777" w:rsidR="00710909" w:rsidRPr="00811370" w:rsidRDefault="00710909" w:rsidP="00A16B2E">
            <w:pPr>
              <w:spacing w:after="0"/>
              <w:rPr>
                <w:sz w:val="18"/>
                <w:szCs w:val="20"/>
                <w:lang w:val="en-GB"/>
              </w:rPr>
            </w:pPr>
            <w:r w:rsidRPr="00811370">
              <w:rPr>
                <w:sz w:val="18"/>
                <w:szCs w:val="20"/>
                <w:lang w:val="en-GB"/>
              </w:rPr>
              <w:t>300%</w:t>
            </w:r>
          </w:p>
        </w:tc>
        <w:tc>
          <w:tcPr>
            <w:tcW w:w="1735" w:type="dxa"/>
            <w:shd w:val="clear" w:color="auto" w:fill="CAE8D4"/>
          </w:tcPr>
          <w:p w14:paraId="0558E996" w14:textId="77777777" w:rsidR="00710909" w:rsidRPr="00811370" w:rsidRDefault="00710909" w:rsidP="00A16B2E">
            <w:pPr>
              <w:spacing w:after="0"/>
              <w:rPr>
                <w:sz w:val="18"/>
                <w:szCs w:val="20"/>
                <w:lang w:val="en-GB"/>
              </w:rPr>
            </w:pPr>
            <w:r w:rsidRPr="00811370">
              <w:rPr>
                <w:sz w:val="18"/>
                <w:szCs w:val="20"/>
                <w:lang w:val="en-GB"/>
              </w:rPr>
              <w:t>30000</w:t>
            </w:r>
          </w:p>
        </w:tc>
        <w:tc>
          <w:tcPr>
            <w:tcW w:w="1425" w:type="dxa"/>
            <w:shd w:val="clear" w:color="auto" w:fill="FCFAFD"/>
          </w:tcPr>
          <w:p w14:paraId="3F05CE79"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63BE7B"/>
          </w:tcPr>
          <w:p w14:paraId="5CCECD86" w14:textId="77777777" w:rsidR="00710909" w:rsidRPr="00811370" w:rsidRDefault="00710909" w:rsidP="00A16B2E">
            <w:pPr>
              <w:spacing w:after="0"/>
              <w:rPr>
                <w:sz w:val="18"/>
                <w:szCs w:val="20"/>
                <w:lang w:val="en-GB"/>
              </w:rPr>
            </w:pPr>
            <w:r w:rsidRPr="00811370">
              <w:rPr>
                <w:sz w:val="18"/>
                <w:szCs w:val="20"/>
                <w:lang w:val="en-GB"/>
              </w:rPr>
              <w:t>ZMW 200,000,000.00</w:t>
            </w:r>
          </w:p>
        </w:tc>
      </w:tr>
      <w:tr w:rsidR="00710909" w:rsidRPr="00710909" w14:paraId="6EF8D142" w14:textId="77777777" w:rsidTr="000C6EED">
        <w:trPr>
          <w:trHeight w:val="312"/>
        </w:trPr>
        <w:tc>
          <w:tcPr>
            <w:tcW w:w="2127" w:type="dxa"/>
            <w:shd w:val="clear" w:color="auto" w:fill="auto"/>
          </w:tcPr>
          <w:p w14:paraId="5AA14E47" w14:textId="77777777" w:rsidR="00710909" w:rsidRPr="00811370" w:rsidRDefault="00710909" w:rsidP="00A16B2E">
            <w:pPr>
              <w:spacing w:after="0"/>
              <w:rPr>
                <w:sz w:val="18"/>
                <w:szCs w:val="20"/>
                <w:lang w:val="en-GB"/>
              </w:rPr>
            </w:pPr>
            <w:r w:rsidRPr="00811370">
              <w:rPr>
                <w:sz w:val="18"/>
                <w:szCs w:val="20"/>
                <w:lang w:val="en-GB"/>
              </w:rPr>
              <w:t>Luburma</w:t>
            </w:r>
          </w:p>
        </w:tc>
        <w:tc>
          <w:tcPr>
            <w:tcW w:w="1231" w:type="dxa"/>
            <w:shd w:val="clear" w:color="auto" w:fill="auto"/>
          </w:tcPr>
          <w:p w14:paraId="7944D906" w14:textId="77777777" w:rsidR="00710909" w:rsidRPr="00811370" w:rsidRDefault="00710909" w:rsidP="00A16B2E">
            <w:pPr>
              <w:spacing w:after="0"/>
              <w:rPr>
                <w:sz w:val="18"/>
                <w:szCs w:val="20"/>
                <w:lang w:val="en-GB"/>
              </w:rPr>
            </w:pPr>
            <w:r w:rsidRPr="00811370">
              <w:rPr>
                <w:sz w:val="18"/>
                <w:szCs w:val="20"/>
                <w:lang w:val="en-GB"/>
              </w:rPr>
              <w:t>57</w:t>
            </w:r>
          </w:p>
        </w:tc>
        <w:tc>
          <w:tcPr>
            <w:tcW w:w="2294" w:type="dxa"/>
            <w:shd w:val="clear" w:color="auto" w:fill="EBF0F9"/>
          </w:tcPr>
          <w:p w14:paraId="6146B636" w14:textId="77777777" w:rsidR="00710909" w:rsidRPr="00811370" w:rsidRDefault="00710909" w:rsidP="00A16B2E">
            <w:pPr>
              <w:spacing w:after="0"/>
              <w:rPr>
                <w:sz w:val="18"/>
                <w:szCs w:val="20"/>
                <w:lang w:val="en-GB"/>
              </w:rPr>
            </w:pPr>
            <w:r w:rsidRPr="00811370">
              <w:rPr>
                <w:sz w:val="18"/>
                <w:szCs w:val="20"/>
                <w:lang w:val="en-GB"/>
              </w:rPr>
              <w:t>2000</w:t>
            </w:r>
          </w:p>
        </w:tc>
        <w:tc>
          <w:tcPr>
            <w:tcW w:w="1348" w:type="dxa"/>
            <w:shd w:val="clear" w:color="auto" w:fill="E0E8F5"/>
          </w:tcPr>
          <w:p w14:paraId="70C91958" w14:textId="77777777" w:rsidR="00710909" w:rsidRPr="00811370" w:rsidRDefault="00710909" w:rsidP="00A16B2E">
            <w:pPr>
              <w:spacing w:after="0"/>
              <w:rPr>
                <w:sz w:val="18"/>
                <w:szCs w:val="20"/>
                <w:lang w:val="en-GB"/>
              </w:rPr>
            </w:pPr>
            <w:r w:rsidRPr="00811370">
              <w:rPr>
                <w:sz w:val="18"/>
                <w:szCs w:val="20"/>
                <w:lang w:val="en-GB"/>
              </w:rPr>
              <w:t>3 000</w:t>
            </w:r>
          </w:p>
        </w:tc>
        <w:tc>
          <w:tcPr>
            <w:tcW w:w="1123" w:type="dxa"/>
            <w:shd w:val="clear" w:color="auto" w:fill="FAE983"/>
          </w:tcPr>
          <w:p w14:paraId="6DDE3C1A" w14:textId="77777777" w:rsidR="00710909" w:rsidRPr="00811370" w:rsidRDefault="00710909" w:rsidP="00A16B2E">
            <w:pPr>
              <w:spacing w:after="0"/>
              <w:rPr>
                <w:sz w:val="18"/>
                <w:szCs w:val="20"/>
                <w:lang w:val="en-GB"/>
              </w:rPr>
            </w:pPr>
            <w:r w:rsidRPr="00811370">
              <w:rPr>
                <w:sz w:val="18"/>
                <w:szCs w:val="20"/>
                <w:lang w:val="en-GB"/>
              </w:rPr>
              <w:t>67%</w:t>
            </w:r>
          </w:p>
        </w:tc>
        <w:tc>
          <w:tcPr>
            <w:tcW w:w="1735" w:type="dxa"/>
            <w:shd w:val="clear" w:color="auto" w:fill="ECF6F1"/>
          </w:tcPr>
          <w:p w14:paraId="01B4AA75" w14:textId="77777777" w:rsidR="00710909" w:rsidRPr="00811370" w:rsidRDefault="00710909" w:rsidP="00A16B2E">
            <w:pPr>
              <w:spacing w:after="0"/>
              <w:rPr>
                <w:sz w:val="18"/>
                <w:szCs w:val="20"/>
                <w:lang w:val="en-GB"/>
              </w:rPr>
            </w:pPr>
            <w:r w:rsidRPr="00811370">
              <w:rPr>
                <w:sz w:val="18"/>
                <w:szCs w:val="20"/>
                <w:lang w:val="en-GB"/>
              </w:rPr>
              <w:t>10000</w:t>
            </w:r>
          </w:p>
        </w:tc>
        <w:tc>
          <w:tcPr>
            <w:tcW w:w="1425" w:type="dxa"/>
            <w:shd w:val="clear" w:color="auto" w:fill="FCF4F7"/>
          </w:tcPr>
          <w:p w14:paraId="0AFC0B78" w14:textId="77777777" w:rsidR="00710909" w:rsidRPr="00811370" w:rsidRDefault="00710909" w:rsidP="00A16B2E">
            <w:pPr>
              <w:spacing w:after="0"/>
              <w:rPr>
                <w:sz w:val="18"/>
                <w:szCs w:val="20"/>
                <w:lang w:val="en-GB"/>
              </w:rPr>
            </w:pPr>
            <w:r w:rsidRPr="00811370">
              <w:rPr>
                <w:sz w:val="18"/>
                <w:szCs w:val="20"/>
                <w:lang w:val="en-GB"/>
              </w:rPr>
              <w:t>5</w:t>
            </w:r>
          </w:p>
        </w:tc>
        <w:tc>
          <w:tcPr>
            <w:tcW w:w="2665" w:type="dxa"/>
            <w:shd w:val="clear" w:color="auto" w:fill="FCFCFF"/>
          </w:tcPr>
          <w:p w14:paraId="0250C095" w14:textId="77777777" w:rsidR="00710909" w:rsidRPr="00811370" w:rsidRDefault="00710909" w:rsidP="00A16B2E">
            <w:pPr>
              <w:spacing w:after="0"/>
              <w:rPr>
                <w:sz w:val="18"/>
                <w:szCs w:val="20"/>
                <w:lang w:val="en-GB"/>
              </w:rPr>
            </w:pPr>
            <w:r w:rsidRPr="00811370">
              <w:rPr>
                <w:sz w:val="18"/>
                <w:szCs w:val="20"/>
                <w:lang w:val="en-GB"/>
              </w:rPr>
              <w:t>ZMW 300,000.00</w:t>
            </w:r>
          </w:p>
        </w:tc>
      </w:tr>
      <w:tr w:rsidR="00710909" w:rsidRPr="00710909" w14:paraId="39107341" w14:textId="77777777" w:rsidTr="00BA3D4C">
        <w:trPr>
          <w:trHeight w:val="312"/>
        </w:trPr>
        <w:tc>
          <w:tcPr>
            <w:tcW w:w="2127" w:type="dxa"/>
            <w:shd w:val="clear" w:color="auto" w:fill="D3E5E5"/>
          </w:tcPr>
          <w:p w14:paraId="5A80CA51" w14:textId="77777777" w:rsidR="00710909" w:rsidRPr="00811370" w:rsidRDefault="00710909" w:rsidP="00A16B2E">
            <w:pPr>
              <w:spacing w:after="0"/>
              <w:rPr>
                <w:sz w:val="18"/>
                <w:szCs w:val="20"/>
                <w:lang w:val="en-GB"/>
              </w:rPr>
            </w:pPr>
            <w:r w:rsidRPr="00811370">
              <w:rPr>
                <w:sz w:val="18"/>
                <w:szCs w:val="20"/>
                <w:lang w:val="en-GB"/>
              </w:rPr>
              <w:t>Chachacha</w:t>
            </w:r>
          </w:p>
        </w:tc>
        <w:tc>
          <w:tcPr>
            <w:tcW w:w="1231" w:type="dxa"/>
            <w:shd w:val="clear" w:color="auto" w:fill="D3E5E5"/>
          </w:tcPr>
          <w:p w14:paraId="19DE5A52" w14:textId="77777777" w:rsidR="00710909" w:rsidRPr="00811370" w:rsidRDefault="00710909" w:rsidP="00A16B2E">
            <w:pPr>
              <w:spacing w:after="0"/>
              <w:rPr>
                <w:sz w:val="18"/>
                <w:szCs w:val="20"/>
                <w:lang w:val="en-GB"/>
              </w:rPr>
            </w:pPr>
            <w:r w:rsidRPr="00811370">
              <w:rPr>
                <w:sz w:val="18"/>
                <w:szCs w:val="20"/>
                <w:lang w:val="en-GB"/>
              </w:rPr>
              <w:t>48</w:t>
            </w:r>
          </w:p>
        </w:tc>
        <w:tc>
          <w:tcPr>
            <w:tcW w:w="2294" w:type="dxa"/>
            <w:shd w:val="clear" w:color="auto" w:fill="F4F7FD"/>
          </w:tcPr>
          <w:p w14:paraId="023BCDEA" w14:textId="77777777" w:rsidR="00710909" w:rsidRPr="00811370" w:rsidRDefault="00710909" w:rsidP="00A16B2E">
            <w:pPr>
              <w:spacing w:after="0"/>
              <w:rPr>
                <w:sz w:val="18"/>
                <w:szCs w:val="20"/>
                <w:lang w:val="en-GB"/>
              </w:rPr>
            </w:pPr>
            <w:r w:rsidRPr="00811370">
              <w:rPr>
                <w:sz w:val="18"/>
                <w:szCs w:val="20"/>
                <w:lang w:val="en-GB"/>
              </w:rPr>
              <w:t>1146</w:t>
            </w:r>
          </w:p>
        </w:tc>
        <w:tc>
          <w:tcPr>
            <w:tcW w:w="1348" w:type="dxa"/>
            <w:shd w:val="clear" w:color="auto" w:fill="E8EEF8"/>
          </w:tcPr>
          <w:p w14:paraId="4B57407B" w14:textId="77777777" w:rsidR="00710909" w:rsidRPr="00811370" w:rsidRDefault="00710909" w:rsidP="00A16B2E">
            <w:pPr>
              <w:spacing w:after="0"/>
              <w:rPr>
                <w:sz w:val="18"/>
                <w:szCs w:val="20"/>
                <w:lang w:val="en-GB"/>
              </w:rPr>
            </w:pPr>
            <w:r w:rsidRPr="00811370">
              <w:rPr>
                <w:sz w:val="18"/>
                <w:szCs w:val="20"/>
                <w:lang w:val="en-GB"/>
              </w:rPr>
              <w:t>2 250</w:t>
            </w:r>
          </w:p>
        </w:tc>
        <w:tc>
          <w:tcPr>
            <w:tcW w:w="1123" w:type="dxa"/>
            <w:shd w:val="clear" w:color="auto" w:fill="CEDD81"/>
          </w:tcPr>
          <w:p w14:paraId="6D518A8C" w14:textId="77777777" w:rsidR="00710909" w:rsidRPr="00811370" w:rsidRDefault="00710909" w:rsidP="00A16B2E">
            <w:pPr>
              <w:spacing w:after="0"/>
              <w:rPr>
                <w:sz w:val="18"/>
                <w:szCs w:val="20"/>
                <w:lang w:val="en-GB"/>
              </w:rPr>
            </w:pPr>
            <w:r w:rsidRPr="00811370">
              <w:rPr>
                <w:sz w:val="18"/>
                <w:szCs w:val="20"/>
                <w:lang w:val="en-GB"/>
              </w:rPr>
              <w:t>51%</w:t>
            </w:r>
          </w:p>
        </w:tc>
        <w:tc>
          <w:tcPr>
            <w:tcW w:w="1735" w:type="dxa"/>
            <w:shd w:val="clear" w:color="auto" w:fill="FAFCFD"/>
          </w:tcPr>
          <w:p w14:paraId="6C3D01DC" w14:textId="77777777" w:rsidR="00710909" w:rsidRPr="00811370" w:rsidRDefault="00710909" w:rsidP="00A16B2E">
            <w:pPr>
              <w:spacing w:after="0"/>
              <w:rPr>
                <w:sz w:val="18"/>
                <w:szCs w:val="20"/>
                <w:lang w:val="en-GB"/>
              </w:rPr>
            </w:pPr>
            <w:r w:rsidRPr="00811370">
              <w:rPr>
                <w:sz w:val="18"/>
                <w:szCs w:val="20"/>
                <w:lang w:val="en-GB"/>
              </w:rPr>
              <w:t>1500</w:t>
            </w:r>
          </w:p>
        </w:tc>
        <w:tc>
          <w:tcPr>
            <w:tcW w:w="1425" w:type="dxa"/>
            <w:shd w:val="clear" w:color="auto" w:fill="FCFBFE"/>
          </w:tcPr>
          <w:p w14:paraId="7B7D4F6D" w14:textId="77777777" w:rsidR="00710909" w:rsidRPr="00811370" w:rsidRDefault="00710909" w:rsidP="00A16B2E">
            <w:pPr>
              <w:spacing w:after="0"/>
              <w:rPr>
                <w:sz w:val="18"/>
                <w:szCs w:val="20"/>
                <w:lang w:val="en-GB"/>
              </w:rPr>
            </w:pPr>
            <w:r w:rsidRPr="00811370">
              <w:rPr>
                <w:sz w:val="18"/>
                <w:szCs w:val="20"/>
                <w:lang w:val="en-GB"/>
              </w:rPr>
              <w:t>1</w:t>
            </w:r>
          </w:p>
        </w:tc>
        <w:tc>
          <w:tcPr>
            <w:tcW w:w="2665" w:type="dxa"/>
            <w:shd w:val="clear" w:color="auto" w:fill="FCFCFF"/>
          </w:tcPr>
          <w:p w14:paraId="115D0834" w14:textId="77777777" w:rsidR="00710909" w:rsidRPr="00811370" w:rsidRDefault="00710909" w:rsidP="00A16B2E">
            <w:pPr>
              <w:spacing w:after="0"/>
              <w:rPr>
                <w:sz w:val="18"/>
                <w:szCs w:val="20"/>
                <w:lang w:val="en-GB"/>
              </w:rPr>
            </w:pPr>
            <w:r w:rsidRPr="00811370">
              <w:rPr>
                <w:sz w:val="18"/>
                <w:szCs w:val="20"/>
                <w:lang w:val="en-GB"/>
              </w:rPr>
              <w:t>ZMW 500,000.00</w:t>
            </w:r>
          </w:p>
        </w:tc>
      </w:tr>
      <w:tr w:rsidR="00710909" w:rsidRPr="00710909" w14:paraId="7A1F8257" w14:textId="77777777" w:rsidTr="000C6EED">
        <w:trPr>
          <w:trHeight w:val="312"/>
        </w:trPr>
        <w:tc>
          <w:tcPr>
            <w:tcW w:w="2127" w:type="dxa"/>
            <w:shd w:val="clear" w:color="auto" w:fill="auto"/>
          </w:tcPr>
          <w:p w14:paraId="47225F93" w14:textId="77777777" w:rsidR="00710909" w:rsidRPr="00811370" w:rsidRDefault="00710909" w:rsidP="00A16B2E">
            <w:pPr>
              <w:spacing w:after="0"/>
              <w:rPr>
                <w:sz w:val="18"/>
                <w:szCs w:val="20"/>
                <w:lang w:val="en-GB"/>
              </w:rPr>
            </w:pPr>
            <w:r w:rsidRPr="00811370">
              <w:rPr>
                <w:sz w:val="18"/>
                <w:szCs w:val="20"/>
                <w:lang w:val="en-GB"/>
              </w:rPr>
              <w:t>Chilenje</w:t>
            </w:r>
          </w:p>
        </w:tc>
        <w:tc>
          <w:tcPr>
            <w:tcW w:w="1231" w:type="dxa"/>
            <w:shd w:val="clear" w:color="auto" w:fill="auto"/>
          </w:tcPr>
          <w:p w14:paraId="0CB977E0" w14:textId="77777777" w:rsidR="00710909" w:rsidRPr="00811370" w:rsidRDefault="00710909" w:rsidP="00A16B2E">
            <w:pPr>
              <w:spacing w:after="0"/>
              <w:rPr>
                <w:sz w:val="18"/>
                <w:szCs w:val="20"/>
                <w:lang w:val="en-GB"/>
              </w:rPr>
            </w:pPr>
            <w:r w:rsidRPr="00811370">
              <w:rPr>
                <w:sz w:val="18"/>
                <w:szCs w:val="20"/>
                <w:lang w:val="en-GB"/>
              </w:rPr>
              <w:t>54</w:t>
            </w:r>
          </w:p>
        </w:tc>
        <w:tc>
          <w:tcPr>
            <w:tcW w:w="2294" w:type="dxa"/>
            <w:shd w:val="clear" w:color="auto" w:fill="F4F6FC"/>
          </w:tcPr>
          <w:p w14:paraId="42388E50" w14:textId="77777777" w:rsidR="00710909" w:rsidRPr="00811370" w:rsidRDefault="00710909" w:rsidP="00A16B2E">
            <w:pPr>
              <w:spacing w:after="0"/>
              <w:rPr>
                <w:sz w:val="18"/>
                <w:szCs w:val="20"/>
                <w:lang w:val="en-GB"/>
              </w:rPr>
            </w:pPr>
            <w:r w:rsidRPr="00811370">
              <w:rPr>
                <w:sz w:val="18"/>
                <w:szCs w:val="20"/>
                <w:lang w:val="en-GB"/>
              </w:rPr>
              <w:t>1200</w:t>
            </w:r>
          </w:p>
        </w:tc>
        <w:tc>
          <w:tcPr>
            <w:tcW w:w="1348" w:type="dxa"/>
            <w:shd w:val="clear" w:color="auto" w:fill="EBF0F9"/>
          </w:tcPr>
          <w:p w14:paraId="0EB866E9" w14:textId="77777777" w:rsidR="00710909" w:rsidRPr="00811370" w:rsidRDefault="00710909" w:rsidP="00A16B2E">
            <w:pPr>
              <w:spacing w:after="0"/>
              <w:rPr>
                <w:sz w:val="18"/>
                <w:szCs w:val="20"/>
                <w:lang w:val="en-GB"/>
              </w:rPr>
            </w:pPr>
            <w:r w:rsidRPr="00811370">
              <w:rPr>
                <w:sz w:val="18"/>
                <w:szCs w:val="20"/>
                <w:lang w:val="en-GB"/>
              </w:rPr>
              <w:t>2 000</w:t>
            </w:r>
          </w:p>
        </w:tc>
        <w:tc>
          <w:tcPr>
            <w:tcW w:w="1123" w:type="dxa"/>
            <w:shd w:val="clear" w:color="auto" w:fill="E7E482"/>
          </w:tcPr>
          <w:p w14:paraId="5350B5EF" w14:textId="77777777" w:rsidR="00710909" w:rsidRPr="00811370" w:rsidRDefault="00710909" w:rsidP="00A16B2E">
            <w:pPr>
              <w:spacing w:after="0"/>
              <w:rPr>
                <w:sz w:val="18"/>
                <w:szCs w:val="20"/>
                <w:lang w:val="en-GB"/>
              </w:rPr>
            </w:pPr>
            <w:r w:rsidRPr="00811370">
              <w:rPr>
                <w:sz w:val="18"/>
                <w:szCs w:val="20"/>
                <w:lang w:val="en-GB"/>
              </w:rPr>
              <w:t>60%</w:t>
            </w:r>
          </w:p>
        </w:tc>
        <w:tc>
          <w:tcPr>
            <w:tcW w:w="1735" w:type="dxa"/>
            <w:shd w:val="clear" w:color="auto" w:fill="63BE7B"/>
          </w:tcPr>
          <w:p w14:paraId="5A6081FE" w14:textId="77777777" w:rsidR="00710909" w:rsidRPr="00811370" w:rsidRDefault="00710909" w:rsidP="00A16B2E">
            <w:pPr>
              <w:spacing w:after="0"/>
              <w:rPr>
                <w:sz w:val="18"/>
                <w:szCs w:val="20"/>
                <w:lang w:val="en-GB"/>
              </w:rPr>
            </w:pPr>
            <w:r w:rsidRPr="00811370">
              <w:rPr>
                <w:sz w:val="18"/>
                <w:szCs w:val="20"/>
                <w:lang w:val="en-GB"/>
              </w:rPr>
              <w:t>90000</w:t>
            </w:r>
          </w:p>
        </w:tc>
        <w:tc>
          <w:tcPr>
            <w:tcW w:w="1425" w:type="dxa"/>
            <w:shd w:val="clear" w:color="auto" w:fill="F8696B"/>
          </w:tcPr>
          <w:p w14:paraId="4367C3E4" w14:textId="77777777" w:rsidR="00710909" w:rsidRPr="00811370" w:rsidRDefault="00710909" w:rsidP="00A16B2E">
            <w:pPr>
              <w:spacing w:after="0"/>
              <w:rPr>
                <w:sz w:val="18"/>
                <w:szCs w:val="20"/>
                <w:lang w:val="en-GB"/>
              </w:rPr>
            </w:pPr>
            <w:r w:rsidRPr="00811370">
              <w:rPr>
                <w:sz w:val="18"/>
                <w:szCs w:val="20"/>
                <w:lang w:val="en-GB"/>
              </w:rPr>
              <w:t>75</w:t>
            </w:r>
          </w:p>
        </w:tc>
        <w:tc>
          <w:tcPr>
            <w:tcW w:w="2665" w:type="dxa"/>
            <w:shd w:val="clear" w:color="auto" w:fill="auto"/>
          </w:tcPr>
          <w:p w14:paraId="7ED2DAC4" w14:textId="77777777" w:rsidR="00710909" w:rsidRPr="00811370" w:rsidRDefault="00710909" w:rsidP="00A16B2E">
            <w:pPr>
              <w:spacing w:after="0"/>
              <w:rPr>
                <w:sz w:val="18"/>
                <w:szCs w:val="20"/>
                <w:lang w:val="en-GB"/>
              </w:rPr>
            </w:pPr>
            <w:r w:rsidRPr="00811370">
              <w:rPr>
                <w:sz w:val="18"/>
                <w:szCs w:val="20"/>
                <w:lang w:val="en-GB"/>
              </w:rPr>
              <w:t> -</w:t>
            </w:r>
          </w:p>
        </w:tc>
      </w:tr>
      <w:tr w:rsidR="00710909" w:rsidRPr="00710909" w14:paraId="6858873B" w14:textId="77777777" w:rsidTr="00BA3D4C">
        <w:trPr>
          <w:trHeight w:val="312"/>
        </w:trPr>
        <w:tc>
          <w:tcPr>
            <w:tcW w:w="2127" w:type="dxa"/>
            <w:shd w:val="clear" w:color="auto" w:fill="D3E5E5"/>
          </w:tcPr>
          <w:p w14:paraId="25D84E99" w14:textId="77777777" w:rsidR="00710909" w:rsidRPr="00811370" w:rsidRDefault="00710909" w:rsidP="00A16B2E">
            <w:pPr>
              <w:spacing w:after="0"/>
              <w:rPr>
                <w:sz w:val="18"/>
                <w:szCs w:val="20"/>
                <w:lang w:val="en-GB"/>
              </w:rPr>
            </w:pPr>
            <w:r w:rsidRPr="00811370">
              <w:rPr>
                <w:sz w:val="18"/>
                <w:szCs w:val="20"/>
                <w:lang w:val="en-GB"/>
              </w:rPr>
              <w:t>Kabuma</w:t>
            </w:r>
          </w:p>
        </w:tc>
        <w:tc>
          <w:tcPr>
            <w:tcW w:w="1231" w:type="dxa"/>
            <w:shd w:val="clear" w:color="auto" w:fill="D3E5E5"/>
          </w:tcPr>
          <w:p w14:paraId="764C1B52" w14:textId="77777777" w:rsidR="00710909" w:rsidRPr="00811370" w:rsidRDefault="00710909" w:rsidP="00A16B2E">
            <w:pPr>
              <w:spacing w:after="0"/>
              <w:rPr>
                <w:sz w:val="18"/>
                <w:szCs w:val="20"/>
                <w:lang w:val="en-GB"/>
              </w:rPr>
            </w:pPr>
            <w:r w:rsidRPr="00811370">
              <w:rPr>
                <w:sz w:val="18"/>
                <w:szCs w:val="20"/>
                <w:lang w:val="en-GB"/>
              </w:rPr>
              <w:t>7</w:t>
            </w:r>
          </w:p>
        </w:tc>
        <w:tc>
          <w:tcPr>
            <w:tcW w:w="2294" w:type="dxa"/>
            <w:shd w:val="clear" w:color="auto" w:fill="F0F4FB"/>
          </w:tcPr>
          <w:p w14:paraId="60C10D87" w14:textId="77777777" w:rsidR="00710909" w:rsidRPr="00811370" w:rsidRDefault="00710909" w:rsidP="00A16B2E">
            <w:pPr>
              <w:spacing w:after="0"/>
              <w:rPr>
                <w:sz w:val="18"/>
                <w:szCs w:val="20"/>
                <w:lang w:val="en-GB"/>
              </w:rPr>
            </w:pPr>
            <w:r w:rsidRPr="00811370">
              <w:rPr>
                <w:sz w:val="18"/>
                <w:szCs w:val="20"/>
                <w:lang w:val="en-GB"/>
              </w:rPr>
              <w:t>1500</w:t>
            </w:r>
          </w:p>
        </w:tc>
        <w:tc>
          <w:tcPr>
            <w:tcW w:w="1348" w:type="dxa"/>
            <w:shd w:val="clear" w:color="auto" w:fill="EBF0F9"/>
          </w:tcPr>
          <w:p w14:paraId="6930CDE1" w14:textId="77777777" w:rsidR="00710909" w:rsidRPr="00811370" w:rsidRDefault="00710909" w:rsidP="00A16B2E">
            <w:pPr>
              <w:spacing w:after="0"/>
              <w:rPr>
                <w:sz w:val="18"/>
                <w:szCs w:val="20"/>
                <w:lang w:val="en-GB"/>
              </w:rPr>
            </w:pPr>
            <w:r w:rsidRPr="00811370">
              <w:rPr>
                <w:sz w:val="18"/>
                <w:szCs w:val="20"/>
                <w:lang w:val="en-GB"/>
              </w:rPr>
              <w:t>2 000</w:t>
            </w:r>
          </w:p>
        </w:tc>
        <w:tc>
          <w:tcPr>
            <w:tcW w:w="1123" w:type="dxa"/>
            <w:shd w:val="clear" w:color="auto" w:fill="FFE884"/>
          </w:tcPr>
          <w:p w14:paraId="105728C7" w14:textId="77777777" w:rsidR="00710909" w:rsidRPr="00811370" w:rsidRDefault="00710909" w:rsidP="00A16B2E">
            <w:pPr>
              <w:spacing w:after="0"/>
              <w:rPr>
                <w:sz w:val="18"/>
                <w:szCs w:val="20"/>
                <w:lang w:val="en-GB"/>
              </w:rPr>
            </w:pPr>
            <w:r w:rsidRPr="00811370">
              <w:rPr>
                <w:sz w:val="18"/>
                <w:szCs w:val="20"/>
                <w:lang w:val="en-GB"/>
              </w:rPr>
              <w:t>75%</w:t>
            </w:r>
          </w:p>
        </w:tc>
        <w:tc>
          <w:tcPr>
            <w:tcW w:w="1735" w:type="dxa"/>
            <w:shd w:val="clear" w:color="auto" w:fill="F1F8F5"/>
          </w:tcPr>
          <w:p w14:paraId="7AC40D51" w14:textId="77777777" w:rsidR="00710909" w:rsidRPr="00811370" w:rsidRDefault="00710909" w:rsidP="00A16B2E">
            <w:pPr>
              <w:spacing w:after="0"/>
              <w:rPr>
                <w:sz w:val="18"/>
                <w:szCs w:val="20"/>
                <w:lang w:val="en-GB"/>
              </w:rPr>
            </w:pPr>
            <w:r w:rsidRPr="00811370">
              <w:rPr>
                <w:sz w:val="18"/>
                <w:szCs w:val="20"/>
                <w:lang w:val="en-GB"/>
              </w:rPr>
              <w:t>7000</w:t>
            </w:r>
          </w:p>
        </w:tc>
        <w:tc>
          <w:tcPr>
            <w:tcW w:w="1425" w:type="dxa"/>
            <w:shd w:val="clear" w:color="auto" w:fill="FCF4F7"/>
          </w:tcPr>
          <w:p w14:paraId="4E3FD103" w14:textId="77777777" w:rsidR="00710909" w:rsidRPr="00811370" w:rsidRDefault="00710909" w:rsidP="00A16B2E">
            <w:pPr>
              <w:spacing w:after="0"/>
              <w:rPr>
                <w:sz w:val="18"/>
                <w:szCs w:val="20"/>
                <w:lang w:val="en-GB"/>
              </w:rPr>
            </w:pPr>
            <w:r w:rsidRPr="00811370">
              <w:rPr>
                <w:sz w:val="18"/>
                <w:szCs w:val="20"/>
                <w:lang w:val="en-GB"/>
              </w:rPr>
              <w:t>5</w:t>
            </w:r>
          </w:p>
        </w:tc>
        <w:tc>
          <w:tcPr>
            <w:tcW w:w="2665" w:type="dxa"/>
            <w:shd w:val="clear" w:color="auto" w:fill="FCFCFF"/>
          </w:tcPr>
          <w:p w14:paraId="01425236" w14:textId="77777777" w:rsidR="00710909" w:rsidRPr="00811370" w:rsidRDefault="00710909" w:rsidP="00A16B2E">
            <w:pPr>
              <w:spacing w:after="0"/>
              <w:rPr>
                <w:sz w:val="18"/>
                <w:szCs w:val="20"/>
                <w:lang w:val="en-GB"/>
              </w:rPr>
            </w:pPr>
            <w:r w:rsidRPr="00811370">
              <w:rPr>
                <w:sz w:val="18"/>
                <w:szCs w:val="20"/>
                <w:lang w:val="en-GB"/>
              </w:rPr>
              <w:t>ZMW 750,000.00</w:t>
            </w:r>
          </w:p>
        </w:tc>
      </w:tr>
      <w:tr w:rsidR="00710909" w:rsidRPr="00710909" w14:paraId="5DAEE4D4" w14:textId="77777777" w:rsidTr="000C6EED">
        <w:trPr>
          <w:trHeight w:val="312"/>
        </w:trPr>
        <w:tc>
          <w:tcPr>
            <w:tcW w:w="2127" w:type="dxa"/>
            <w:shd w:val="clear" w:color="auto" w:fill="auto"/>
          </w:tcPr>
          <w:p w14:paraId="2748C352" w14:textId="77777777" w:rsidR="00710909" w:rsidRPr="00811370" w:rsidRDefault="00710909" w:rsidP="00A16B2E">
            <w:pPr>
              <w:spacing w:after="0"/>
              <w:rPr>
                <w:sz w:val="18"/>
                <w:szCs w:val="20"/>
                <w:lang w:val="en-GB"/>
              </w:rPr>
            </w:pPr>
            <w:r w:rsidRPr="00811370">
              <w:rPr>
                <w:sz w:val="18"/>
                <w:szCs w:val="20"/>
                <w:lang w:val="en-GB"/>
              </w:rPr>
              <w:t>Lilanda</w:t>
            </w:r>
          </w:p>
        </w:tc>
        <w:tc>
          <w:tcPr>
            <w:tcW w:w="1231" w:type="dxa"/>
            <w:shd w:val="clear" w:color="auto" w:fill="auto"/>
          </w:tcPr>
          <w:p w14:paraId="2D79DA69" w14:textId="77777777" w:rsidR="00710909" w:rsidRPr="00811370" w:rsidRDefault="00710909" w:rsidP="00A16B2E">
            <w:pPr>
              <w:spacing w:after="0"/>
              <w:rPr>
                <w:sz w:val="18"/>
                <w:szCs w:val="20"/>
                <w:lang w:val="en-GB"/>
              </w:rPr>
            </w:pPr>
            <w:r w:rsidRPr="00811370">
              <w:rPr>
                <w:sz w:val="18"/>
                <w:szCs w:val="20"/>
                <w:lang w:val="en-GB"/>
              </w:rPr>
              <w:t>54</w:t>
            </w:r>
          </w:p>
        </w:tc>
        <w:tc>
          <w:tcPr>
            <w:tcW w:w="2294" w:type="dxa"/>
            <w:shd w:val="clear" w:color="auto" w:fill="F6F8FD"/>
          </w:tcPr>
          <w:p w14:paraId="36BCBBC5" w14:textId="77777777" w:rsidR="00710909" w:rsidRPr="00811370" w:rsidRDefault="00710909" w:rsidP="00A16B2E">
            <w:pPr>
              <w:spacing w:after="0"/>
              <w:rPr>
                <w:sz w:val="18"/>
                <w:szCs w:val="20"/>
                <w:lang w:val="en-GB"/>
              </w:rPr>
            </w:pPr>
            <w:r w:rsidRPr="00811370">
              <w:rPr>
                <w:sz w:val="18"/>
                <w:szCs w:val="20"/>
                <w:lang w:val="en-GB"/>
              </w:rPr>
              <w:t>1000</w:t>
            </w:r>
          </w:p>
        </w:tc>
        <w:tc>
          <w:tcPr>
            <w:tcW w:w="1348" w:type="dxa"/>
            <w:shd w:val="clear" w:color="auto" w:fill="EBF0F9"/>
          </w:tcPr>
          <w:p w14:paraId="017C554E" w14:textId="77777777" w:rsidR="00710909" w:rsidRPr="00811370" w:rsidRDefault="00710909" w:rsidP="00A16B2E">
            <w:pPr>
              <w:spacing w:after="0"/>
              <w:rPr>
                <w:sz w:val="18"/>
                <w:szCs w:val="20"/>
                <w:lang w:val="en-GB"/>
              </w:rPr>
            </w:pPr>
            <w:r w:rsidRPr="00811370">
              <w:rPr>
                <w:sz w:val="18"/>
                <w:szCs w:val="20"/>
                <w:lang w:val="en-GB"/>
              </w:rPr>
              <w:t>2 000</w:t>
            </w:r>
          </w:p>
        </w:tc>
        <w:tc>
          <w:tcPr>
            <w:tcW w:w="1123" w:type="dxa"/>
            <w:shd w:val="clear" w:color="auto" w:fill="CCDC81"/>
          </w:tcPr>
          <w:p w14:paraId="19E1318F" w14:textId="77777777" w:rsidR="00710909" w:rsidRPr="00811370" w:rsidRDefault="00710909" w:rsidP="00A16B2E">
            <w:pPr>
              <w:spacing w:after="0"/>
              <w:rPr>
                <w:sz w:val="18"/>
                <w:szCs w:val="20"/>
                <w:lang w:val="en-GB"/>
              </w:rPr>
            </w:pPr>
            <w:r w:rsidRPr="00811370">
              <w:rPr>
                <w:sz w:val="18"/>
                <w:szCs w:val="20"/>
                <w:lang w:val="en-GB"/>
              </w:rPr>
              <w:t>50%</w:t>
            </w:r>
          </w:p>
        </w:tc>
        <w:tc>
          <w:tcPr>
            <w:tcW w:w="1735" w:type="dxa"/>
            <w:shd w:val="clear" w:color="auto" w:fill="F4F9F8"/>
          </w:tcPr>
          <w:p w14:paraId="6F36F278" w14:textId="77777777" w:rsidR="00710909" w:rsidRPr="00811370" w:rsidRDefault="00710909" w:rsidP="00A16B2E">
            <w:pPr>
              <w:spacing w:after="0"/>
              <w:rPr>
                <w:sz w:val="18"/>
                <w:szCs w:val="20"/>
                <w:lang w:val="en-GB"/>
              </w:rPr>
            </w:pPr>
            <w:r w:rsidRPr="00811370">
              <w:rPr>
                <w:sz w:val="18"/>
                <w:szCs w:val="20"/>
                <w:lang w:val="en-GB"/>
              </w:rPr>
              <w:t>5000</w:t>
            </w:r>
          </w:p>
        </w:tc>
        <w:tc>
          <w:tcPr>
            <w:tcW w:w="1425" w:type="dxa"/>
            <w:shd w:val="clear" w:color="auto" w:fill="FCF4F7"/>
          </w:tcPr>
          <w:p w14:paraId="2A00E1CA" w14:textId="77777777" w:rsidR="00710909" w:rsidRPr="00811370" w:rsidRDefault="00710909" w:rsidP="00A16B2E">
            <w:pPr>
              <w:spacing w:after="0"/>
              <w:rPr>
                <w:sz w:val="18"/>
                <w:szCs w:val="20"/>
                <w:lang w:val="en-GB"/>
              </w:rPr>
            </w:pPr>
            <w:r w:rsidRPr="00811370">
              <w:rPr>
                <w:sz w:val="18"/>
                <w:szCs w:val="20"/>
                <w:lang w:val="en-GB"/>
              </w:rPr>
              <w:t>5</w:t>
            </w:r>
          </w:p>
        </w:tc>
        <w:tc>
          <w:tcPr>
            <w:tcW w:w="2665" w:type="dxa"/>
            <w:shd w:val="clear" w:color="auto" w:fill="FCFCFF"/>
          </w:tcPr>
          <w:p w14:paraId="7EE2CBBC" w14:textId="77777777" w:rsidR="00710909" w:rsidRPr="00811370" w:rsidRDefault="00710909" w:rsidP="00A16B2E">
            <w:pPr>
              <w:spacing w:after="0"/>
              <w:rPr>
                <w:sz w:val="18"/>
                <w:szCs w:val="20"/>
                <w:lang w:val="en-GB"/>
              </w:rPr>
            </w:pPr>
            <w:r w:rsidRPr="00811370">
              <w:rPr>
                <w:sz w:val="18"/>
                <w:szCs w:val="20"/>
                <w:lang w:val="en-GB"/>
              </w:rPr>
              <w:t>ZMW 50,000.00</w:t>
            </w:r>
          </w:p>
        </w:tc>
      </w:tr>
      <w:tr w:rsidR="00710909" w:rsidRPr="00710909" w14:paraId="1CB7DB3E" w14:textId="77777777" w:rsidTr="00BA3D4C">
        <w:trPr>
          <w:trHeight w:val="312"/>
        </w:trPr>
        <w:tc>
          <w:tcPr>
            <w:tcW w:w="2127" w:type="dxa"/>
            <w:shd w:val="clear" w:color="auto" w:fill="D3E5E5"/>
          </w:tcPr>
          <w:p w14:paraId="198D8AD6" w14:textId="77777777" w:rsidR="00710909" w:rsidRPr="00811370" w:rsidRDefault="00710909" w:rsidP="00A16B2E">
            <w:pPr>
              <w:spacing w:after="0"/>
              <w:rPr>
                <w:sz w:val="18"/>
                <w:szCs w:val="20"/>
                <w:lang w:val="en-GB"/>
              </w:rPr>
            </w:pPr>
            <w:r w:rsidRPr="00811370">
              <w:rPr>
                <w:sz w:val="18"/>
                <w:szCs w:val="20"/>
                <w:lang w:val="en-GB"/>
              </w:rPr>
              <w:t>Kabwata</w:t>
            </w:r>
          </w:p>
        </w:tc>
        <w:tc>
          <w:tcPr>
            <w:tcW w:w="1231" w:type="dxa"/>
            <w:shd w:val="clear" w:color="auto" w:fill="D3E5E5"/>
          </w:tcPr>
          <w:p w14:paraId="6613E3D8" w14:textId="77777777" w:rsidR="00710909" w:rsidRPr="00811370" w:rsidRDefault="00710909" w:rsidP="00A16B2E">
            <w:pPr>
              <w:spacing w:after="0"/>
              <w:rPr>
                <w:sz w:val="18"/>
                <w:szCs w:val="20"/>
                <w:lang w:val="en-GB"/>
              </w:rPr>
            </w:pPr>
            <w:r w:rsidRPr="00811370">
              <w:rPr>
                <w:sz w:val="18"/>
                <w:szCs w:val="20"/>
                <w:lang w:val="en-GB"/>
              </w:rPr>
              <w:t>50</w:t>
            </w:r>
          </w:p>
        </w:tc>
        <w:tc>
          <w:tcPr>
            <w:tcW w:w="2294" w:type="dxa"/>
            <w:shd w:val="clear" w:color="auto" w:fill="EFF3FB"/>
          </w:tcPr>
          <w:p w14:paraId="2418C6D6" w14:textId="77777777" w:rsidR="00710909" w:rsidRPr="00811370" w:rsidRDefault="00710909" w:rsidP="00A16B2E">
            <w:pPr>
              <w:spacing w:after="0"/>
              <w:rPr>
                <w:sz w:val="18"/>
                <w:szCs w:val="20"/>
                <w:lang w:val="en-GB"/>
              </w:rPr>
            </w:pPr>
            <w:r w:rsidRPr="00811370">
              <w:rPr>
                <w:sz w:val="18"/>
                <w:szCs w:val="20"/>
                <w:lang w:val="en-GB"/>
              </w:rPr>
              <w:t>1600</w:t>
            </w:r>
          </w:p>
        </w:tc>
        <w:tc>
          <w:tcPr>
            <w:tcW w:w="1348" w:type="dxa"/>
            <w:shd w:val="clear" w:color="auto" w:fill="EDF2FA"/>
          </w:tcPr>
          <w:p w14:paraId="6590D2C3" w14:textId="77777777" w:rsidR="00710909" w:rsidRPr="00811370" w:rsidRDefault="00710909" w:rsidP="00A16B2E">
            <w:pPr>
              <w:spacing w:after="0"/>
              <w:rPr>
                <w:sz w:val="18"/>
                <w:szCs w:val="20"/>
                <w:lang w:val="en-GB"/>
              </w:rPr>
            </w:pPr>
            <w:r w:rsidRPr="00811370">
              <w:rPr>
                <w:sz w:val="18"/>
                <w:szCs w:val="20"/>
                <w:lang w:val="en-GB"/>
              </w:rPr>
              <w:t>1 800</w:t>
            </w:r>
          </w:p>
        </w:tc>
        <w:tc>
          <w:tcPr>
            <w:tcW w:w="1123" w:type="dxa"/>
            <w:shd w:val="clear" w:color="auto" w:fill="FFE082"/>
          </w:tcPr>
          <w:p w14:paraId="7FF26691" w14:textId="77777777" w:rsidR="00710909" w:rsidRPr="00811370" w:rsidRDefault="00710909" w:rsidP="00A16B2E">
            <w:pPr>
              <w:spacing w:after="0"/>
              <w:rPr>
                <w:sz w:val="18"/>
                <w:szCs w:val="20"/>
                <w:lang w:val="en-GB"/>
              </w:rPr>
            </w:pPr>
            <w:r w:rsidRPr="00811370">
              <w:rPr>
                <w:sz w:val="18"/>
                <w:szCs w:val="20"/>
                <w:lang w:val="en-GB"/>
              </w:rPr>
              <w:t>89%</w:t>
            </w:r>
          </w:p>
        </w:tc>
        <w:tc>
          <w:tcPr>
            <w:tcW w:w="1735" w:type="dxa"/>
            <w:shd w:val="clear" w:color="auto" w:fill="F8FAFB"/>
          </w:tcPr>
          <w:p w14:paraId="1155BFD1" w14:textId="77777777" w:rsidR="00710909" w:rsidRPr="00811370" w:rsidRDefault="00710909" w:rsidP="00A16B2E">
            <w:pPr>
              <w:spacing w:after="0"/>
              <w:rPr>
                <w:sz w:val="18"/>
                <w:szCs w:val="20"/>
                <w:lang w:val="en-GB"/>
              </w:rPr>
            </w:pPr>
            <w:r w:rsidRPr="00811370">
              <w:rPr>
                <w:sz w:val="18"/>
                <w:szCs w:val="20"/>
                <w:lang w:val="en-GB"/>
              </w:rPr>
              <w:t>3000</w:t>
            </w:r>
          </w:p>
        </w:tc>
        <w:tc>
          <w:tcPr>
            <w:tcW w:w="1425" w:type="dxa"/>
            <w:shd w:val="clear" w:color="auto" w:fill="FCFAFD"/>
          </w:tcPr>
          <w:p w14:paraId="21AC6136"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FCFCFF"/>
          </w:tcPr>
          <w:p w14:paraId="6D1A1581" w14:textId="77777777" w:rsidR="00710909" w:rsidRPr="00811370" w:rsidRDefault="00710909" w:rsidP="00A16B2E">
            <w:pPr>
              <w:spacing w:after="0"/>
              <w:rPr>
                <w:sz w:val="18"/>
                <w:szCs w:val="20"/>
                <w:lang w:val="en-GB"/>
              </w:rPr>
            </w:pPr>
            <w:r w:rsidRPr="00811370">
              <w:rPr>
                <w:sz w:val="18"/>
                <w:szCs w:val="20"/>
                <w:lang w:val="en-GB"/>
              </w:rPr>
              <w:t>ZMW 817,500.00</w:t>
            </w:r>
          </w:p>
        </w:tc>
      </w:tr>
      <w:tr w:rsidR="00710909" w:rsidRPr="00710909" w14:paraId="49866673" w14:textId="77777777" w:rsidTr="000C6EED">
        <w:trPr>
          <w:trHeight w:val="312"/>
        </w:trPr>
        <w:tc>
          <w:tcPr>
            <w:tcW w:w="2127" w:type="dxa"/>
            <w:shd w:val="clear" w:color="auto" w:fill="auto"/>
          </w:tcPr>
          <w:p w14:paraId="5462AA38" w14:textId="77777777" w:rsidR="00710909" w:rsidRPr="00811370" w:rsidRDefault="00710909" w:rsidP="00A16B2E">
            <w:pPr>
              <w:spacing w:after="0"/>
              <w:rPr>
                <w:sz w:val="18"/>
                <w:szCs w:val="20"/>
                <w:lang w:val="en-GB"/>
              </w:rPr>
            </w:pPr>
            <w:r w:rsidRPr="00811370">
              <w:rPr>
                <w:sz w:val="18"/>
                <w:szCs w:val="20"/>
                <w:lang w:val="en-GB"/>
              </w:rPr>
              <w:t>Soweto</w:t>
            </w:r>
          </w:p>
        </w:tc>
        <w:tc>
          <w:tcPr>
            <w:tcW w:w="1231" w:type="dxa"/>
            <w:shd w:val="clear" w:color="auto" w:fill="auto"/>
          </w:tcPr>
          <w:p w14:paraId="6829183C" w14:textId="77777777" w:rsidR="00710909" w:rsidRPr="00811370" w:rsidRDefault="00710909" w:rsidP="00A16B2E">
            <w:pPr>
              <w:spacing w:after="0"/>
              <w:rPr>
                <w:sz w:val="18"/>
                <w:szCs w:val="20"/>
                <w:lang w:val="en-GB"/>
              </w:rPr>
            </w:pPr>
            <w:r w:rsidRPr="00811370">
              <w:rPr>
                <w:sz w:val="18"/>
                <w:szCs w:val="20"/>
                <w:lang w:val="en-GB"/>
              </w:rPr>
              <w:t>60</w:t>
            </w:r>
          </w:p>
        </w:tc>
        <w:tc>
          <w:tcPr>
            <w:tcW w:w="2294" w:type="dxa"/>
            <w:shd w:val="clear" w:color="auto" w:fill="F3F5FC"/>
          </w:tcPr>
          <w:p w14:paraId="0B93933C" w14:textId="77777777" w:rsidR="00710909" w:rsidRPr="00811370" w:rsidRDefault="00710909" w:rsidP="00A16B2E">
            <w:pPr>
              <w:spacing w:after="0"/>
              <w:rPr>
                <w:sz w:val="18"/>
                <w:szCs w:val="20"/>
                <w:lang w:val="en-GB"/>
              </w:rPr>
            </w:pPr>
            <w:r w:rsidRPr="00811370">
              <w:rPr>
                <w:sz w:val="18"/>
                <w:szCs w:val="20"/>
                <w:lang w:val="en-GB"/>
              </w:rPr>
              <w:t>1300</w:t>
            </w:r>
          </w:p>
        </w:tc>
        <w:tc>
          <w:tcPr>
            <w:tcW w:w="1348" w:type="dxa"/>
            <w:shd w:val="clear" w:color="auto" w:fill="F0F4FB"/>
          </w:tcPr>
          <w:p w14:paraId="37842BAE" w14:textId="77777777" w:rsidR="00710909" w:rsidRPr="00811370" w:rsidRDefault="00710909" w:rsidP="00A16B2E">
            <w:pPr>
              <w:spacing w:after="0"/>
              <w:rPr>
                <w:sz w:val="18"/>
                <w:szCs w:val="20"/>
                <w:lang w:val="en-GB"/>
              </w:rPr>
            </w:pPr>
            <w:r w:rsidRPr="00811370">
              <w:rPr>
                <w:sz w:val="18"/>
                <w:szCs w:val="20"/>
                <w:lang w:val="en-GB"/>
              </w:rPr>
              <w:t>1 500</w:t>
            </w:r>
          </w:p>
        </w:tc>
        <w:tc>
          <w:tcPr>
            <w:tcW w:w="1123" w:type="dxa"/>
            <w:shd w:val="clear" w:color="auto" w:fill="FFE183"/>
          </w:tcPr>
          <w:p w14:paraId="648C859B" w14:textId="77777777" w:rsidR="00710909" w:rsidRPr="00811370" w:rsidRDefault="00710909" w:rsidP="00A16B2E">
            <w:pPr>
              <w:spacing w:after="0"/>
              <w:rPr>
                <w:sz w:val="18"/>
                <w:szCs w:val="20"/>
                <w:lang w:val="en-GB"/>
              </w:rPr>
            </w:pPr>
            <w:r w:rsidRPr="00811370">
              <w:rPr>
                <w:sz w:val="18"/>
                <w:szCs w:val="20"/>
                <w:lang w:val="en-GB"/>
              </w:rPr>
              <w:t>87%</w:t>
            </w:r>
          </w:p>
        </w:tc>
        <w:tc>
          <w:tcPr>
            <w:tcW w:w="1735" w:type="dxa"/>
            <w:shd w:val="clear" w:color="auto" w:fill="DBEFE3"/>
          </w:tcPr>
          <w:p w14:paraId="7DEE6B83" w14:textId="77777777" w:rsidR="00710909" w:rsidRPr="00811370" w:rsidRDefault="00710909" w:rsidP="00A16B2E">
            <w:pPr>
              <w:spacing w:after="0"/>
              <w:rPr>
                <w:sz w:val="18"/>
                <w:szCs w:val="20"/>
                <w:lang w:val="en-GB"/>
              </w:rPr>
            </w:pPr>
            <w:r w:rsidRPr="00811370">
              <w:rPr>
                <w:sz w:val="18"/>
                <w:szCs w:val="20"/>
                <w:lang w:val="en-GB"/>
              </w:rPr>
              <w:t>19500</w:t>
            </w:r>
          </w:p>
        </w:tc>
        <w:tc>
          <w:tcPr>
            <w:tcW w:w="1425" w:type="dxa"/>
            <w:shd w:val="clear" w:color="auto" w:fill="FCE0E3"/>
          </w:tcPr>
          <w:p w14:paraId="3E9F897C" w14:textId="77777777" w:rsidR="00710909" w:rsidRPr="00811370" w:rsidRDefault="00710909" w:rsidP="00A16B2E">
            <w:pPr>
              <w:spacing w:after="0"/>
              <w:rPr>
                <w:sz w:val="18"/>
                <w:szCs w:val="20"/>
                <w:lang w:val="en-GB"/>
              </w:rPr>
            </w:pPr>
            <w:r w:rsidRPr="00811370">
              <w:rPr>
                <w:sz w:val="18"/>
                <w:szCs w:val="20"/>
                <w:lang w:val="en-GB"/>
              </w:rPr>
              <w:t>15</w:t>
            </w:r>
          </w:p>
        </w:tc>
        <w:tc>
          <w:tcPr>
            <w:tcW w:w="2665" w:type="dxa"/>
            <w:shd w:val="clear" w:color="auto" w:fill="FCFCFF"/>
          </w:tcPr>
          <w:p w14:paraId="096A2E7F" w14:textId="77777777" w:rsidR="00710909" w:rsidRPr="00811370" w:rsidRDefault="00710909" w:rsidP="00A16B2E">
            <w:pPr>
              <w:spacing w:after="0"/>
              <w:rPr>
                <w:sz w:val="18"/>
                <w:szCs w:val="20"/>
                <w:lang w:val="en-GB"/>
              </w:rPr>
            </w:pPr>
            <w:r w:rsidRPr="00811370">
              <w:rPr>
                <w:sz w:val="18"/>
                <w:szCs w:val="20"/>
                <w:lang w:val="en-GB"/>
              </w:rPr>
              <w:t>ZMW 0.00</w:t>
            </w:r>
          </w:p>
        </w:tc>
      </w:tr>
      <w:tr w:rsidR="00710909" w:rsidRPr="00710909" w14:paraId="5E304668" w14:textId="77777777" w:rsidTr="00BA3D4C">
        <w:trPr>
          <w:trHeight w:val="312"/>
        </w:trPr>
        <w:tc>
          <w:tcPr>
            <w:tcW w:w="2127" w:type="dxa"/>
            <w:shd w:val="clear" w:color="auto" w:fill="D3E5E5"/>
          </w:tcPr>
          <w:p w14:paraId="441518FA" w14:textId="77777777" w:rsidR="00710909" w:rsidRPr="00811370" w:rsidRDefault="00710909" w:rsidP="00A16B2E">
            <w:pPr>
              <w:spacing w:after="0"/>
              <w:rPr>
                <w:sz w:val="18"/>
                <w:szCs w:val="20"/>
                <w:lang w:val="en-GB"/>
              </w:rPr>
            </w:pPr>
            <w:r w:rsidRPr="00811370">
              <w:rPr>
                <w:sz w:val="18"/>
                <w:szCs w:val="20"/>
                <w:lang w:val="en-GB"/>
              </w:rPr>
              <w:t>Mandevu</w:t>
            </w:r>
          </w:p>
        </w:tc>
        <w:tc>
          <w:tcPr>
            <w:tcW w:w="1231" w:type="dxa"/>
            <w:shd w:val="clear" w:color="auto" w:fill="D3E5E5"/>
          </w:tcPr>
          <w:p w14:paraId="786C086E" w14:textId="77777777" w:rsidR="00710909" w:rsidRPr="00811370" w:rsidRDefault="00710909" w:rsidP="00A16B2E">
            <w:pPr>
              <w:spacing w:after="0"/>
              <w:rPr>
                <w:sz w:val="18"/>
                <w:szCs w:val="20"/>
                <w:lang w:val="en-GB"/>
              </w:rPr>
            </w:pPr>
            <w:r w:rsidRPr="00811370">
              <w:rPr>
                <w:sz w:val="18"/>
                <w:szCs w:val="20"/>
                <w:lang w:val="en-GB"/>
              </w:rPr>
              <w:t>44</w:t>
            </w:r>
          </w:p>
        </w:tc>
        <w:tc>
          <w:tcPr>
            <w:tcW w:w="2294" w:type="dxa"/>
            <w:shd w:val="clear" w:color="auto" w:fill="F9FAFE"/>
          </w:tcPr>
          <w:p w14:paraId="638C6D74" w14:textId="77777777" w:rsidR="00710909" w:rsidRPr="00811370" w:rsidRDefault="00710909" w:rsidP="00A16B2E">
            <w:pPr>
              <w:spacing w:after="0"/>
              <w:rPr>
                <w:sz w:val="18"/>
                <w:szCs w:val="20"/>
                <w:lang w:val="en-GB"/>
              </w:rPr>
            </w:pPr>
            <w:r w:rsidRPr="00811370">
              <w:rPr>
                <w:sz w:val="18"/>
                <w:szCs w:val="20"/>
                <w:lang w:val="en-GB"/>
              </w:rPr>
              <w:t>700</w:t>
            </w:r>
          </w:p>
        </w:tc>
        <w:tc>
          <w:tcPr>
            <w:tcW w:w="1348" w:type="dxa"/>
            <w:shd w:val="clear" w:color="auto" w:fill="F4F6FC"/>
          </w:tcPr>
          <w:p w14:paraId="1D4FE0F8" w14:textId="77777777" w:rsidR="00710909" w:rsidRPr="00811370" w:rsidRDefault="00710909" w:rsidP="00A16B2E">
            <w:pPr>
              <w:spacing w:after="0"/>
              <w:rPr>
                <w:sz w:val="18"/>
                <w:szCs w:val="20"/>
                <w:lang w:val="en-GB"/>
              </w:rPr>
            </w:pPr>
            <w:r w:rsidRPr="00811370">
              <w:rPr>
                <w:sz w:val="18"/>
                <w:szCs w:val="20"/>
                <w:lang w:val="en-GB"/>
              </w:rPr>
              <w:t>1 200</w:t>
            </w:r>
          </w:p>
        </w:tc>
        <w:tc>
          <w:tcPr>
            <w:tcW w:w="1123" w:type="dxa"/>
            <w:shd w:val="clear" w:color="auto" w:fill="E3E382"/>
          </w:tcPr>
          <w:p w14:paraId="1C765E2A" w14:textId="77777777" w:rsidR="00710909" w:rsidRPr="00811370" w:rsidRDefault="00710909" w:rsidP="00A16B2E">
            <w:pPr>
              <w:spacing w:after="0"/>
              <w:rPr>
                <w:sz w:val="18"/>
                <w:szCs w:val="20"/>
                <w:lang w:val="en-GB"/>
              </w:rPr>
            </w:pPr>
            <w:r w:rsidRPr="00811370">
              <w:rPr>
                <w:sz w:val="18"/>
                <w:szCs w:val="20"/>
                <w:lang w:val="en-GB"/>
              </w:rPr>
              <w:t>58%</w:t>
            </w:r>
          </w:p>
        </w:tc>
        <w:tc>
          <w:tcPr>
            <w:tcW w:w="1735" w:type="dxa"/>
            <w:shd w:val="clear" w:color="auto" w:fill="F1F8F5"/>
          </w:tcPr>
          <w:p w14:paraId="04074375" w14:textId="77777777" w:rsidR="00710909" w:rsidRPr="00811370" w:rsidRDefault="00710909" w:rsidP="00A16B2E">
            <w:pPr>
              <w:spacing w:after="0"/>
              <w:rPr>
                <w:sz w:val="18"/>
                <w:szCs w:val="20"/>
                <w:lang w:val="en-GB"/>
              </w:rPr>
            </w:pPr>
            <w:r w:rsidRPr="00811370">
              <w:rPr>
                <w:sz w:val="18"/>
                <w:szCs w:val="20"/>
                <w:lang w:val="en-GB"/>
              </w:rPr>
              <w:t>7000</w:t>
            </w:r>
          </w:p>
        </w:tc>
        <w:tc>
          <w:tcPr>
            <w:tcW w:w="1425" w:type="dxa"/>
            <w:shd w:val="clear" w:color="auto" w:fill="FCEAED"/>
          </w:tcPr>
          <w:p w14:paraId="25B39CF2" w14:textId="77777777" w:rsidR="00710909" w:rsidRPr="00811370" w:rsidRDefault="00710909" w:rsidP="00A16B2E">
            <w:pPr>
              <w:spacing w:after="0"/>
              <w:rPr>
                <w:sz w:val="18"/>
                <w:szCs w:val="20"/>
                <w:lang w:val="en-GB"/>
              </w:rPr>
            </w:pPr>
            <w:r w:rsidRPr="00811370">
              <w:rPr>
                <w:sz w:val="18"/>
                <w:szCs w:val="20"/>
                <w:lang w:val="en-GB"/>
              </w:rPr>
              <w:t>10</w:t>
            </w:r>
          </w:p>
        </w:tc>
        <w:tc>
          <w:tcPr>
            <w:tcW w:w="2665" w:type="dxa"/>
            <w:shd w:val="clear" w:color="auto" w:fill="FCFCFF"/>
          </w:tcPr>
          <w:p w14:paraId="7698C7A7" w14:textId="77777777" w:rsidR="00710909" w:rsidRPr="00811370" w:rsidRDefault="00710909" w:rsidP="00A16B2E">
            <w:pPr>
              <w:spacing w:after="0"/>
              <w:rPr>
                <w:sz w:val="18"/>
                <w:szCs w:val="20"/>
                <w:lang w:val="en-GB"/>
              </w:rPr>
            </w:pPr>
            <w:r w:rsidRPr="00811370">
              <w:rPr>
                <w:sz w:val="18"/>
                <w:szCs w:val="20"/>
                <w:lang w:val="en-GB"/>
              </w:rPr>
              <w:t>ZMW 1,000,000.00</w:t>
            </w:r>
          </w:p>
        </w:tc>
      </w:tr>
      <w:tr w:rsidR="00710909" w:rsidRPr="00710909" w14:paraId="5E5A7A86" w14:textId="77777777" w:rsidTr="000C6EED">
        <w:trPr>
          <w:trHeight w:val="312"/>
        </w:trPr>
        <w:tc>
          <w:tcPr>
            <w:tcW w:w="2127" w:type="dxa"/>
            <w:shd w:val="clear" w:color="auto" w:fill="auto"/>
          </w:tcPr>
          <w:p w14:paraId="7D09DD9E" w14:textId="77777777" w:rsidR="00710909" w:rsidRPr="00811370" w:rsidRDefault="00710909" w:rsidP="00A16B2E">
            <w:pPr>
              <w:spacing w:after="0"/>
              <w:rPr>
                <w:sz w:val="18"/>
                <w:szCs w:val="20"/>
                <w:lang w:val="en-GB"/>
              </w:rPr>
            </w:pPr>
            <w:r w:rsidRPr="00811370">
              <w:rPr>
                <w:sz w:val="18"/>
                <w:szCs w:val="20"/>
                <w:lang w:val="en-GB"/>
              </w:rPr>
              <w:t>Buseko</w:t>
            </w:r>
          </w:p>
        </w:tc>
        <w:tc>
          <w:tcPr>
            <w:tcW w:w="1231" w:type="dxa"/>
            <w:shd w:val="clear" w:color="auto" w:fill="auto"/>
          </w:tcPr>
          <w:p w14:paraId="7E87EE6E" w14:textId="77777777" w:rsidR="00710909" w:rsidRPr="00811370" w:rsidRDefault="00710909" w:rsidP="00A16B2E">
            <w:pPr>
              <w:spacing w:after="0"/>
              <w:rPr>
                <w:sz w:val="18"/>
                <w:szCs w:val="20"/>
                <w:lang w:val="en-GB"/>
              </w:rPr>
            </w:pPr>
            <w:r w:rsidRPr="00811370">
              <w:rPr>
                <w:sz w:val="18"/>
                <w:szCs w:val="20"/>
                <w:lang w:val="en-GB"/>
              </w:rPr>
              <w:t>44</w:t>
            </w:r>
          </w:p>
        </w:tc>
        <w:tc>
          <w:tcPr>
            <w:tcW w:w="2294" w:type="dxa"/>
            <w:shd w:val="clear" w:color="auto" w:fill="F9FAFE"/>
          </w:tcPr>
          <w:p w14:paraId="3FD2F1DD" w14:textId="77777777" w:rsidR="00710909" w:rsidRPr="00811370" w:rsidRDefault="00710909" w:rsidP="00A16B2E">
            <w:pPr>
              <w:spacing w:after="0"/>
              <w:rPr>
                <w:sz w:val="18"/>
                <w:szCs w:val="20"/>
                <w:lang w:val="en-GB"/>
              </w:rPr>
            </w:pPr>
            <w:r w:rsidRPr="00811370">
              <w:rPr>
                <w:sz w:val="18"/>
                <w:szCs w:val="20"/>
                <w:lang w:val="en-GB"/>
              </w:rPr>
              <w:t>700</w:t>
            </w:r>
          </w:p>
        </w:tc>
        <w:tc>
          <w:tcPr>
            <w:tcW w:w="1348" w:type="dxa"/>
            <w:shd w:val="clear" w:color="auto" w:fill="F6F8FD"/>
          </w:tcPr>
          <w:p w14:paraId="1A958786" w14:textId="77777777" w:rsidR="00710909" w:rsidRPr="00811370" w:rsidRDefault="00710909" w:rsidP="00A16B2E">
            <w:pPr>
              <w:spacing w:after="0"/>
              <w:rPr>
                <w:sz w:val="18"/>
                <w:szCs w:val="20"/>
                <w:lang w:val="en-GB"/>
              </w:rPr>
            </w:pPr>
            <w:r w:rsidRPr="00811370">
              <w:rPr>
                <w:sz w:val="18"/>
                <w:szCs w:val="20"/>
                <w:lang w:val="en-GB"/>
              </w:rPr>
              <w:t>1 000</w:t>
            </w:r>
          </w:p>
        </w:tc>
        <w:tc>
          <w:tcPr>
            <w:tcW w:w="1123" w:type="dxa"/>
            <w:shd w:val="clear" w:color="auto" w:fill="FFEB84"/>
          </w:tcPr>
          <w:p w14:paraId="757CEA28" w14:textId="77777777" w:rsidR="00710909" w:rsidRPr="00811370" w:rsidRDefault="00710909" w:rsidP="00A16B2E">
            <w:pPr>
              <w:spacing w:after="0"/>
              <w:rPr>
                <w:sz w:val="18"/>
                <w:szCs w:val="20"/>
                <w:lang w:val="en-GB"/>
              </w:rPr>
            </w:pPr>
            <w:r w:rsidRPr="00811370">
              <w:rPr>
                <w:sz w:val="18"/>
                <w:szCs w:val="20"/>
                <w:lang w:val="en-GB"/>
              </w:rPr>
              <w:t>70%</w:t>
            </w:r>
          </w:p>
        </w:tc>
        <w:tc>
          <w:tcPr>
            <w:tcW w:w="1735" w:type="dxa"/>
            <w:shd w:val="clear" w:color="auto" w:fill="F9FBFD"/>
          </w:tcPr>
          <w:p w14:paraId="542FEF80" w14:textId="77777777" w:rsidR="00710909" w:rsidRPr="00811370" w:rsidRDefault="00710909" w:rsidP="00A16B2E">
            <w:pPr>
              <w:spacing w:after="0"/>
              <w:rPr>
                <w:sz w:val="18"/>
                <w:szCs w:val="20"/>
                <w:lang w:val="en-GB"/>
              </w:rPr>
            </w:pPr>
            <w:r w:rsidRPr="00811370">
              <w:rPr>
                <w:sz w:val="18"/>
                <w:szCs w:val="20"/>
                <w:lang w:val="en-GB"/>
              </w:rPr>
              <w:t>2000</w:t>
            </w:r>
          </w:p>
        </w:tc>
        <w:tc>
          <w:tcPr>
            <w:tcW w:w="1425" w:type="dxa"/>
            <w:shd w:val="clear" w:color="auto" w:fill="FCF8FB"/>
          </w:tcPr>
          <w:p w14:paraId="4E03DBCA" w14:textId="77777777" w:rsidR="00710909" w:rsidRPr="00811370" w:rsidRDefault="00710909" w:rsidP="00A16B2E">
            <w:pPr>
              <w:spacing w:after="0"/>
              <w:rPr>
                <w:sz w:val="18"/>
                <w:szCs w:val="20"/>
                <w:lang w:val="en-GB"/>
              </w:rPr>
            </w:pPr>
            <w:r w:rsidRPr="00811370">
              <w:rPr>
                <w:sz w:val="18"/>
                <w:szCs w:val="20"/>
                <w:lang w:val="en-GB"/>
              </w:rPr>
              <w:t>3</w:t>
            </w:r>
          </w:p>
        </w:tc>
        <w:tc>
          <w:tcPr>
            <w:tcW w:w="2665" w:type="dxa"/>
            <w:shd w:val="clear" w:color="auto" w:fill="FCFCFF"/>
          </w:tcPr>
          <w:p w14:paraId="0513A981" w14:textId="77777777" w:rsidR="00710909" w:rsidRPr="00811370" w:rsidRDefault="00710909" w:rsidP="00A16B2E">
            <w:pPr>
              <w:spacing w:after="0"/>
              <w:rPr>
                <w:sz w:val="18"/>
                <w:szCs w:val="20"/>
                <w:lang w:val="en-GB"/>
              </w:rPr>
            </w:pPr>
            <w:r w:rsidRPr="00811370">
              <w:rPr>
                <w:sz w:val="18"/>
                <w:szCs w:val="20"/>
                <w:lang w:val="en-GB"/>
              </w:rPr>
              <w:t>ZMW 200,000.00</w:t>
            </w:r>
          </w:p>
        </w:tc>
      </w:tr>
      <w:tr w:rsidR="00710909" w:rsidRPr="00710909" w14:paraId="2B4AF3D5" w14:textId="77777777" w:rsidTr="00BA3D4C">
        <w:trPr>
          <w:trHeight w:val="312"/>
        </w:trPr>
        <w:tc>
          <w:tcPr>
            <w:tcW w:w="2127" w:type="dxa"/>
            <w:shd w:val="clear" w:color="auto" w:fill="D3E5E5"/>
          </w:tcPr>
          <w:p w14:paraId="501B5D84" w14:textId="77777777" w:rsidR="00710909" w:rsidRPr="00811370" w:rsidRDefault="00710909" w:rsidP="00A16B2E">
            <w:pPr>
              <w:spacing w:after="0"/>
              <w:rPr>
                <w:sz w:val="18"/>
                <w:szCs w:val="20"/>
                <w:lang w:val="en-GB"/>
              </w:rPr>
            </w:pPr>
            <w:r w:rsidRPr="00811370">
              <w:rPr>
                <w:sz w:val="18"/>
                <w:szCs w:val="20"/>
                <w:lang w:val="en-GB"/>
              </w:rPr>
              <w:lastRenderedPageBreak/>
              <w:t>Tigwilizane</w:t>
            </w:r>
          </w:p>
        </w:tc>
        <w:tc>
          <w:tcPr>
            <w:tcW w:w="1231" w:type="dxa"/>
            <w:shd w:val="clear" w:color="auto" w:fill="D3E5E5"/>
          </w:tcPr>
          <w:p w14:paraId="44DF6DF0" w14:textId="77777777" w:rsidR="00710909" w:rsidRPr="00811370" w:rsidRDefault="00710909" w:rsidP="00A16B2E">
            <w:pPr>
              <w:spacing w:after="0"/>
              <w:rPr>
                <w:sz w:val="18"/>
                <w:szCs w:val="20"/>
                <w:lang w:val="en-GB"/>
              </w:rPr>
            </w:pPr>
            <w:r w:rsidRPr="00811370">
              <w:rPr>
                <w:sz w:val="18"/>
                <w:szCs w:val="20"/>
                <w:lang w:val="en-GB"/>
              </w:rPr>
              <w:t>40</w:t>
            </w:r>
          </w:p>
        </w:tc>
        <w:tc>
          <w:tcPr>
            <w:tcW w:w="2294" w:type="dxa"/>
            <w:shd w:val="clear" w:color="auto" w:fill="FBFCFF"/>
          </w:tcPr>
          <w:p w14:paraId="4A8979FC" w14:textId="77777777" w:rsidR="00710909" w:rsidRPr="00811370" w:rsidRDefault="00710909" w:rsidP="00A16B2E">
            <w:pPr>
              <w:spacing w:after="0"/>
              <w:rPr>
                <w:sz w:val="18"/>
                <w:szCs w:val="20"/>
                <w:lang w:val="en-GB"/>
              </w:rPr>
            </w:pPr>
            <w:r w:rsidRPr="00811370">
              <w:rPr>
                <w:sz w:val="18"/>
                <w:szCs w:val="20"/>
                <w:lang w:val="en-GB"/>
              </w:rPr>
              <w:t>500</w:t>
            </w:r>
          </w:p>
        </w:tc>
        <w:tc>
          <w:tcPr>
            <w:tcW w:w="1348" w:type="dxa"/>
            <w:shd w:val="clear" w:color="auto" w:fill="F6F8FD"/>
          </w:tcPr>
          <w:p w14:paraId="1719A4AC" w14:textId="77777777" w:rsidR="00710909" w:rsidRPr="00811370" w:rsidRDefault="00710909" w:rsidP="00A16B2E">
            <w:pPr>
              <w:spacing w:after="0"/>
              <w:rPr>
                <w:sz w:val="18"/>
                <w:szCs w:val="20"/>
                <w:lang w:val="en-GB"/>
              </w:rPr>
            </w:pPr>
            <w:r w:rsidRPr="00811370">
              <w:rPr>
                <w:sz w:val="18"/>
                <w:szCs w:val="20"/>
                <w:lang w:val="en-GB"/>
              </w:rPr>
              <w:t>1 000</w:t>
            </w:r>
          </w:p>
        </w:tc>
        <w:tc>
          <w:tcPr>
            <w:tcW w:w="1123" w:type="dxa"/>
            <w:shd w:val="clear" w:color="auto" w:fill="CCDC81"/>
          </w:tcPr>
          <w:p w14:paraId="4DCF1215" w14:textId="77777777" w:rsidR="00710909" w:rsidRPr="00811370" w:rsidRDefault="00710909" w:rsidP="00A16B2E">
            <w:pPr>
              <w:spacing w:after="0"/>
              <w:rPr>
                <w:sz w:val="18"/>
                <w:szCs w:val="20"/>
                <w:lang w:val="en-GB"/>
              </w:rPr>
            </w:pPr>
            <w:r w:rsidRPr="00811370">
              <w:rPr>
                <w:sz w:val="18"/>
                <w:szCs w:val="20"/>
                <w:lang w:val="en-GB"/>
              </w:rPr>
              <w:t>50%</w:t>
            </w:r>
          </w:p>
        </w:tc>
        <w:tc>
          <w:tcPr>
            <w:tcW w:w="1735" w:type="dxa"/>
            <w:shd w:val="clear" w:color="auto" w:fill="FBFCFE"/>
          </w:tcPr>
          <w:p w14:paraId="1BF580EE"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FAFD"/>
          </w:tcPr>
          <w:p w14:paraId="345FE103"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FCFCFF"/>
          </w:tcPr>
          <w:p w14:paraId="5D47EC8E" w14:textId="77777777" w:rsidR="00710909" w:rsidRPr="00811370" w:rsidRDefault="00710909" w:rsidP="00A16B2E">
            <w:pPr>
              <w:spacing w:after="0"/>
              <w:rPr>
                <w:sz w:val="18"/>
                <w:szCs w:val="20"/>
                <w:lang w:val="en-GB"/>
              </w:rPr>
            </w:pPr>
            <w:r w:rsidRPr="00811370">
              <w:rPr>
                <w:sz w:val="18"/>
                <w:szCs w:val="20"/>
                <w:lang w:val="en-GB"/>
              </w:rPr>
              <w:t>ZMW 350,000.00</w:t>
            </w:r>
          </w:p>
        </w:tc>
      </w:tr>
      <w:tr w:rsidR="00710909" w:rsidRPr="00710909" w14:paraId="04984D41" w14:textId="77777777" w:rsidTr="000C6EED">
        <w:trPr>
          <w:trHeight w:val="312"/>
        </w:trPr>
        <w:tc>
          <w:tcPr>
            <w:tcW w:w="2127" w:type="dxa"/>
            <w:shd w:val="clear" w:color="auto" w:fill="auto"/>
          </w:tcPr>
          <w:p w14:paraId="7578E999" w14:textId="77777777" w:rsidR="00710909" w:rsidRPr="00811370" w:rsidRDefault="00710909" w:rsidP="00A16B2E">
            <w:pPr>
              <w:spacing w:after="0"/>
              <w:rPr>
                <w:sz w:val="18"/>
                <w:szCs w:val="20"/>
                <w:lang w:val="en-GB"/>
              </w:rPr>
            </w:pPr>
            <w:r w:rsidRPr="00811370">
              <w:rPr>
                <w:sz w:val="18"/>
                <w:szCs w:val="20"/>
                <w:lang w:val="en-GB"/>
              </w:rPr>
              <w:t>Mtendere</w:t>
            </w:r>
          </w:p>
        </w:tc>
        <w:tc>
          <w:tcPr>
            <w:tcW w:w="1231" w:type="dxa"/>
            <w:shd w:val="clear" w:color="auto" w:fill="auto"/>
          </w:tcPr>
          <w:p w14:paraId="3AA68DC4" w14:textId="77777777" w:rsidR="00710909" w:rsidRPr="00811370" w:rsidRDefault="00710909" w:rsidP="00A16B2E">
            <w:pPr>
              <w:spacing w:after="0"/>
              <w:rPr>
                <w:sz w:val="18"/>
                <w:szCs w:val="20"/>
                <w:lang w:val="en-GB"/>
              </w:rPr>
            </w:pPr>
            <w:r w:rsidRPr="00811370">
              <w:rPr>
                <w:sz w:val="18"/>
                <w:szCs w:val="20"/>
                <w:lang w:val="en-GB"/>
              </w:rPr>
              <w:t>51</w:t>
            </w:r>
          </w:p>
        </w:tc>
        <w:tc>
          <w:tcPr>
            <w:tcW w:w="2294" w:type="dxa"/>
            <w:shd w:val="clear" w:color="auto" w:fill="FAD2D4"/>
          </w:tcPr>
          <w:p w14:paraId="2299635C" w14:textId="77777777" w:rsidR="00710909" w:rsidRPr="00811370" w:rsidRDefault="00710909" w:rsidP="00A16B2E">
            <w:pPr>
              <w:spacing w:after="0"/>
              <w:rPr>
                <w:sz w:val="18"/>
                <w:szCs w:val="20"/>
                <w:lang w:val="en-GB"/>
              </w:rPr>
            </w:pPr>
            <w:r w:rsidRPr="00811370">
              <w:rPr>
                <w:sz w:val="18"/>
                <w:szCs w:val="20"/>
                <w:lang w:val="en-GB"/>
              </w:rPr>
              <w:t>300</w:t>
            </w:r>
          </w:p>
        </w:tc>
        <w:tc>
          <w:tcPr>
            <w:tcW w:w="1348" w:type="dxa"/>
            <w:shd w:val="clear" w:color="auto" w:fill="F8F9FE"/>
          </w:tcPr>
          <w:p w14:paraId="71857B03" w14:textId="77777777" w:rsidR="00710909" w:rsidRPr="00811370" w:rsidRDefault="00710909" w:rsidP="00A16B2E">
            <w:pPr>
              <w:spacing w:after="0"/>
              <w:rPr>
                <w:sz w:val="18"/>
                <w:szCs w:val="20"/>
                <w:lang w:val="en-GB"/>
              </w:rPr>
            </w:pPr>
            <w:r w:rsidRPr="00811370">
              <w:rPr>
                <w:sz w:val="18"/>
                <w:szCs w:val="20"/>
                <w:lang w:val="en-GB"/>
              </w:rPr>
              <w:t>800</w:t>
            </w:r>
          </w:p>
        </w:tc>
        <w:tc>
          <w:tcPr>
            <w:tcW w:w="1123" w:type="dxa"/>
            <w:shd w:val="clear" w:color="auto" w:fill="A9D27F"/>
          </w:tcPr>
          <w:p w14:paraId="28CD23F1" w14:textId="77777777" w:rsidR="00710909" w:rsidRPr="00811370" w:rsidRDefault="00710909" w:rsidP="00A16B2E">
            <w:pPr>
              <w:spacing w:after="0"/>
              <w:rPr>
                <w:sz w:val="18"/>
                <w:szCs w:val="20"/>
                <w:lang w:val="en-GB"/>
              </w:rPr>
            </w:pPr>
            <w:r w:rsidRPr="00811370">
              <w:rPr>
                <w:sz w:val="18"/>
                <w:szCs w:val="20"/>
                <w:lang w:val="en-GB"/>
              </w:rPr>
              <w:t>38%</w:t>
            </w:r>
          </w:p>
        </w:tc>
        <w:tc>
          <w:tcPr>
            <w:tcW w:w="1735" w:type="dxa"/>
            <w:shd w:val="clear" w:color="auto" w:fill="FBFCFE"/>
          </w:tcPr>
          <w:p w14:paraId="60E8A625" w14:textId="77777777" w:rsidR="00710909" w:rsidRPr="00811370" w:rsidRDefault="00710909" w:rsidP="00A16B2E">
            <w:pPr>
              <w:spacing w:after="0"/>
              <w:rPr>
                <w:sz w:val="18"/>
                <w:szCs w:val="20"/>
                <w:lang w:val="en-GB"/>
              </w:rPr>
            </w:pPr>
            <w:r w:rsidRPr="00811370">
              <w:rPr>
                <w:sz w:val="18"/>
                <w:szCs w:val="20"/>
                <w:lang w:val="en-GB"/>
              </w:rPr>
              <w:t>800</w:t>
            </w:r>
          </w:p>
        </w:tc>
        <w:tc>
          <w:tcPr>
            <w:tcW w:w="1425" w:type="dxa"/>
            <w:shd w:val="clear" w:color="auto" w:fill="FCF8FB"/>
          </w:tcPr>
          <w:p w14:paraId="583AD23A" w14:textId="77777777" w:rsidR="00710909" w:rsidRPr="00811370" w:rsidRDefault="00710909" w:rsidP="00A16B2E">
            <w:pPr>
              <w:spacing w:after="0"/>
              <w:rPr>
                <w:sz w:val="18"/>
                <w:szCs w:val="20"/>
                <w:lang w:val="en-GB"/>
              </w:rPr>
            </w:pPr>
            <w:r w:rsidRPr="00811370">
              <w:rPr>
                <w:sz w:val="18"/>
                <w:szCs w:val="20"/>
                <w:lang w:val="en-GB"/>
              </w:rPr>
              <w:t>3</w:t>
            </w:r>
          </w:p>
        </w:tc>
        <w:tc>
          <w:tcPr>
            <w:tcW w:w="2665" w:type="dxa"/>
            <w:shd w:val="clear" w:color="auto" w:fill="auto"/>
          </w:tcPr>
          <w:p w14:paraId="639FCD6A" w14:textId="77777777" w:rsidR="00710909" w:rsidRPr="00811370" w:rsidRDefault="00710909" w:rsidP="00A16B2E">
            <w:pPr>
              <w:spacing w:after="0"/>
              <w:rPr>
                <w:sz w:val="18"/>
                <w:szCs w:val="20"/>
                <w:lang w:val="en-GB"/>
              </w:rPr>
            </w:pPr>
            <w:r w:rsidRPr="00811370">
              <w:rPr>
                <w:sz w:val="18"/>
                <w:szCs w:val="20"/>
                <w:lang w:val="en-GB"/>
              </w:rPr>
              <w:t> -</w:t>
            </w:r>
          </w:p>
        </w:tc>
      </w:tr>
      <w:tr w:rsidR="00710909" w:rsidRPr="00710909" w14:paraId="199404CB" w14:textId="77777777" w:rsidTr="00BA3D4C">
        <w:trPr>
          <w:trHeight w:val="312"/>
        </w:trPr>
        <w:tc>
          <w:tcPr>
            <w:tcW w:w="2127" w:type="dxa"/>
            <w:shd w:val="clear" w:color="auto" w:fill="D3E5E5"/>
          </w:tcPr>
          <w:p w14:paraId="61D85FBF" w14:textId="77777777" w:rsidR="00710909" w:rsidRPr="00811370" w:rsidRDefault="00710909" w:rsidP="00A16B2E">
            <w:pPr>
              <w:spacing w:after="0"/>
              <w:rPr>
                <w:sz w:val="18"/>
                <w:szCs w:val="20"/>
                <w:lang w:val="en-GB"/>
              </w:rPr>
            </w:pPr>
            <w:r w:rsidRPr="00811370">
              <w:rPr>
                <w:sz w:val="18"/>
                <w:szCs w:val="20"/>
                <w:lang w:val="en-GB"/>
              </w:rPr>
              <w:t>Railside</w:t>
            </w:r>
          </w:p>
        </w:tc>
        <w:tc>
          <w:tcPr>
            <w:tcW w:w="1231" w:type="dxa"/>
            <w:shd w:val="clear" w:color="auto" w:fill="D3E5E5"/>
          </w:tcPr>
          <w:p w14:paraId="44DE17E0" w14:textId="77777777" w:rsidR="00710909" w:rsidRPr="00811370" w:rsidRDefault="00710909" w:rsidP="00A16B2E">
            <w:pPr>
              <w:spacing w:after="0"/>
              <w:rPr>
                <w:sz w:val="18"/>
                <w:szCs w:val="20"/>
                <w:lang w:val="en-GB"/>
              </w:rPr>
            </w:pPr>
            <w:r w:rsidRPr="00811370">
              <w:rPr>
                <w:sz w:val="18"/>
                <w:szCs w:val="20"/>
                <w:lang w:val="en-GB"/>
              </w:rPr>
              <w:t>34</w:t>
            </w:r>
          </w:p>
        </w:tc>
        <w:tc>
          <w:tcPr>
            <w:tcW w:w="2294" w:type="dxa"/>
            <w:shd w:val="clear" w:color="auto" w:fill="FAD2D4"/>
          </w:tcPr>
          <w:p w14:paraId="1746BF06" w14:textId="77777777" w:rsidR="00710909" w:rsidRPr="00811370" w:rsidRDefault="00710909" w:rsidP="00A16B2E">
            <w:pPr>
              <w:spacing w:after="0"/>
              <w:rPr>
                <w:sz w:val="18"/>
                <w:szCs w:val="20"/>
                <w:lang w:val="en-GB"/>
              </w:rPr>
            </w:pPr>
            <w:r w:rsidRPr="00811370">
              <w:rPr>
                <w:sz w:val="18"/>
                <w:szCs w:val="20"/>
                <w:lang w:val="en-GB"/>
              </w:rPr>
              <w:t>300</w:t>
            </w:r>
          </w:p>
        </w:tc>
        <w:tc>
          <w:tcPr>
            <w:tcW w:w="1348" w:type="dxa"/>
            <w:shd w:val="clear" w:color="auto" w:fill="F8F9FE"/>
          </w:tcPr>
          <w:p w14:paraId="101B0A12" w14:textId="77777777" w:rsidR="00710909" w:rsidRPr="00811370" w:rsidRDefault="00710909" w:rsidP="00A16B2E">
            <w:pPr>
              <w:spacing w:after="0"/>
              <w:rPr>
                <w:sz w:val="18"/>
                <w:szCs w:val="20"/>
                <w:lang w:val="en-GB"/>
              </w:rPr>
            </w:pPr>
            <w:r w:rsidRPr="00811370">
              <w:rPr>
                <w:sz w:val="18"/>
                <w:szCs w:val="20"/>
                <w:lang w:val="en-GB"/>
              </w:rPr>
              <w:t>800</w:t>
            </w:r>
          </w:p>
        </w:tc>
        <w:tc>
          <w:tcPr>
            <w:tcW w:w="1123" w:type="dxa"/>
            <w:shd w:val="clear" w:color="auto" w:fill="A9D27F"/>
          </w:tcPr>
          <w:p w14:paraId="785E138D" w14:textId="77777777" w:rsidR="00710909" w:rsidRPr="00811370" w:rsidRDefault="00710909" w:rsidP="00A16B2E">
            <w:pPr>
              <w:spacing w:after="0"/>
              <w:rPr>
                <w:sz w:val="18"/>
                <w:szCs w:val="20"/>
                <w:lang w:val="en-GB"/>
              </w:rPr>
            </w:pPr>
            <w:r w:rsidRPr="00811370">
              <w:rPr>
                <w:sz w:val="18"/>
                <w:szCs w:val="20"/>
                <w:lang w:val="en-GB"/>
              </w:rPr>
              <w:t>38%</w:t>
            </w:r>
          </w:p>
        </w:tc>
        <w:tc>
          <w:tcPr>
            <w:tcW w:w="1735" w:type="dxa"/>
            <w:shd w:val="clear" w:color="auto" w:fill="FCFCFF"/>
          </w:tcPr>
          <w:p w14:paraId="4C20FF35" w14:textId="77777777" w:rsidR="00710909" w:rsidRPr="00811370" w:rsidRDefault="00710909" w:rsidP="00A16B2E">
            <w:pPr>
              <w:spacing w:after="0"/>
              <w:rPr>
                <w:sz w:val="18"/>
                <w:szCs w:val="20"/>
                <w:lang w:val="en-GB"/>
              </w:rPr>
            </w:pPr>
            <w:r w:rsidRPr="00811370">
              <w:rPr>
                <w:sz w:val="18"/>
                <w:szCs w:val="20"/>
                <w:lang w:val="en-GB"/>
              </w:rPr>
              <w:t>200</w:t>
            </w:r>
          </w:p>
        </w:tc>
        <w:tc>
          <w:tcPr>
            <w:tcW w:w="1425" w:type="dxa"/>
            <w:shd w:val="clear" w:color="auto" w:fill="FCFCFF"/>
          </w:tcPr>
          <w:p w14:paraId="28EB7F2E" w14:textId="77777777" w:rsidR="00710909" w:rsidRPr="00811370" w:rsidRDefault="00710909" w:rsidP="00A16B2E">
            <w:pPr>
              <w:spacing w:after="0"/>
              <w:rPr>
                <w:sz w:val="18"/>
                <w:szCs w:val="20"/>
                <w:lang w:val="en-GB"/>
              </w:rPr>
            </w:pPr>
            <w:r w:rsidRPr="00811370">
              <w:rPr>
                <w:sz w:val="18"/>
                <w:szCs w:val="20"/>
                <w:lang w:val="en-GB"/>
              </w:rPr>
              <w:t>1</w:t>
            </w:r>
          </w:p>
        </w:tc>
        <w:tc>
          <w:tcPr>
            <w:tcW w:w="2665" w:type="dxa"/>
            <w:shd w:val="clear" w:color="auto" w:fill="auto"/>
          </w:tcPr>
          <w:p w14:paraId="6D7AC2E7" w14:textId="77777777" w:rsidR="00710909" w:rsidRPr="00811370" w:rsidRDefault="00710909" w:rsidP="00A16B2E">
            <w:pPr>
              <w:spacing w:after="0"/>
              <w:rPr>
                <w:sz w:val="18"/>
                <w:szCs w:val="20"/>
                <w:lang w:val="en-GB"/>
              </w:rPr>
            </w:pPr>
            <w:r w:rsidRPr="00811370">
              <w:rPr>
                <w:sz w:val="18"/>
                <w:szCs w:val="20"/>
                <w:lang w:val="en-GB"/>
              </w:rPr>
              <w:t> -</w:t>
            </w:r>
          </w:p>
        </w:tc>
      </w:tr>
      <w:tr w:rsidR="00710909" w:rsidRPr="00710909" w14:paraId="2372E591" w14:textId="77777777" w:rsidTr="000C6EED">
        <w:trPr>
          <w:trHeight w:val="312"/>
        </w:trPr>
        <w:tc>
          <w:tcPr>
            <w:tcW w:w="2127" w:type="dxa"/>
            <w:shd w:val="clear" w:color="auto" w:fill="auto"/>
          </w:tcPr>
          <w:p w14:paraId="5E88905F" w14:textId="77777777" w:rsidR="00710909" w:rsidRPr="00811370" w:rsidRDefault="00710909" w:rsidP="00A16B2E">
            <w:pPr>
              <w:spacing w:after="0"/>
              <w:rPr>
                <w:sz w:val="18"/>
                <w:szCs w:val="20"/>
                <w:lang w:val="en-GB"/>
              </w:rPr>
            </w:pPr>
            <w:r w:rsidRPr="00811370">
              <w:rPr>
                <w:sz w:val="18"/>
                <w:szCs w:val="20"/>
                <w:lang w:val="en-GB"/>
              </w:rPr>
              <w:t>Chawama Central</w:t>
            </w:r>
          </w:p>
        </w:tc>
        <w:tc>
          <w:tcPr>
            <w:tcW w:w="1231" w:type="dxa"/>
            <w:shd w:val="clear" w:color="auto" w:fill="auto"/>
          </w:tcPr>
          <w:p w14:paraId="3817884B" w14:textId="77777777" w:rsidR="00710909" w:rsidRPr="00811370" w:rsidRDefault="00710909" w:rsidP="00A16B2E">
            <w:pPr>
              <w:spacing w:after="0"/>
              <w:rPr>
                <w:sz w:val="18"/>
                <w:szCs w:val="20"/>
                <w:lang w:val="en-GB"/>
              </w:rPr>
            </w:pPr>
            <w:r w:rsidRPr="00811370">
              <w:rPr>
                <w:sz w:val="18"/>
                <w:szCs w:val="20"/>
                <w:lang w:val="en-GB"/>
              </w:rPr>
              <w:t>50</w:t>
            </w:r>
          </w:p>
        </w:tc>
        <w:tc>
          <w:tcPr>
            <w:tcW w:w="2294" w:type="dxa"/>
            <w:shd w:val="clear" w:color="auto" w:fill="FBFCFF"/>
          </w:tcPr>
          <w:p w14:paraId="79D481C8" w14:textId="77777777" w:rsidR="00710909" w:rsidRPr="00811370" w:rsidRDefault="00710909" w:rsidP="00A16B2E">
            <w:pPr>
              <w:spacing w:after="0"/>
              <w:rPr>
                <w:sz w:val="18"/>
                <w:szCs w:val="20"/>
                <w:lang w:val="en-GB"/>
              </w:rPr>
            </w:pPr>
            <w:r w:rsidRPr="00811370">
              <w:rPr>
                <w:sz w:val="18"/>
                <w:szCs w:val="20"/>
                <w:lang w:val="en-GB"/>
              </w:rPr>
              <w:t>500</w:t>
            </w:r>
          </w:p>
        </w:tc>
        <w:tc>
          <w:tcPr>
            <w:tcW w:w="1348" w:type="dxa"/>
            <w:shd w:val="clear" w:color="auto" w:fill="F9FAFE"/>
          </w:tcPr>
          <w:p w14:paraId="6883BC02" w14:textId="77777777" w:rsidR="00710909" w:rsidRPr="00811370" w:rsidRDefault="00710909" w:rsidP="00A16B2E">
            <w:pPr>
              <w:spacing w:after="0"/>
              <w:rPr>
                <w:sz w:val="18"/>
                <w:szCs w:val="20"/>
                <w:lang w:val="en-GB"/>
              </w:rPr>
            </w:pPr>
            <w:r w:rsidRPr="00811370">
              <w:rPr>
                <w:sz w:val="18"/>
                <w:szCs w:val="20"/>
                <w:lang w:val="en-GB"/>
              </w:rPr>
              <w:t>700</w:t>
            </w:r>
          </w:p>
        </w:tc>
        <w:tc>
          <w:tcPr>
            <w:tcW w:w="1123" w:type="dxa"/>
            <w:shd w:val="clear" w:color="auto" w:fill="FFEA84"/>
          </w:tcPr>
          <w:p w14:paraId="20D0775D" w14:textId="77777777" w:rsidR="00710909" w:rsidRPr="00811370" w:rsidRDefault="00710909" w:rsidP="00A16B2E">
            <w:pPr>
              <w:spacing w:after="0"/>
              <w:rPr>
                <w:sz w:val="18"/>
                <w:szCs w:val="20"/>
                <w:lang w:val="en-GB"/>
              </w:rPr>
            </w:pPr>
            <w:r w:rsidRPr="00811370">
              <w:rPr>
                <w:sz w:val="18"/>
                <w:szCs w:val="20"/>
                <w:lang w:val="en-GB"/>
              </w:rPr>
              <w:t>71%</w:t>
            </w:r>
          </w:p>
        </w:tc>
        <w:tc>
          <w:tcPr>
            <w:tcW w:w="1735" w:type="dxa"/>
            <w:shd w:val="clear" w:color="auto" w:fill="FBFCFE"/>
          </w:tcPr>
          <w:p w14:paraId="787FEE11"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FAFD"/>
          </w:tcPr>
          <w:p w14:paraId="5EDD06B9"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FCFCFF"/>
          </w:tcPr>
          <w:p w14:paraId="6057CD7C" w14:textId="77777777" w:rsidR="00710909" w:rsidRPr="00811370" w:rsidRDefault="00710909" w:rsidP="00A16B2E">
            <w:pPr>
              <w:spacing w:after="0"/>
              <w:rPr>
                <w:sz w:val="18"/>
                <w:szCs w:val="20"/>
                <w:lang w:val="en-GB"/>
              </w:rPr>
            </w:pPr>
            <w:r w:rsidRPr="00811370">
              <w:rPr>
                <w:sz w:val="18"/>
                <w:szCs w:val="20"/>
                <w:lang w:val="en-GB"/>
              </w:rPr>
              <w:t>ZMW 1,000,000.00</w:t>
            </w:r>
          </w:p>
        </w:tc>
      </w:tr>
      <w:tr w:rsidR="00710909" w:rsidRPr="00710909" w14:paraId="4B4E73B9" w14:textId="77777777" w:rsidTr="00BA3D4C">
        <w:trPr>
          <w:trHeight w:val="312"/>
        </w:trPr>
        <w:tc>
          <w:tcPr>
            <w:tcW w:w="2127" w:type="dxa"/>
            <w:shd w:val="clear" w:color="auto" w:fill="D3E5E5"/>
          </w:tcPr>
          <w:p w14:paraId="09DDA526" w14:textId="77777777" w:rsidR="00710909" w:rsidRPr="00811370" w:rsidRDefault="00710909" w:rsidP="00A16B2E">
            <w:pPr>
              <w:spacing w:after="0"/>
              <w:rPr>
                <w:sz w:val="18"/>
                <w:szCs w:val="20"/>
                <w:lang w:val="en-GB"/>
              </w:rPr>
            </w:pPr>
            <w:r w:rsidRPr="00811370">
              <w:rPr>
                <w:sz w:val="18"/>
                <w:szCs w:val="20"/>
                <w:lang w:val="en-GB"/>
              </w:rPr>
              <w:t>Mtendere Kazimayi Market</w:t>
            </w:r>
          </w:p>
        </w:tc>
        <w:tc>
          <w:tcPr>
            <w:tcW w:w="1231" w:type="dxa"/>
            <w:shd w:val="clear" w:color="auto" w:fill="D3E5E5"/>
          </w:tcPr>
          <w:p w14:paraId="1715627F" w14:textId="77777777" w:rsidR="00710909" w:rsidRPr="00811370" w:rsidRDefault="00710909" w:rsidP="00A16B2E">
            <w:pPr>
              <w:spacing w:after="0"/>
              <w:rPr>
                <w:sz w:val="18"/>
                <w:szCs w:val="20"/>
                <w:lang w:val="en-GB"/>
              </w:rPr>
            </w:pPr>
            <w:r w:rsidRPr="00811370">
              <w:rPr>
                <w:sz w:val="18"/>
                <w:szCs w:val="20"/>
                <w:lang w:val="en-GB"/>
              </w:rPr>
              <w:t>14</w:t>
            </w:r>
          </w:p>
        </w:tc>
        <w:tc>
          <w:tcPr>
            <w:tcW w:w="2294" w:type="dxa"/>
            <w:shd w:val="clear" w:color="auto" w:fill="FAFBFF"/>
          </w:tcPr>
          <w:p w14:paraId="2A7064C0" w14:textId="77777777" w:rsidR="00710909" w:rsidRPr="00811370" w:rsidRDefault="00710909" w:rsidP="00A16B2E">
            <w:pPr>
              <w:spacing w:after="0"/>
              <w:rPr>
                <w:sz w:val="18"/>
                <w:szCs w:val="20"/>
                <w:lang w:val="en-GB"/>
              </w:rPr>
            </w:pPr>
            <w:r w:rsidRPr="00811370">
              <w:rPr>
                <w:sz w:val="18"/>
                <w:szCs w:val="20"/>
                <w:lang w:val="en-GB"/>
              </w:rPr>
              <w:t>650</w:t>
            </w:r>
          </w:p>
        </w:tc>
        <w:tc>
          <w:tcPr>
            <w:tcW w:w="1348" w:type="dxa"/>
            <w:shd w:val="clear" w:color="auto" w:fill="FAFAFE"/>
          </w:tcPr>
          <w:p w14:paraId="34D5DF96" w14:textId="77777777" w:rsidR="00710909" w:rsidRPr="00811370" w:rsidRDefault="00710909" w:rsidP="00A16B2E">
            <w:pPr>
              <w:spacing w:after="0"/>
              <w:rPr>
                <w:sz w:val="18"/>
                <w:szCs w:val="20"/>
                <w:lang w:val="en-GB"/>
              </w:rPr>
            </w:pPr>
            <w:r w:rsidRPr="00811370">
              <w:rPr>
                <w:sz w:val="18"/>
                <w:szCs w:val="20"/>
                <w:lang w:val="en-GB"/>
              </w:rPr>
              <w:t>670</w:t>
            </w:r>
          </w:p>
        </w:tc>
        <w:tc>
          <w:tcPr>
            <w:tcW w:w="1123" w:type="dxa"/>
            <w:shd w:val="clear" w:color="auto" w:fill="FFDB81"/>
          </w:tcPr>
          <w:p w14:paraId="0BEF3C10" w14:textId="77777777" w:rsidR="00710909" w:rsidRPr="00811370" w:rsidRDefault="00710909" w:rsidP="00A16B2E">
            <w:pPr>
              <w:spacing w:after="0"/>
              <w:rPr>
                <w:sz w:val="18"/>
                <w:szCs w:val="20"/>
                <w:lang w:val="en-GB"/>
              </w:rPr>
            </w:pPr>
            <w:r w:rsidRPr="00811370">
              <w:rPr>
                <w:sz w:val="18"/>
                <w:szCs w:val="20"/>
                <w:lang w:val="en-GB"/>
              </w:rPr>
              <w:t>97%</w:t>
            </w:r>
          </w:p>
        </w:tc>
        <w:tc>
          <w:tcPr>
            <w:tcW w:w="1735" w:type="dxa"/>
            <w:shd w:val="clear" w:color="auto" w:fill="F9FBFD"/>
          </w:tcPr>
          <w:p w14:paraId="73DFD89F" w14:textId="77777777" w:rsidR="00710909" w:rsidRPr="00811370" w:rsidRDefault="00710909" w:rsidP="00A16B2E">
            <w:pPr>
              <w:spacing w:after="0"/>
              <w:rPr>
                <w:sz w:val="18"/>
                <w:szCs w:val="20"/>
                <w:lang w:val="en-GB"/>
              </w:rPr>
            </w:pPr>
            <w:r w:rsidRPr="00811370">
              <w:rPr>
                <w:sz w:val="18"/>
                <w:szCs w:val="20"/>
                <w:lang w:val="en-GB"/>
              </w:rPr>
              <w:t>2000</w:t>
            </w:r>
          </w:p>
        </w:tc>
        <w:tc>
          <w:tcPr>
            <w:tcW w:w="1425" w:type="dxa"/>
            <w:shd w:val="clear" w:color="auto" w:fill="FCF7FA"/>
          </w:tcPr>
          <w:p w14:paraId="6D864F69" w14:textId="77777777" w:rsidR="00710909" w:rsidRPr="00811370" w:rsidRDefault="00710909" w:rsidP="00A16B2E">
            <w:pPr>
              <w:spacing w:after="0"/>
              <w:rPr>
                <w:sz w:val="18"/>
                <w:szCs w:val="20"/>
                <w:lang w:val="en-GB"/>
              </w:rPr>
            </w:pPr>
            <w:r w:rsidRPr="00811370">
              <w:rPr>
                <w:sz w:val="18"/>
                <w:szCs w:val="20"/>
                <w:lang w:val="en-GB"/>
              </w:rPr>
              <w:t>3</w:t>
            </w:r>
          </w:p>
        </w:tc>
        <w:tc>
          <w:tcPr>
            <w:tcW w:w="2665" w:type="dxa"/>
            <w:shd w:val="clear" w:color="auto" w:fill="FCFCFF"/>
          </w:tcPr>
          <w:p w14:paraId="54A14E87" w14:textId="77777777" w:rsidR="00710909" w:rsidRPr="00811370" w:rsidRDefault="00710909" w:rsidP="00A16B2E">
            <w:pPr>
              <w:spacing w:after="0"/>
              <w:rPr>
                <w:sz w:val="18"/>
                <w:szCs w:val="20"/>
                <w:lang w:val="en-GB"/>
              </w:rPr>
            </w:pPr>
            <w:r w:rsidRPr="00811370">
              <w:rPr>
                <w:sz w:val="18"/>
                <w:szCs w:val="20"/>
                <w:lang w:val="en-GB"/>
              </w:rPr>
              <w:t>ZMW 15,000.00</w:t>
            </w:r>
          </w:p>
        </w:tc>
      </w:tr>
      <w:tr w:rsidR="00710909" w:rsidRPr="00710909" w14:paraId="1D64F534" w14:textId="77777777" w:rsidTr="000C6EED">
        <w:trPr>
          <w:trHeight w:val="312"/>
        </w:trPr>
        <w:tc>
          <w:tcPr>
            <w:tcW w:w="2127" w:type="dxa"/>
            <w:shd w:val="clear" w:color="auto" w:fill="auto"/>
          </w:tcPr>
          <w:p w14:paraId="1BBA6284" w14:textId="77777777" w:rsidR="00710909" w:rsidRPr="00811370" w:rsidRDefault="00710909" w:rsidP="00A16B2E">
            <w:pPr>
              <w:spacing w:after="0"/>
              <w:rPr>
                <w:sz w:val="18"/>
                <w:szCs w:val="20"/>
                <w:lang w:val="en-GB"/>
              </w:rPr>
            </w:pPr>
            <w:r w:rsidRPr="00811370">
              <w:rPr>
                <w:sz w:val="18"/>
                <w:szCs w:val="20"/>
                <w:lang w:val="en-GB"/>
              </w:rPr>
              <w:t>Chazanga</w:t>
            </w:r>
          </w:p>
        </w:tc>
        <w:tc>
          <w:tcPr>
            <w:tcW w:w="1231" w:type="dxa"/>
            <w:shd w:val="clear" w:color="auto" w:fill="auto"/>
          </w:tcPr>
          <w:p w14:paraId="5862216B" w14:textId="77777777" w:rsidR="00710909" w:rsidRPr="00811370" w:rsidRDefault="00710909" w:rsidP="00A16B2E">
            <w:pPr>
              <w:spacing w:after="0"/>
              <w:rPr>
                <w:sz w:val="18"/>
                <w:szCs w:val="20"/>
                <w:lang w:val="en-GB"/>
              </w:rPr>
            </w:pPr>
            <w:r w:rsidRPr="00811370">
              <w:rPr>
                <w:sz w:val="18"/>
                <w:szCs w:val="20"/>
                <w:lang w:val="en-GB"/>
              </w:rPr>
              <w:t>54</w:t>
            </w:r>
          </w:p>
        </w:tc>
        <w:tc>
          <w:tcPr>
            <w:tcW w:w="2294" w:type="dxa"/>
            <w:shd w:val="clear" w:color="auto" w:fill="FCFCFF"/>
          </w:tcPr>
          <w:p w14:paraId="47A8D9F1" w14:textId="77777777" w:rsidR="00710909" w:rsidRPr="00811370" w:rsidRDefault="00710909" w:rsidP="00A16B2E">
            <w:pPr>
              <w:spacing w:after="0"/>
              <w:rPr>
                <w:sz w:val="18"/>
                <w:szCs w:val="20"/>
                <w:lang w:val="en-GB"/>
              </w:rPr>
            </w:pPr>
            <w:r w:rsidRPr="00811370">
              <w:rPr>
                <w:sz w:val="18"/>
                <w:szCs w:val="20"/>
                <w:lang w:val="en-GB"/>
              </w:rPr>
              <w:t>450</w:t>
            </w:r>
          </w:p>
        </w:tc>
        <w:tc>
          <w:tcPr>
            <w:tcW w:w="1348" w:type="dxa"/>
            <w:shd w:val="clear" w:color="auto" w:fill="FAFBFF"/>
          </w:tcPr>
          <w:p w14:paraId="33BDC4C0" w14:textId="77777777" w:rsidR="00710909" w:rsidRPr="00811370" w:rsidRDefault="00710909" w:rsidP="00A16B2E">
            <w:pPr>
              <w:spacing w:after="0"/>
              <w:rPr>
                <w:sz w:val="18"/>
                <w:szCs w:val="20"/>
                <w:lang w:val="en-GB"/>
              </w:rPr>
            </w:pPr>
            <w:r w:rsidRPr="00811370">
              <w:rPr>
                <w:sz w:val="18"/>
                <w:szCs w:val="20"/>
                <w:lang w:val="en-GB"/>
              </w:rPr>
              <w:t>600</w:t>
            </w:r>
          </w:p>
        </w:tc>
        <w:tc>
          <w:tcPr>
            <w:tcW w:w="1123" w:type="dxa"/>
            <w:shd w:val="clear" w:color="auto" w:fill="FFE884"/>
          </w:tcPr>
          <w:p w14:paraId="1231B732" w14:textId="77777777" w:rsidR="00710909" w:rsidRPr="00811370" w:rsidRDefault="00710909" w:rsidP="00A16B2E">
            <w:pPr>
              <w:spacing w:after="0"/>
              <w:rPr>
                <w:sz w:val="18"/>
                <w:szCs w:val="20"/>
                <w:lang w:val="en-GB"/>
              </w:rPr>
            </w:pPr>
            <w:r w:rsidRPr="00811370">
              <w:rPr>
                <w:sz w:val="18"/>
                <w:szCs w:val="20"/>
                <w:lang w:val="en-GB"/>
              </w:rPr>
              <w:t>75%</w:t>
            </w:r>
          </w:p>
        </w:tc>
        <w:tc>
          <w:tcPr>
            <w:tcW w:w="1735" w:type="dxa"/>
            <w:shd w:val="clear" w:color="auto" w:fill="FBFCFE"/>
          </w:tcPr>
          <w:p w14:paraId="184DAA8B"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F9FC"/>
          </w:tcPr>
          <w:p w14:paraId="769464DE"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FCFCFF"/>
          </w:tcPr>
          <w:p w14:paraId="35EE98B4" w14:textId="77777777" w:rsidR="00710909" w:rsidRPr="00811370" w:rsidRDefault="00710909" w:rsidP="00A16B2E">
            <w:pPr>
              <w:spacing w:after="0"/>
              <w:rPr>
                <w:sz w:val="18"/>
                <w:szCs w:val="20"/>
                <w:lang w:val="en-GB"/>
              </w:rPr>
            </w:pPr>
            <w:r w:rsidRPr="00811370">
              <w:rPr>
                <w:sz w:val="18"/>
                <w:szCs w:val="20"/>
                <w:lang w:val="en-GB"/>
              </w:rPr>
              <w:t>ZMW 180,000.00</w:t>
            </w:r>
          </w:p>
        </w:tc>
      </w:tr>
      <w:tr w:rsidR="00710909" w:rsidRPr="00710909" w14:paraId="637C04B6" w14:textId="77777777" w:rsidTr="000C6EED">
        <w:trPr>
          <w:trHeight w:val="312"/>
        </w:trPr>
        <w:tc>
          <w:tcPr>
            <w:tcW w:w="2127" w:type="dxa"/>
            <w:shd w:val="clear" w:color="auto" w:fill="D3E5E5"/>
          </w:tcPr>
          <w:p w14:paraId="451F8E21" w14:textId="77777777" w:rsidR="00710909" w:rsidRPr="00811370" w:rsidRDefault="00710909" w:rsidP="00A16B2E">
            <w:pPr>
              <w:spacing w:after="0"/>
              <w:rPr>
                <w:sz w:val="18"/>
                <w:szCs w:val="20"/>
                <w:lang w:val="en-GB"/>
              </w:rPr>
            </w:pPr>
            <w:r w:rsidRPr="00811370">
              <w:rPr>
                <w:sz w:val="18"/>
                <w:szCs w:val="20"/>
                <w:lang w:val="en-GB"/>
              </w:rPr>
              <w:t>Kaunda Square</w:t>
            </w:r>
          </w:p>
        </w:tc>
        <w:tc>
          <w:tcPr>
            <w:tcW w:w="1231" w:type="dxa"/>
            <w:shd w:val="clear" w:color="auto" w:fill="D3E5E5"/>
          </w:tcPr>
          <w:p w14:paraId="669C5157" w14:textId="77777777" w:rsidR="00710909" w:rsidRPr="00811370" w:rsidRDefault="00710909" w:rsidP="00A16B2E">
            <w:pPr>
              <w:spacing w:after="0"/>
              <w:rPr>
                <w:sz w:val="18"/>
                <w:szCs w:val="20"/>
                <w:lang w:val="en-GB"/>
              </w:rPr>
            </w:pPr>
            <w:r w:rsidRPr="00811370">
              <w:rPr>
                <w:sz w:val="18"/>
                <w:szCs w:val="20"/>
                <w:lang w:val="en-GB"/>
              </w:rPr>
              <w:t>50</w:t>
            </w:r>
          </w:p>
        </w:tc>
        <w:tc>
          <w:tcPr>
            <w:tcW w:w="2294" w:type="dxa"/>
            <w:shd w:val="clear" w:color="auto" w:fill="FBE7E9"/>
          </w:tcPr>
          <w:p w14:paraId="15E97024" w14:textId="77777777" w:rsidR="00710909" w:rsidRPr="00811370" w:rsidRDefault="00710909" w:rsidP="00A16B2E">
            <w:pPr>
              <w:spacing w:after="0"/>
              <w:rPr>
                <w:sz w:val="18"/>
                <w:szCs w:val="20"/>
                <w:lang w:val="en-GB"/>
              </w:rPr>
            </w:pPr>
            <w:r w:rsidRPr="00811370">
              <w:rPr>
                <w:sz w:val="18"/>
                <w:szCs w:val="20"/>
                <w:lang w:val="en-GB"/>
              </w:rPr>
              <w:t>350</w:t>
            </w:r>
          </w:p>
        </w:tc>
        <w:tc>
          <w:tcPr>
            <w:tcW w:w="1348" w:type="dxa"/>
            <w:shd w:val="clear" w:color="auto" w:fill="FAFBFF"/>
          </w:tcPr>
          <w:p w14:paraId="377FE062" w14:textId="77777777" w:rsidR="00710909" w:rsidRPr="00811370" w:rsidRDefault="00710909" w:rsidP="00A16B2E">
            <w:pPr>
              <w:spacing w:after="0"/>
              <w:rPr>
                <w:sz w:val="18"/>
                <w:szCs w:val="20"/>
                <w:lang w:val="en-GB"/>
              </w:rPr>
            </w:pPr>
            <w:r w:rsidRPr="00811370">
              <w:rPr>
                <w:sz w:val="18"/>
                <w:szCs w:val="20"/>
                <w:lang w:val="en-GB"/>
              </w:rPr>
              <w:t>600</w:t>
            </w:r>
          </w:p>
        </w:tc>
        <w:tc>
          <w:tcPr>
            <w:tcW w:w="1123" w:type="dxa"/>
            <w:shd w:val="clear" w:color="auto" w:fill="E3E382"/>
          </w:tcPr>
          <w:p w14:paraId="3FCFD822" w14:textId="77777777" w:rsidR="00710909" w:rsidRPr="00811370" w:rsidRDefault="00710909" w:rsidP="00A16B2E">
            <w:pPr>
              <w:spacing w:after="0"/>
              <w:rPr>
                <w:sz w:val="18"/>
                <w:szCs w:val="20"/>
                <w:lang w:val="en-GB"/>
              </w:rPr>
            </w:pPr>
            <w:r w:rsidRPr="00811370">
              <w:rPr>
                <w:sz w:val="18"/>
                <w:szCs w:val="20"/>
                <w:lang w:val="en-GB"/>
              </w:rPr>
              <w:t>58%</w:t>
            </w:r>
          </w:p>
        </w:tc>
        <w:tc>
          <w:tcPr>
            <w:tcW w:w="1735" w:type="dxa"/>
            <w:shd w:val="clear" w:color="auto" w:fill="FAFCFD"/>
          </w:tcPr>
          <w:p w14:paraId="23A36399" w14:textId="77777777" w:rsidR="00710909" w:rsidRPr="00811370" w:rsidRDefault="00710909" w:rsidP="00A16B2E">
            <w:pPr>
              <w:spacing w:after="0"/>
              <w:rPr>
                <w:sz w:val="18"/>
                <w:szCs w:val="20"/>
                <w:lang w:val="en-GB"/>
              </w:rPr>
            </w:pPr>
            <w:r w:rsidRPr="00811370">
              <w:rPr>
                <w:sz w:val="18"/>
                <w:szCs w:val="20"/>
                <w:lang w:val="en-GB"/>
              </w:rPr>
              <w:t>1500</w:t>
            </w:r>
          </w:p>
        </w:tc>
        <w:tc>
          <w:tcPr>
            <w:tcW w:w="1425" w:type="dxa"/>
            <w:shd w:val="clear" w:color="auto" w:fill="FCF5F8"/>
          </w:tcPr>
          <w:p w14:paraId="4E30B6DA" w14:textId="77777777" w:rsidR="00710909" w:rsidRPr="00811370" w:rsidRDefault="00710909" w:rsidP="00A16B2E">
            <w:pPr>
              <w:spacing w:after="0"/>
              <w:rPr>
                <w:sz w:val="18"/>
                <w:szCs w:val="20"/>
                <w:lang w:val="en-GB"/>
              </w:rPr>
            </w:pPr>
            <w:r w:rsidRPr="00811370">
              <w:rPr>
                <w:sz w:val="18"/>
                <w:szCs w:val="20"/>
                <w:lang w:val="en-GB"/>
              </w:rPr>
              <w:t>4</w:t>
            </w:r>
          </w:p>
        </w:tc>
        <w:tc>
          <w:tcPr>
            <w:tcW w:w="2665" w:type="dxa"/>
            <w:shd w:val="clear" w:color="auto" w:fill="FCFCFF"/>
          </w:tcPr>
          <w:p w14:paraId="3DE3B3F8" w14:textId="77777777" w:rsidR="00710909" w:rsidRPr="00811370" w:rsidRDefault="00710909" w:rsidP="00A16B2E">
            <w:pPr>
              <w:spacing w:after="0"/>
              <w:rPr>
                <w:sz w:val="18"/>
                <w:szCs w:val="20"/>
                <w:lang w:val="en-GB"/>
              </w:rPr>
            </w:pPr>
            <w:r w:rsidRPr="00811370">
              <w:rPr>
                <w:sz w:val="18"/>
                <w:szCs w:val="20"/>
                <w:lang w:val="en-GB"/>
              </w:rPr>
              <w:t>ZMW 300,000.00</w:t>
            </w:r>
          </w:p>
        </w:tc>
      </w:tr>
      <w:tr w:rsidR="00710909" w:rsidRPr="00710909" w14:paraId="2A6F47EB" w14:textId="77777777" w:rsidTr="000C6EED">
        <w:trPr>
          <w:trHeight w:val="312"/>
        </w:trPr>
        <w:tc>
          <w:tcPr>
            <w:tcW w:w="2127" w:type="dxa"/>
            <w:shd w:val="clear" w:color="auto" w:fill="auto"/>
          </w:tcPr>
          <w:p w14:paraId="27CDAF3B" w14:textId="77777777" w:rsidR="00710909" w:rsidRPr="00811370" w:rsidRDefault="00710909" w:rsidP="00A16B2E">
            <w:pPr>
              <w:spacing w:after="0"/>
              <w:rPr>
                <w:sz w:val="18"/>
                <w:szCs w:val="20"/>
                <w:lang w:val="en-GB"/>
              </w:rPr>
            </w:pPr>
            <w:r w:rsidRPr="00811370">
              <w:rPr>
                <w:sz w:val="18"/>
                <w:szCs w:val="20"/>
                <w:lang w:val="en-GB"/>
              </w:rPr>
              <w:t>Matero</w:t>
            </w:r>
          </w:p>
        </w:tc>
        <w:tc>
          <w:tcPr>
            <w:tcW w:w="1231" w:type="dxa"/>
            <w:shd w:val="clear" w:color="auto" w:fill="auto"/>
          </w:tcPr>
          <w:p w14:paraId="18C8409B" w14:textId="77777777" w:rsidR="00710909" w:rsidRPr="00811370" w:rsidRDefault="00710909" w:rsidP="00A16B2E">
            <w:pPr>
              <w:spacing w:after="0"/>
              <w:rPr>
                <w:sz w:val="18"/>
                <w:szCs w:val="20"/>
                <w:lang w:val="en-GB"/>
              </w:rPr>
            </w:pPr>
            <w:r w:rsidRPr="00811370">
              <w:rPr>
                <w:sz w:val="18"/>
                <w:szCs w:val="20"/>
                <w:lang w:val="en-GB"/>
              </w:rPr>
              <w:t>71</w:t>
            </w:r>
          </w:p>
        </w:tc>
        <w:tc>
          <w:tcPr>
            <w:tcW w:w="2294" w:type="dxa"/>
            <w:shd w:val="clear" w:color="auto" w:fill="FABDBF"/>
          </w:tcPr>
          <w:p w14:paraId="55632970" w14:textId="77777777" w:rsidR="00710909" w:rsidRPr="00811370" w:rsidRDefault="00710909" w:rsidP="00A16B2E">
            <w:pPr>
              <w:spacing w:after="0"/>
              <w:rPr>
                <w:sz w:val="18"/>
                <w:szCs w:val="20"/>
                <w:lang w:val="en-GB"/>
              </w:rPr>
            </w:pPr>
            <w:r w:rsidRPr="00811370">
              <w:rPr>
                <w:sz w:val="18"/>
                <w:szCs w:val="20"/>
                <w:lang w:val="en-GB"/>
              </w:rPr>
              <w:t>250</w:t>
            </w:r>
          </w:p>
        </w:tc>
        <w:tc>
          <w:tcPr>
            <w:tcW w:w="1348" w:type="dxa"/>
            <w:shd w:val="clear" w:color="auto" w:fill="FAFBFF"/>
          </w:tcPr>
          <w:p w14:paraId="58399131" w14:textId="77777777" w:rsidR="00710909" w:rsidRPr="00811370" w:rsidRDefault="00710909" w:rsidP="00A16B2E">
            <w:pPr>
              <w:spacing w:after="0"/>
              <w:rPr>
                <w:sz w:val="18"/>
                <w:szCs w:val="20"/>
                <w:lang w:val="en-GB"/>
              </w:rPr>
            </w:pPr>
            <w:r w:rsidRPr="00811370">
              <w:rPr>
                <w:sz w:val="18"/>
                <w:szCs w:val="20"/>
                <w:lang w:val="en-GB"/>
              </w:rPr>
              <w:t>600</w:t>
            </w:r>
          </w:p>
        </w:tc>
        <w:tc>
          <w:tcPr>
            <w:tcW w:w="1123" w:type="dxa"/>
            <w:shd w:val="clear" w:color="auto" w:fill="B5D57F"/>
          </w:tcPr>
          <w:p w14:paraId="3383E708" w14:textId="77777777" w:rsidR="00710909" w:rsidRPr="00811370" w:rsidRDefault="00710909" w:rsidP="00A16B2E">
            <w:pPr>
              <w:spacing w:after="0"/>
              <w:rPr>
                <w:sz w:val="18"/>
                <w:szCs w:val="20"/>
                <w:lang w:val="en-GB"/>
              </w:rPr>
            </w:pPr>
            <w:r w:rsidRPr="00811370">
              <w:rPr>
                <w:sz w:val="18"/>
                <w:szCs w:val="20"/>
                <w:lang w:val="en-GB"/>
              </w:rPr>
              <w:t>42%</w:t>
            </w:r>
          </w:p>
        </w:tc>
        <w:tc>
          <w:tcPr>
            <w:tcW w:w="1735" w:type="dxa"/>
            <w:shd w:val="clear" w:color="auto" w:fill="FBFCFE"/>
          </w:tcPr>
          <w:p w14:paraId="6642FCC3"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F6F9"/>
          </w:tcPr>
          <w:p w14:paraId="32E7C365" w14:textId="77777777" w:rsidR="00710909" w:rsidRPr="00811370" w:rsidRDefault="00710909" w:rsidP="00A16B2E">
            <w:pPr>
              <w:spacing w:after="0"/>
              <w:rPr>
                <w:sz w:val="18"/>
                <w:szCs w:val="20"/>
                <w:lang w:val="en-GB"/>
              </w:rPr>
            </w:pPr>
            <w:r w:rsidRPr="00811370">
              <w:rPr>
                <w:sz w:val="18"/>
                <w:szCs w:val="20"/>
                <w:lang w:val="en-GB"/>
              </w:rPr>
              <w:t>4</w:t>
            </w:r>
          </w:p>
        </w:tc>
        <w:tc>
          <w:tcPr>
            <w:tcW w:w="2665" w:type="dxa"/>
            <w:shd w:val="clear" w:color="auto" w:fill="FCFCFF"/>
          </w:tcPr>
          <w:p w14:paraId="003FCB84" w14:textId="77777777" w:rsidR="00710909" w:rsidRPr="00811370" w:rsidRDefault="00710909" w:rsidP="00A16B2E">
            <w:pPr>
              <w:spacing w:after="0"/>
              <w:rPr>
                <w:sz w:val="18"/>
                <w:szCs w:val="20"/>
                <w:lang w:val="en-GB"/>
              </w:rPr>
            </w:pPr>
            <w:r w:rsidRPr="00811370">
              <w:rPr>
                <w:sz w:val="18"/>
                <w:szCs w:val="20"/>
                <w:lang w:val="en-GB"/>
              </w:rPr>
              <w:t>ZMW 271,160.00</w:t>
            </w:r>
          </w:p>
        </w:tc>
      </w:tr>
      <w:tr w:rsidR="00710909" w:rsidRPr="00710909" w14:paraId="46A6A332" w14:textId="77777777" w:rsidTr="000C6EED">
        <w:trPr>
          <w:trHeight w:val="312"/>
        </w:trPr>
        <w:tc>
          <w:tcPr>
            <w:tcW w:w="2127" w:type="dxa"/>
            <w:shd w:val="clear" w:color="auto" w:fill="D3E5E5"/>
          </w:tcPr>
          <w:p w14:paraId="0A26C85C" w14:textId="77777777" w:rsidR="00710909" w:rsidRPr="00811370" w:rsidRDefault="00710909" w:rsidP="00A16B2E">
            <w:pPr>
              <w:spacing w:after="0"/>
              <w:rPr>
                <w:color w:val="000000"/>
                <w:sz w:val="18"/>
                <w:szCs w:val="20"/>
                <w:lang w:val="en-GB"/>
              </w:rPr>
            </w:pPr>
            <w:r w:rsidRPr="00811370">
              <w:rPr>
                <w:sz w:val="18"/>
                <w:szCs w:val="20"/>
                <w:lang w:val="en-GB"/>
              </w:rPr>
              <w:t>Bauleni Katambalala</w:t>
            </w:r>
          </w:p>
        </w:tc>
        <w:tc>
          <w:tcPr>
            <w:tcW w:w="1231" w:type="dxa"/>
            <w:shd w:val="clear" w:color="auto" w:fill="D3E5E5"/>
          </w:tcPr>
          <w:p w14:paraId="0CE125F3" w14:textId="77777777" w:rsidR="00710909" w:rsidRPr="00811370" w:rsidRDefault="00710909" w:rsidP="00A16B2E">
            <w:pPr>
              <w:spacing w:after="0"/>
              <w:rPr>
                <w:sz w:val="18"/>
                <w:szCs w:val="20"/>
                <w:lang w:val="en-GB"/>
              </w:rPr>
            </w:pPr>
            <w:r w:rsidRPr="00811370">
              <w:rPr>
                <w:sz w:val="18"/>
                <w:szCs w:val="20"/>
                <w:lang w:val="en-GB"/>
              </w:rPr>
              <w:t>49</w:t>
            </w:r>
          </w:p>
        </w:tc>
        <w:tc>
          <w:tcPr>
            <w:tcW w:w="2294" w:type="dxa"/>
            <w:shd w:val="clear" w:color="auto" w:fill="FABDBF"/>
          </w:tcPr>
          <w:p w14:paraId="34799B6B" w14:textId="77777777" w:rsidR="00710909" w:rsidRPr="00811370" w:rsidRDefault="00710909" w:rsidP="00A16B2E">
            <w:pPr>
              <w:spacing w:after="0"/>
              <w:rPr>
                <w:sz w:val="18"/>
                <w:szCs w:val="20"/>
                <w:lang w:val="en-GB"/>
              </w:rPr>
            </w:pPr>
            <w:r w:rsidRPr="00811370">
              <w:rPr>
                <w:sz w:val="18"/>
                <w:szCs w:val="20"/>
                <w:lang w:val="en-GB"/>
              </w:rPr>
              <w:t>250</w:t>
            </w:r>
          </w:p>
        </w:tc>
        <w:tc>
          <w:tcPr>
            <w:tcW w:w="1348" w:type="dxa"/>
            <w:shd w:val="clear" w:color="auto" w:fill="FBFCFF"/>
          </w:tcPr>
          <w:p w14:paraId="384C1DEE" w14:textId="77777777" w:rsidR="00710909" w:rsidRPr="00811370" w:rsidRDefault="00710909" w:rsidP="00A16B2E">
            <w:pPr>
              <w:spacing w:after="0"/>
              <w:rPr>
                <w:sz w:val="18"/>
                <w:szCs w:val="20"/>
                <w:lang w:val="en-GB"/>
              </w:rPr>
            </w:pPr>
            <w:r w:rsidRPr="00811370">
              <w:rPr>
                <w:sz w:val="18"/>
                <w:szCs w:val="20"/>
                <w:lang w:val="en-GB"/>
              </w:rPr>
              <w:t>500</w:t>
            </w:r>
          </w:p>
        </w:tc>
        <w:tc>
          <w:tcPr>
            <w:tcW w:w="1123" w:type="dxa"/>
            <w:shd w:val="clear" w:color="auto" w:fill="CCDC81"/>
          </w:tcPr>
          <w:p w14:paraId="5B2506EE" w14:textId="77777777" w:rsidR="00710909" w:rsidRPr="00811370" w:rsidRDefault="00710909" w:rsidP="00A16B2E">
            <w:pPr>
              <w:spacing w:after="0"/>
              <w:rPr>
                <w:sz w:val="18"/>
                <w:szCs w:val="20"/>
                <w:lang w:val="en-GB"/>
              </w:rPr>
            </w:pPr>
            <w:r w:rsidRPr="00811370">
              <w:rPr>
                <w:sz w:val="18"/>
                <w:szCs w:val="20"/>
                <w:lang w:val="en-GB"/>
              </w:rPr>
              <w:t>50%</w:t>
            </w:r>
          </w:p>
        </w:tc>
        <w:tc>
          <w:tcPr>
            <w:tcW w:w="1735" w:type="dxa"/>
            <w:shd w:val="clear" w:color="auto" w:fill="F8FBFC"/>
          </w:tcPr>
          <w:p w14:paraId="3687BFA3" w14:textId="77777777" w:rsidR="00710909" w:rsidRPr="00811370" w:rsidRDefault="00710909" w:rsidP="00A16B2E">
            <w:pPr>
              <w:spacing w:after="0"/>
              <w:rPr>
                <w:sz w:val="18"/>
                <w:szCs w:val="20"/>
                <w:lang w:val="en-GB"/>
              </w:rPr>
            </w:pPr>
            <w:r w:rsidRPr="00811370">
              <w:rPr>
                <w:sz w:val="18"/>
                <w:szCs w:val="20"/>
                <w:lang w:val="en-GB"/>
              </w:rPr>
              <w:t>2500</w:t>
            </w:r>
          </w:p>
        </w:tc>
        <w:tc>
          <w:tcPr>
            <w:tcW w:w="1425" w:type="dxa"/>
            <w:shd w:val="clear" w:color="auto" w:fill="FCEAED"/>
          </w:tcPr>
          <w:p w14:paraId="10CFAEA1" w14:textId="77777777" w:rsidR="00710909" w:rsidRPr="00811370" w:rsidRDefault="00710909" w:rsidP="00A16B2E">
            <w:pPr>
              <w:spacing w:after="0"/>
              <w:rPr>
                <w:sz w:val="18"/>
                <w:szCs w:val="20"/>
                <w:lang w:val="en-GB"/>
              </w:rPr>
            </w:pPr>
            <w:r w:rsidRPr="00811370">
              <w:rPr>
                <w:sz w:val="18"/>
                <w:szCs w:val="20"/>
                <w:lang w:val="en-GB"/>
              </w:rPr>
              <w:t>10</w:t>
            </w:r>
          </w:p>
        </w:tc>
        <w:tc>
          <w:tcPr>
            <w:tcW w:w="2665" w:type="dxa"/>
            <w:shd w:val="clear" w:color="auto" w:fill="FCFCFF"/>
          </w:tcPr>
          <w:p w14:paraId="0A6B04DF" w14:textId="77777777" w:rsidR="00710909" w:rsidRPr="00811370" w:rsidRDefault="00710909" w:rsidP="00A16B2E">
            <w:pPr>
              <w:spacing w:after="0"/>
              <w:rPr>
                <w:sz w:val="18"/>
                <w:szCs w:val="20"/>
                <w:lang w:val="en-GB"/>
              </w:rPr>
            </w:pPr>
            <w:r w:rsidRPr="00811370">
              <w:rPr>
                <w:sz w:val="18"/>
                <w:szCs w:val="20"/>
                <w:lang w:val="en-GB"/>
              </w:rPr>
              <w:t>ZMW 50,000.00</w:t>
            </w:r>
          </w:p>
        </w:tc>
      </w:tr>
      <w:tr w:rsidR="00710909" w:rsidRPr="00710909" w14:paraId="0FECD7E6" w14:textId="77777777" w:rsidTr="000C6EED">
        <w:trPr>
          <w:trHeight w:val="312"/>
        </w:trPr>
        <w:tc>
          <w:tcPr>
            <w:tcW w:w="2127" w:type="dxa"/>
            <w:shd w:val="clear" w:color="auto" w:fill="auto"/>
          </w:tcPr>
          <w:p w14:paraId="01CF9A3F" w14:textId="77777777" w:rsidR="00710909" w:rsidRPr="00811370" w:rsidRDefault="00710909" w:rsidP="00A16B2E">
            <w:pPr>
              <w:spacing w:after="0"/>
              <w:rPr>
                <w:sz w:val="18"/>
                <w:szCs w:val="20"/>
                <w:lang w:val="en-GB"/>
              </w:rPr>
            </w:pPr>
            <w:r w:rsidRPr="00811370">
              <w:rPr>
                <w:sz w:val="18"/>
                <w:szCs w:val="20"/>
                <w:lang w:val="en-GB"/>
              </w:rPr>
              <w:t>Chainda</w:t>
            </w:r>
          </w:p>
        </w:tc>
        <w:tc>
          <w:tcPr>
            <w:tcW w:w="1231" w:type="dxa"/>
            <w:shd w:val="clear" w:color="auto" w:fill="auto"/>
          </w:tcPr>
          <w:p w14:paraId="145D17A4" w14:textId="77777777" w:rsidR="00710909" w:rsidRPr="00811370" w:rsidRDefault="00710909" w:rsidP="00A16B2E">
            <w:pPr>
              <w:spacing w:after="0"/>
              <w:rPr>
                <w:sz w:val="18"/>
                <w:szCs w:val="20"/>
                <w:lang w:val="en-GB"/>
              </w:rPr>
            </w:pPr>
            <w:r w:rsidRPr="00811370">
              <w:rPr>
                <w:sz w:val="18"/>
                <w:szCs w:val="20"/>
                <w:lang w:val="en-GB"/>
              </w:rPr>
              <w:t>50</w:t>
            </w:r>
          </w:p>
        </w:tc>
        <w:tc>
          <w:tcPr>
            <w:tcW w:w="2294" w:type="dxa"/>
            <w:shd w:val="clear" w:color="auto" w:fill="FBE7E9"/>
          </w:tcPr>
          <w:p w14:paraId="52609D43" w14:textId="77777777" w:rsidR="00710909" w:rsidRPr="00811370" w:rsidRDefault="00710909" w:rsidP="00A16B2E">
            <w:pPr>
              <w:spacing w:after="0"/>
              <w:rPr>
                <w:sz w:val="18"/>
                <w:szCs w:val="20"/>
                <w:lang w:val="en-GB"/>
              </w:rPr>
            </w:pPr>
            <w:r w:rsidRPr="00811370">
              <w:rPr>
                <w:sz w:val="18"/>
                <w:szCs w:val="20"/>
                <w:lang w:val="en-GB"/>
              </w:rPr>
              <w:t>350</w:t>
            </w:r>
          </w:p>
        </w:tc>
        <w:tc>
          <w:tcPr>
            <w:tcW w:w="1348" w:type="dxa"/>
            <w:shd w:val="clear" w:color="auto" w:fill="FBFCFF"/>
          </w:tcPr>
          <w:p w14:paraId="5F7DE409" w14:textId="77777777" w:rsidR="00710909" w:rsidRPr="00811370" w:rsidRDefault="00710909" w:rsidP="00A16B2E">
            <w:pPr>
              <w:spacing w:after="0"/>
              <w:rPr>
                <w:sz w:val="18"/>
                <w:szCs w:val="20"/>
                <w:lang w:val="en-GB"/>
              </w:rPr>
            </w:pPr>
            <w:r w:rsidRPr="00811370">
              <w:rPr>
                <w:sz w:val="18"/>
                <w:szCs w:val="20"/>
                <w:lang w:val="en-GB"/>
              </w:rPr>
              <w:t>500</w:t>
            </w:r>
          </w:p>
        </w:tc>
        <w:tc>
          <w:tcPr>
            <w:tcW w:w="1123" w:type="dxa"/>
            <w:shd w:val="clear" w:color="auto" w:fill="FFEB84"/>
          </w:tcPr>
          <w:p w14:paraId="7BA21F28" w14:textId="77777777" w:rsidR="00710909" w:rsidRPr="00811370" w:rsidRDefault="00710909" w:rsidP="00A16B2E">
            <w:pPr>
              <w:spacing w:after="0"/>
              <w:rPr>
                <w:sz w:val="18"/>
                <w:szCs w:val="20"/>
                <w:lang w:val="en-GB"/>
              </w:rPr>
            </w:pPr>
            <w:r w:rsidRPr="00811370">
              <w:rPr>
                <w:sz w:val="18"/>
                <w:szCs w:val="20"/>
                <w:lang w:val="en-GB"/>
              </w:rPr>
              <w:t>70%</w:t>
            </w:r>
          </w:p>
        </w:tc>
        <w:tc>
          <w:tcPr>
            <w:tcW w:w="1735" w:type="dxa"/>
            <w:shd w:val="clear" w:color="auto" w:fill="FBFCFE"/>
          </w:tcPr>
          <w:p w14:paraId="15924555"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F8FB"/>
          </w:tcPr>
          <w:p w14:paraId="277A94D6" w14:textId="77777777" w:rsidR="00710909" w:rsidRPr="00811370" w:rsidRDefault="00710909" w:rsidP="00A16B2E">
            <w:pPr>
              <w:spacing w:after="0"/>
              <w:rPr>
                <w:sz w:val="18"/>
                <w:szCs w:val="20"/>
                <w:lang w:val="en-GB"/>
              </w:rPr>
            </w:pPr>
            <w:r w:rsidRPr="00811370">
              <w:rPr>
                <w:sz w:val="18"/>
                <w:szCs w:val="20"/>
                <w:lang w:val="en-GB"/>
              </w:rPr>
              <w:t>3</w:t>
            </w:r>
          </w:p>
        </w:tc>
        <w:tc>
          <w:tcPr>
            <w:tcW w:w="2665" w:type="dxa"/>
            <w:shd w:val="clear" w:color="auto" w:fill="FCFCFF"/>
          </w:tcPr>
          <w:p w14:paraId="24ACB01C" w14:textId="77777777" w:rsidR="00710909" w:rsidRPr="00811370" w:rsidRDefault="00710909" w:rsidP="00A16B2E">
            <w:pPr>
              <w:spacing w:after="0"/>
              <w:rPr>
                <w:sz w:val="18"/>
                <w:szCs w:val="20"/>
                <w:lang w:val="en-GB"/>
              </w:rPr>
            </w:pPr>
            <w:r w:rsidRPr="00811370">
              <w:rPr>
                <w:sz w:val="18"/>
                <w:szCs w:val="20"/>
                <w:lang w:val="en-GB"/>
              </w:rPr>
              <w:t>ZMW 13,000.00</w:t>
            </w:r>
          </w:p>
        </w:tc>
      </w:tr>
      <w:tr w:rsidR="00710909" w:rsidRPr="00710909" w14:paraId="2EA2045D" w14:textId="77777777" w:rsidTr="000C6EED">
        <w:trPr>
          <w:trHeight w:val="312"/>
        </w:trPr>
        <w:tc>
          <w:tcPr>
            <w:tcW w:w="2127" w:type="dxa"/>
            <w:shd w:val="clear" w:color="auto" w:fill="D3E5E5"/>
          </w:tcPr>
          <w:p w14:paraId="0C234F1A" w14:textId="77777777" w:rsidR="00710909" w:rsidRPr="00811370" w:rsidRDefault="00710909" w:rsidP="00A16B2E">
            <w:pPr>
              <w:spacing w:after="0"/>
              <w:rPr>
                <w:sz w:val="18"/>
                <w:szCs w:val="20"/>
                <w:lang w:val="en-GB"/>
              </w:rPr>
            </w:pPr>
            <w:r w:rsidRPr="00811370">
              <w:rPr>
                <w:sz w:val="18"/>
                <w:szCs w:val="20"/>
                <w:lang w:val="en-GB"/>
              </w:rPr>
              <w:t>Chawama</w:t>
            </w:r>
          </w:p>
        </w:tc>
        <w:tc>
          <w:tcPr>
            <w:tcW w:w="1231" w:type="dxa"/>
            <w:shd w:val="clear" w:color="auto" w:fill="D3E5E5"/>
          </w:tcPr>
          <w:p w14:paraId="419E42EE" w14:textId="77777777" w:rsidR="00710909" w:rsidRPr="00811370" w:rsidRDefault="00710909" w:rsidP="00A16B2E">
            <w:pPr>
              <w:spacing w:after="0"/>
              <w:rPr>
                <w:sz w:val="18"/>
                <w:szCs w:val="20"/>
                <w:lang w:val="en-GB"/>
              </w:rPr>
            </w:pPr>
            <w:r w:rsidRPr="00811370">
              <w:rPr>
                <w:sz w:val="18"/>
                <w:szCs w:val="20"/>
                <w:lang w:val="en-GB"/>
              </w:rPr>
              <w:t>42</w:t>
            </w:r>
          </w:p>
        </w:tc>
        <w:tc>
          <w:tcPr>
            <w:tcW w:w="2294" w:type="dxa"/>
            <w:shd w:val="clear" w:color="auto" w:fill="FAD2D4"/>
          </w:tcPr>
          <w:p w14:paraId="6F7A7DEC" w14:textId="77777777" w:rsidR="00710909" w:rsidRPr="00811370" w:rsidRDefault="00710909" w:rsidP="00A16B2E">
            <w:pPr>
              <w:spacing w:after="0"/>
              <w:rPr>
                <w:sz w:val="18"/>
                <w:szCs w:val="20"/>
                <w:lang w:val="en-GB"/>
              </w:rPr>
            </w:pPr>
            <w:r w:rsidRPr="00811370">
              <w:rPr>
                <w:sz w:val="18"/>
                <w:szCs w:val="20"/>
                <w:lang w:val="en-GB"/>
              </w:rPr>
              <w:t>300</w:t>
            </w:r>
          </w:p>
        </w:tc>
        <w:tc>
          <w:tcPr>
            <w:tcW w:w="1348" w:type="dxa"/>
            <w:shd w:val="clear" w:color="auto" w:fill="FBFCFF"/>
          </w:tcPr>
          <w:p w14:paraId="493DC24A" w14:textId="77777777" w:rsidR="00710909" w:rsidRPr="00811370" w:rsidRDefault="00710909" w:rsidP="00A16B2E">
            <w:pPr>
              <w:spacing w:after="0"/>
              <w:rPr>
                <w:sz w:val="18"/>
                <w:szCs w:val="20"/>
                <w:lang w:val="en-GB"/>
              </w:rPr>
            </w:pPr>
            <w:r w:rsidRPr="00811370">
              <w:rPr>
                <w:sz w:val="18"/>
                <w:szCs w:val="20"/>
                <w:lang w:val="en-GB"/>
              </w:rPr>
              <w:t>500</w:t>
            </w:r>
          </w:p>
        </w:tc>
        <w:tc>
          <w:tcPr>
            <w:tcW w:w="1123" w:type="dxa"/>
            <w:shd w:val="clear" w:color="auto" w:fill="E7E482"/>
          </w:tcPr>
          <w:p w14:paraId="61537EF3" w14:textId="77777777" w:rsidR="00710909" w:rsidRPr="00811370" w:rsidRDefault="00710909" w:rsidP="00A16B2E">
            <w:pPr>
              <w:spacing w:after="0"/>
              <w:rPr>
                <w:sz w:val="18"/>
                <w:szCs w:val="20"/>
                <w:lang w:val="en-GB"/>
              </w:rPr>
            </w:pPr>
            <w:r w:rsidRPr="00811370">
              <w:rPr>
                <w:sz w:val="18"/>
                <w:szCs w:val="20"/>
                <w:lang w:val="en-GB"/>
              </w:rPr>
              <w:t>60%</w:t>
            </w:r>
          </w:p>
        </w:tc>
        <w:tc>
          <w:tcPr>
            <w:tcW w:w="1735" w:type="dxa"/>
            <w:shd w:val="clear" w:color="auto" w:fill="FBFCFE"/>
          </w:tcPr>
          <w:p w14:paraId="5B3A29F6"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F7FA"/>
          </w:tcPr>
          <w:p w14:paraId="61689B9B" w14:textId="77777777" w:rsidR="00710909" w:rsidRPr="00811370" w:rsidRDefault="00710909" w:rsidP="00A16B2E">
            <w:pPr>
              <w:spacing w:after="0"/>
              <w:rPr>
                <w:sz w:val="18"/>
                <w:szCs w:val="20"/>
                <w:lang w:val="en-GB"/>
              </w:rPr>
            </w:pPr>
            <w:r w:rsidRPr="00811370">
              <w:rPr>
                <w:sz w:val="18"/>
                <w:szCs w:val="20"/>
                <w:lang w:val="en-GB"/>
              </w:rPr>
              <w:t>3</w:t>
            </w:r>
          </w:p>
        </w:tc>
        <w:tc>
          <w:tcPr>
            <w:tcW w:w="2665" w:type="dxa"/>
            <w:shd w:val="clear" w:color="auto" w:fill="FCFCFF"/>
          </w:tcPr>
          <w:p w14:paraId="05266FF7" w14:textId="77777777" w:rsidR="00710909" w:rsidRPr="00811370" w:rsidRDefault="00710909" w:rsidP="00A16B2E">
            <w:pPr>
              <w:spacing w:after="0"/>
              <w:rPr>
                <w:sz w:val="18"/>
                <w:szCs w:val="20"/>
                <w:lang w:val="en-GB"/>
              </w:rPr>
            </w:pPr>
            <w:r w:rsidRPr="00811370">
              <w:rPr>
                <w:sz w:val="18"/>
                <w:szCs w:val="20"/>
                <w:lang w:val="en-GB"/>
              </w:rPr>
              <w:t>ZMW 850,000.00</w:t>
            </w:r>
          </w:p>
        </w:tc>
      </w:tr>
      <w:tr w:rsidR="00710909" w:rsidRPr="00710909" w14:paraId="21613B37" w14:textId="77777777" w:rsidTr="000C6EED">
        <w:trPr>
          <w:trHeight w:val="312"/>
        </w:trPr>
        <w:tc>
          <w:tcPr>
            <w:tcW w:w="2127" w:type="dxa"/>
            <w:shd w:val="clear" w:color="auto" w:fill="auto"/>
          </w:tcPr>
          <w:p w14:paraId="188E2F04" w14:textId="77777777" w:rsidR="00710909" w:rsidRPr="00811370" w:rsidRDefault="00710909" w:rsidP="00A16B2E">
            <w:pPr>
              <w:spacing w:after="0"/>
              <w:rPr>
                <w:sz w:val="18"/>
                <w:szCs w:val="20"/>
                <w:lang w:val="en-GB"/>
              </w:rPr>
            </w:pPr>
            <w:r w:rsidRPr="00811370">
              <w:rPr>
                <w:sz w:val="18"/>
                <w:szCs w:val="20"/>
                <w:lang w:val="en-GB"/>
              </w:rPr>
              <w:t>Kalingalinga</w:t>
            </w:r>
          </w:p>
        </w:tc>
        <w:tc>
          <w:tcPr>
            <w:tcW w:w="1231" w:type="dxa"/>
            <w:shd w:val="clear" w:color="auto" w:fill="auto"/>
          </w:tcPr>
          <w:p w14:paraId="21AE6E04" w14:textId="77777777" w:rsidR="00710909" w:rsidRPr="00811370" w:rsidRDefault="00710909" w:rsidP="00A16B2E">
            <w:pPr>
              <w:spacing w:after="0"/>
              <w:rPr>
                <w:sz w:val="18"/>
                <w:szCs w:val="20"/>
                <w:lang w:val="en-GB"/>
              </w:rPr>
            </w:pPr>
            <w:r w:rsidRPr="00811370">
              <w:rPr>
                <w:sz w:val="18"/>
                <w:szCs w:val="20"/>
                <w:lang w:val="en-GB"/>
              </w:rPr>
              <w:t>61</w:t>
            </w:r>
          </w:p>
        </w:tc>
        <w:tc>
          <w:tcPr>
            <w:tcW w:w="2294" w:type="dxa"/>
            <w:shd w:val="clear" w:color="auto" w:fill="F86D6F"/>
          </w:tcPr>
          <w:p w14:paraId="3BBF66D2" w14:textId="77777777" w:rsidR="00710909" w:rsidRPr="00811370" w:rsidRDefault="00710909" w:rsidP="00A16B2E">
            <w:pPr>
              <w:spacing w:after="0"/>
              <w:rPr>
                <w:sz w:val="18"/>
                <w:szCs w:val="20"/>
                <w:lang w:val="en-GB"/>
              </w:rPr>
            </w:pPr>
            <w:r w:rsidRPr="00811370">
              <w:rPr>
                <w:sz w:val="18"/>
                <w:szCs w:val="20"/>
                <w:lang w:val="en-GB"/>
              </w:rPr>
              <w:t>60</w:t>
            </w:r>
          </w:p>
        </w:tc>
        <w:tc>
          <w:tcPr>
            <w:tcW w:w="1348" w:type="dxa"/>
            <w:shd w:val="clear" w:color="auto" w:fill="FBFCFF"/>
          </w:tcPr>
          <w:p w14:paraId="38D85830" w14:textId="77777777" w:rsidR="00710909" w:rsidRPr="00811370" w:rsidRDefault="00710909" w:rsidP="00A16B2E">
            <w:pPr>
              <w:spacing w:after="0"/>
              <w:rPr>
                <w:sz w:val="18"/>
                <w:szCs w:val="20"/>
                <w:lang w:val="en-GB"/>
              </w:rPr>
            </w:pPr>
            <w:r w:rsidRPr="00811370">
              <w:rPr>
                <w:sz w:val="18"/>
                <w:szCs w:val="20"/>
                <w:lang w:val="en-GB"/>
              </w:rPr>
              <w:t>500</w:t>
            </w:r>
          </w:p>
        </w:tc>
        <w:tc>
          <w:tcPr>
            <w:tcW w:w="1123" w:type="dxa"/>
            <w:shd w:val="clear" w:color="auto" w:fill="63BE7B"/>
          </w:tcPr>
          <w:p w14:paraId="5EBBF15E" w14:textId="77777777" w:rsidR="00710909" w:rsidRPr="00811370" w:rsidRDefault="00710909" w:rsidP="00A16B2E">
            <w:pPr>
              <w:spacing w:after="0"/>
              <w:rPr>
                <w:sz w:val="18"/>
                <w:szCs w:val="20"/>
                <w:lang w:val="en-GB"/>
              </w:rPr>
            </w:pPr>
            <w:r w:rsidRPr="00811370">
              <w:rPr>
                <w:sz w:val="18"/>
                <w:szCs w:val="20"/>
                <w:lang w:val="en-GB"/>
              </w:rPr>
              <w:t>12%</w:t>
            </w:r>
          </w:p>
        </w:tc>
        <w:tc>
          <w:tcPr>
            <w:tcW w:w="1735" w:type="dxa"/>
            <w:shd w:val="clear" w:color="auto" w:fill="FCFCFF"/>
          </w:tcPr>
          <w:p w14:paraId="6B278B5F" w14:textId="77777777" w:rsidR="00710909" w:rsidRPr="00811370" w:rsidRDefault="00710909" w:rsidP="00A16B2E">
            <w:pPr>
              <w:spacing w:after="0"/>
              <w:rPr>
                <w:sz w:val="18"/>
                <w:szCs w:val="20"/>
                <w:lang w:val="en-GB"/>
              </w:rPr>
            </w:pPr>
            <w:r w:rsidRPr="00811370">
              <w:rPr>
                <w:sz w:val="18"/>
                <w:szCs w:val="20"/>
                <w:lang w:val="en-GB"/>
              </w:rPr>
              <w:t>400</w:t>
            </w:r>
          </w:p>
        </w:tc>
        <w:tc>
          <w:tcPr>
            <w:tcW w:w="1425" w:type="dxa"/>
            <w:shd w:val="clear" w:color="auto" w:fill="FCF0F3"/>
          </w:tcPr>
          <w:p w14:paraId="671AAEC0" w14:textId="77777777" w:rsidR="00710909" w:rsidRPr="00811370" w:rsidRDefault="00710909" w:rsidP="00A16B2E">
            <w:pPr>
              <w:spacing w:after="0"/>
              <w:rPr>
                <w:sz w:val="18"/>
                <w:szCs w:val="20"/>
                <w:lang w:val="en-GB"/>
              </w:rPr>
            </w:pPr>
            <w:r w:rsidRPr="00811370">
              <w:rPr>
                <w:sz w:val="18"/>
                <w:szCs w:val="20"/>
                <w:lang w:val="en-GB"/>
              </w:rPr>
              <w:t>7</w:t>
            </w:r>
          </w:p>
        </w:tc>
        <w:tc>
          <w:tcPr>
            <w:tcW w:w="2665" w:type="dxa"/>
            <w:shd w:val="clear" w:color="auto" w:fill="FCFCFF"/>
          </w:tcPr>
          <w:p w14:paraId="05AEE3AE" w14:textId="77777777" w:rsidR="00710909" w:rsidRPr="00811370" w:rsidRDefault="00710909" w:rsidP="00A16B2E">
            <w:pPr>
              <w:spacing w:after="0"/>
              <w:rPr>
                <w:sz w:val="18"/>
                <w:szCs w:val="20"/>
                <w:lang w:val="en-GB"/>
              </w:rPr>
            </w:pPr>
            <w:r w:rsidRPr="00811370">
              <w:rPr>
                <w:sz w:val="18"/>
                <w:szCs w:val="20"/>
                <w:lang w:val="en-GB"/>
              </w:rPr>
              <w:t>ZMW 28,725.00</w:t>
            </w:r>
          </w:p>
        </w:tc>
      </w:tr>
      <w:tr w:rsidR="00710909" w:rsidRPr="00710909" w14:paraId="32749813" w14:textId="77777777" w:rsidTr="000C6EED">
        <w:trPr>
          <w:trHeight w:val="312"/>
        </w:trPr>
        <w:tc>
          <w:tcPr>
            <w:tcW w:w="2127" w:type="dxa"/>
            <w:shd w:val="clear" w:color="auto" w:fill="D3E5E5"/>
          </w:tcPr>
          <w:p w14:paraId="2A297EE1" w14:textId="77777777" w:rsidR="00710909" w:rsidRPr="00811370" w:rsidRDefault="00710909" w:rsidP="00A16B2E">
            <w:pPr>
              <w:spacing w:after="0"/>
              <w:rPr>
                <w:sz w:val="18"/>
                <w:szCs w:val="20"/>
                <w:lang w:val="en-GB"/>
              </w:rPr>
            </w:pPr>
            <w:r w:rsidRPr="00811370">
              <w:rPr>
                <w:sz w:val="18"/>
                <w:szCs w:val="20"/>
                <w:lang w:val="en-GB"/>
              </w:rPr>
              <w:t>Chaisa</w:t>
            </w:r>
          </w:p>
        </w:tc>
        <w:tc>
          <w:tcPr>
            <w:tcW w:w="1231" w:type="dxa"/>
            <w:shd w:val="clear" w:color="auto" w:fill="D3E5E5"/>
          </w:tcPr>
          <w:p w14:paraId="14F545AC" w14:textId="77777777" w:rsidR="00710909" w:rsidRPr="00811370" w:rsidRDefault="00710909" w:rsidP="00A16B2E">
            <w:pPr>
              <w:spacing w:after="0"/>
              <w:rPr>
                <w:sz w:val="18"/>
                <w:szCs w:val="20"/>
                <w:lang w:val="en-GB"/>
              </w:rPr>
            </w:pPr>
            <w:r w:rsidRPr="00811370">
              <w:rPr>
                <w:sz w:val="18"/>
                <w:szCs w:val="20"/>
                <w:lang w:val="en-GB"/>
              </w:rPr>
              <w:t>41</w:t>
            </w:r>
          </w:p>
        </w:tc>
        <w:tc>
          <w:tcPr>
            <w:tcW w:w="2294" w:type="dxa"/>
            <w:shd w:val="clear" w:color="auto" w:fill="FCFCFF"/>
          </w:tcPr>
          <w:p w14:paraId="207E9959" w14:textId="77777777" w:rsidR="00710909" w:rsidRPr="00811370" w:rsidRDefault="00710909" w:rsidP="00A16B2E">
            <w:pPr>
              <w:spacing w:after="0"/>
              <w:rPr>
                <w:sz w:val="18"/>
                <w:szCs w:val="20"/>
                <w:lang w:val="en-GB"/>
              </w:rPr>
            </w:pPr>
            <w:r w:rsidRPr="00811370">
              <w:rPr>
                <w:sz w:val="18"/>
                <w:szCs w:val="20"/>
                <w:lang w:val="en-GB"/>
              </w:rPr>
              <w:t>400</w:t>
            </w:r>
          </w:p>
        </w:tc>
        <w:tc>
          <w:tcPr>
            <w:tcW w:w="1348" w:type="dxa"/>
            <w:shd w:val="clear" w:color="auto" w:fill="FBFCFF"/>
          </w:tcPr>
          <w:p w14:paraId="33CDB836" w14:textId="77777777" w:rsidR="00710909" w:rsidRPr="00811370" w:rsidRDefault="00710909" w:rsidP="00A16B2E">
            <w:pPr>
              <w:spacing w:after="0"/>
              <w:rPr>
                <w:sz w:val="18"/>
                <w:szCs w:val="20"/>
                <w:lang w:val="en-GB"/>
              </w:rPr>
            </w:pPr>
            <w:r w:rsidRPr="00811370">
              <w:rPr>
                <w:sz w:val="18"/>
                <w:szCs w:val="20"/>
                <w:lang w:val="en-GB"/>
              </w:rPr>
              <w:t>495</w:t>
            </w:r>
          </w:p>
        </w:tc>
        <w:tc>
          <w:tcPr>
            <w:tcW w:w="1123" w:type="dxa"/>
            <w:shd w:val="clear" w:color="auto" w:fill="FFE483"/>
          </w:tcPr>
          <w:p w14:paraId="7620B107" w14:textId="77777777" w:rsidR="00710909" w:rsidRPr="00811370" w:rsidRDefault="00710909" w:rsidP="00A16B2E">
            <w:pPr>
              <w:spacing w:after="0"/>
              <w:rPr>
                <w:sz w:val="18"/>
                <w:szCs w:val="20"/>
                <w:lang w:val="en-GB"/>
              </w:rPr>
            </w:pPr>
            <w:r w:rsidRPr="00811370">
              <w:rPr>
                <w:sz w:val="18"/>
                <w:szCs w:val="20"/>
                <w:lang w:val="en-GB"/>
              </w:rPr>
              <w:t>81%</w:t>
            </w:r>
          </w:p>
        </w:tc>
        <w:tc>
          <w:tcPr>
            <w:tcW w:w="1735" w:type="dxa"/>
            <w:shd w:val="clear" w:color="auto" w:fill="FCFCFF"/>
          </w:tcPr>
          <w:p w14:paraId="5F344956" w14:textId="77777777" w:rsidR="00710909" w:rsidRPr="00811370" w:rsidRDefault="00710909" w:rsidP="00A16B2E">
            <w:pPr>
              <w:spacing w:after="0"/>
              <w:rPr>
                <w:sz w:val="18"/>
                <w:szCs w:val="20"/>
                <w:lang w:val="en-GB"/>
              </w:rPr>
            </w:pPr>
            <w:r w:rsidRPr="00811370">
              <w:rPr>
                <w:sz w:val="18"/>
                <w:szCs w:val="20"/>
                <w:lang w:val="en-GB"/>
              </w:rPr>
              <w:t>300</w:t>
            </w:r>
          </w:p>
        </w:tc>
        <w:tc>
          <w:tcPr>
            <w:tcW w:w="1425" w:type="dxa"/>
            <w:shd w:val="clear" w:color="auto" w:fill="FCFCFF"/>
          </w:tcPr>
          <w:p w14:paraId="73EE4261" w14:textId="77777777" w:rsidR="00710909" w:rsidRPr="00811370" w:rsidRDefault="00710909" w:rsidP="00A16B2E">
            <w:pPr>
              <w:spacing w:after="0"/>
              <w:rPr>
                <w:sz w:val="18"/>
                <w:szCs w:val="20"/>
                <w:lang w:val="en-GB"/>
              </w:rPr>
            </w:pPr>
            <w:r w:rsidRPr="00811370">
              <w:rPr>
                <w:sz w:val="18"/>
                <w:szCs w:val="20"/>
                <w:lang w:val="en-GB"/>
              </w:rPr>
              <w:t>1</w:t>
            </w:r>
          </w:p>
        </w:tc>
        <w:tc>
          <w:tcPr>
            <w:tcW w:w="2665" w:type="dxa"/>
            <w:shd w:val="clear" w:color="auto" w:fill="FCFCFF"/>
          </w:tcPr>
          <w:p w14:paraId="167570C9" w14:textId="77777777" w:rsidR="00710909" w:rsidRPr="00811370" w:rsidRDefault="00710909" w:rsidP="00A16B2E">
            <w:pPr>
              <w:spacing w:after="0"/>
              <w:rPr>
                <w:sz w:val="18"/>
                <w:szCs w:val="20"/>
                <w:lang w:val="en-GB"/>
              </w:rPr>
            </w:pPr>
            <w:r w:rsidRPr="00811370">
              <w:rPr>
                <w:sz w:val="18"/>
                <w:szCs w:val="20"/>
                <w:lang w:val="en-GB"/>
              </w:rPr>
              <w:t>ZMW 1,298.00</w:t>
            </w:r>
          </w:p>
        </w:tc>
      </w:tr>
      <w:tr w:rsidR="00710909" w:rsidRPr="00710909" w14:paraId="17787DAF" w14:textId="77777777" w:rsidTr="000C6EED">
        <w:trPr>
          <w:trHeight w:val="312"/>
        </w:trPr>
        <w:tc>
          <w:tcPr>
            <w:tcW w:w="2127" w:type="dxa"/>
            <w:shd w:val="clear" w:color="auto" w:fill="auto"/>
          </w:tcPr>
          <w:p w14:paraId="3DFAEE90" w14:textId="77777777" w:rsidR="00710909" w:rsidRPr="00811370" w:rsidRDefault="00710909" w:rsidP="00A16B2E">
            <w:pPr>
              <w:spacing w:after="0"/>
              <w:rPr>
                <w:color w:val="000000"/>
                <w:sz w:val="18"/>
                <w:szCs w:val="20"/>
                <w:lang w:val="en-GB"/>
              </w:rPr>
            </w:pPr>
            <w:r w:rsidRPr="00811370">
              <w:rPr>
                <w:sz w:val="18"/>
                <w:szCs w:val="20"/>
                <w:lang w:val="en-GB"/>
              </w:rPr>
              <w:t>Chipata Katambalala</w:t>
            </w:r>
          </w:p>
        </w:tc>
        <w:tc>
          <w:tcPr>
            <w:tcW w:w="1231" w:type="dxa"/>
            <w:shd w:val="clear" w:color="auto" w:fill="auto"/>
          </w:tcPr>
          <w:p w14:paraId="5E9EE619" w14:textId="77777777" w:rsidR="00710909" w:rsidRPr="00811370" w:rsidRDefault="00710909" w:rsidP="00A16B2E">
            <w:pPr>
              <w:spacing w:after="0"/>
              <w:rPr>
                <w:sz w:val="18"/>
                <w:szCs w:val="20"/>
                <w:lang w:val="en-GB"/>
              </w:rPr>
            </w:pPr>
            <w:r w:rsidRPr="00811370">
              <w:rPr>
                <w:sz w:val="18"/>
                <w:szCs w:val="20"/>
                <w:lang w:val="en-GB"/>
              </w:rPr>
              <w:t>26</w:t>
            </w:r>
          </w:p>
        </w:tc>
        <w:tc>
          <w:tcPr>
            <w:tcW w:w="2294" w:type="dxa"/>
            <w:shd w:val="clear" w:color="auto" w:fill="FAD2D4"/>
          </w:tcPr>
          <w:p w14:paraId="10EE3A7B" w14:textId="77777777" w:rsidR="00710909" w:rsidRPr="00811370" w:rsidRDefault="00710909" w:rsidP="00A16B2E">
            <w:pPr>
              <w:spacing w:after="0"/>
              <w:rPr>
                <w:sz w:val="18"/>
                <w:szCs w:val="20"/>
                <w:lang w:val="en-GB"/>
              </w:rPr>
            </w:pPr>
            <w:r w:rsidRPr="00811370">
              <w:rPr>
                <w:sz w:val="18"/>
                <w:szCs w:val="20"/>
                <w:lang w:val="en-GB"/>
              </w:rPr>
              <w:t>300</w:t>
            </w:r>
          </w:p>
        </w:tc>
        <w:tc>
          <w:tcPr>
            <w:tcW w:w="1348" w:type="dxa"/>
            <w:shd w:val="clear" w:color="auto" w:fill="FCFCFF"/>
          </w:tcPr>
          <w:p w14:paraId="1E463BA8" w14:textId="77777777" w:rsidR="00710909" w:rsidRPr="00811370" w:rsidRDefault="00710909" w:rsidP="00A16B2E">
            <w:pPr>
              <w:spacing w:after="0"/>
              <w:rPr>
                <w:sz w:val="18"/>
                <w:szCs w:val="20"/>
                <w:lang w:val="en-GB"/>
              </w:rPr>
            </w:pPr>
            <w:r w:rsidRPr="00811370">
              <w:rPr>
                <w:sz w:val="18"/>
                <w:szCs w:val="20"/>
                <w:lang w:val="en-GB"/>
              </w:rPr>
              <w:t>450</w:t>
            </w:r>
          </w:p>
        </w:tc>
        <w:tc>
          <w:tcPr>
            <w:tcW w:w="1123" w:type="dxa"/>
            <w:shd w:val="clear" w:color="auto" w:fill="FAE983"/>
          </w:tcPr>
          <w:p w14:paraId="076B4DA3" w14:textId="77777777" w:rsidR="00710909" w:rsidRPr="00811370" w:rsidRDefault="00710909" w:rsidP="00A16B2E">
            <w:pPr>
              <w:spacing w:after="0"/>
              <w:rPr>
                <w:sz w:val="18"/>
                <w:szCs w:val="20"/>
                <w:lang w:val="en-GB"/>
              </w:rPr>
            </w:pPr>
            <w:r w:rsidRPr="00811370">
              <w:rPr>
                <w:sz w:val="18"/>
                <w:szCs w:val="20"/>
                <w:lang w:val="en-GB"/>
              </w:rPr>
              <w:t>67%</w:t>
            </w:r>
          </w:p>
        </w:tc>
        <w:tc>
          <w:tcPr>
            <w:tcW w:w="1735" w:type="dxa"/>
            <w:shd w:val="clear" w:color="auto" w:fill="FCFCFF"/>
          </w:tcPr>
          <w:p w14:paraId="3A8E2322" w14:textId="77777777" w:rsidR="00710909" w:rsidRPr="00811370" w:rsidRDefault="00710909" w:rsidP="00A16B2E">
            <w:pPr>
              <w:spacing w:after="0"/>
              <w:rPr>
                <w:sz w:val="18"/>
                <w:szCs w:val="20"/>
                <w:lang w:val="en-GB"/>
              </w:rPr>
            </w:pPr>
            <w:r w:rsidRPr="00811370">
              <w:rPr>
                <w:sz w:val="18"/>
                <w:szCs w:val="20"/>
                <w:lang w:val="en-GB"/>
              </w:rPr>
              <w:t>500</w:t>
            </w:r>
          </w:p>
        </w:tc>
        <w:tc>
          <w:tcPr>
            <w:tcW w:w="1425" w:type="dxa"/>
            <w:shd w:val="clear" w:color="auto" w:fill="FCFAFD"/>
          </w:tcPr>
          <w:p w14:paraId="79E69CAD"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FCFCFF"/>
          </w:tcPr>
          <w:p w14:paraId="1F158413" w14:textId="77777777" w:rsidR="00710909" w:rsidRPr="00811370" w:rsidRDefault="00710909" w:rsidP="00A16B2E">
            <w:pPr>
              <w:spacing w:after="0"/>
              <w:rPr>
                <w:sz w:val="18"/>
                <w:szCs w:val="20"/>
                <w:lang w:val="en-GB"/>
              </w:rPr>
            </w:pPr>
            <w:r w:rsidRPr="00811370">
              <w:rPr>
                <w:sz w:val="18"/>
                <w:szCs w:val="20"/>
                <w:lang w:val="en-GB"/>
              </w:rPr>
              <w:t>ZMW 1,000,000.00</w:t>
            </w:r>
          </w:p>
        </w:tc>
      </w:tr>
      <w:tr w:rsidR="00710909" w:rsidRPr="00710909" w14:paraId="0B30DAEE" w14:textId="77777777" w:rsidTr="000C6EED">
        <w:trPr>
          <w:trHeight w:val="312"/>
        </w:trPr>
        <w:tc>
          <w:tcPr>
            <w:tcW w:w="2127" w:type="dxa"/>
            <w:shd w:val="clear" w:color="auto" w:fill="D3E5E5"/>
          </w:tcPr>
          <w:p w14:paraId="047A5F92" w14:textId="77777777" w:rsidR="00710909" w:rsidRPr="00811370" w:rsidRDefault="00710909" w:rsidP="00A16B2E">
            <w:pPr>
              <w:spacing w:after="0"/>
              <w:rPr>
                <w:sz w:val="18"/>
                <w:szCs w:val="20"/>
                <w:lang w:val="en-GB"/>
              </w:rPr>
            </w:pPr>
            <w:r w:rsidRPr="00811370">
              <w:rPr>
                <w:sz w:val="18"/>
                <w:szCs w:val="20"/>
                <w:lang w:val="en-GB"/>
              </w:rPr>
              <w:t xml:space="preserve">Chipata Main Market </w:t>
            </w:r>
          </w:p>
        </w:tc>
        <w:tc>
          <w:tcPr>
            <w:tcW w:w="1231" w:type="dxa"/>
            <w:shd w:val="clear" w:color="auto" w:fill="D3E5E5"/>
          </w:tcPr>
          <w:p w14:paraId="65B111F8" w14:textId="77777777" w:rsidR="00710909" w:rsidRPr="00811370" w:rsidRDefault="00710909" w:rsidP="00A16B2E">
            <w:pPr>
              <w:spacing w:after="0"/>
              <w:rPr>
                <w:sz w:val="18"/>
                <w:szCs w:val="20"/>
                <w:lang w:val="en-GB"/>
              </w:rPr>
            </w:pPr>
            <w:r w:rsidRPr="00811370">
              <w:rPr>
                <w:sz w:val="18"/>
                <w:szCs w:val="20"/>
                <w:lang w:val="en-GB"/>
              </w:rPr>
              <w:t>44</w:t>
            </w:r>
          </w:p>
        </w:tc>
        <w:tc>
          <w:tcPr>
            <w:tcW w:w="2294" w:type="dxa"/>
            <w:shd w:val="clear" w:color="auto" w:fill="FAD2D4"/>
          </w:tcPr>
          <w:p w14:paraId="550B3E32" w14:textId="77777777" w:rsidR="00710909" w:rsidRPr="00811370" w:rsidRDefault="00710909" w:rsidP="00A16B2E">
            <w:pPr>
              <w:spacing w:after="0"/>
              <w:rPr>
                <w:sz w:val="18"/>
                <w:szCs w:val="20"/>
                <w:lang w:val="en-GB"/>
              </w:rPr>
            </w:pPr>
            <w:r w:rsidRPr="00811370">
              <w:rPr>
                <w:sz w:val="18"/>
                <w:szCs w:val="20"/>
                <w:lang w:val="en-GB"/>
              </w:rPr>
              <w:t>300</w:t>
            </w:r>
          </w:p>
        </w:tc>
        <w:tc>
          <w:tcPr>
            <w:tcW w:w="1348" w:type="dxa"/>
            <w:shd w:val="clear" w:color="auto" w:fill="FCFCFF"/>
          </w:tcPr>
          <w:p w14:paraId="2B5DDB9B" w14:textId="77777777" w:rsidR="00710909" w:rsidRPr="00811370" w:rsidRDefault="00710909" w:rsidP="00A16B2E">
            <w:pPr>
              <w:spacing w:after="0"/>
              <w:rPr>
                <w:sz w:val="18"/>
                <w:szCs w:val="20"/>
                <w:lang w:val="en-GB"/>
              </w:rPr>
            </w:pPr>
            <w:r w:rsidRPr="00811370">
              <w:rPr>
                <w:sz w:val="18"/>
                <w:szCs w:val="20"/>
                <w:lang w:val="en-GB"/>
              </w:rPr>
              <w:t>400</w:t>
            </w:r>
          </w:p>
        </w:tc>
        <w:tc>
          <w:tcPr>
            <w:tcW w:w="1123" w:type="dxa"/>
            <w:shd w:val="clear" w:color="auto" w:fill="FFE884"/>
          </w:tcPr>
          <w:p w14:paraId="4ABEA22C" w14:textId="77777777" w:rsidR="00710909" w:rsidRPr="00811370" w:rsidRDefault="00710909" w:rsidP="00A16B2E">
            <w:pPr>
              <w:spacing w:after="0"/>
              <w:rPr>
                <w:sz w:val="18"/>
                <w:szCs w:val="20"/>
                <w:lang w:val="en-GB"/>
              </w:rPr>
            </w:pPr>
            <w:r w:rsidRPr="00811370">
              <w:rPr>
                <w:sz w:val="18"/>
                <w:szCs w:val="20"/>
                <w:lang w:val="en-GB"/>
              </w:rPr>
              <w:t>75%</w:t>
            </w:r>
          </w:p>
        </w:tc>
        <w:tc>
          <w:tcPr>
            <w:tcW w:w="1735" w:type="dxa"/>
            <w:shd w:val="clear" w:color="auto" w:fill="FCFCFF"/>
          </w:tcPr>
          <w:p w14:paraId="0E605C29" w14:textId="77777777" w:rsidR="00710909" w:rsidRPr="00811370" w:rsidRDefault="00710909" w:rsidP="00A16B2E">
            <w:pPr>
              <w:spacing w:after="0"/>
              <w:rPr>
                <w:sz w:val="18"/>
                <w:szCs w:val="20"/>
                <w:lang w:val="en-GB"/>
              </w:rPr>
            </w:pPr>
            <w:r w:rsidRPr="00811370">
              <w:rPr>
                <w:sz w:val="18"/>
                <w:szCs w:val="20"/>
                <w:lang w:val="en-GB"/>
              </w:rPr>
              <w:t>600</w:t>
            </w:r>
          </w:p>
        </w:tc>
        <w:tc>
          <w:tcPr>
            <w:tcW w:w="1425" w:type="dxa"/>
            <w:shd w:val="clear" w:color="auto" w:fill="FCFAFD"/>
          </w:tcPr>
          <w:p w14:paraId="21BC5322"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FCFCFF"/>
          </w:tcPr>
          <w:p w14:paraId="50CE08B5" w14:textId="77777777" w:rsidR="00710909" w:rsidRPr="00811370" w:rsidRDefault="00710909" w:rsidP="00A16B2E">
            <w:pPr>
              <w:spacing w:after="0"/>
              <w:rPr>
                <w:sz w:val="18"/>
                <w:szCs w:val="20"/>
                <w:lang w:val="en-GB"/>
              </w:rPr>
            </w:pPr>
            <w:r w:rsidRPr="00811370">
              <w:rPr>
                <w:sz w:val="18"/>
                <w:szCs w:val="20"/>
                <w:lang w:val="en-GB"/>
              </w:rPr>
              <w:t>ZMW 80,000.00</w:t>
            </w:r>
          </w:p>
        </w:tc>
      </w:tr>
      <w:tr w:rsidR="00710909" w:rsidRPr="00710909" w14:paraId="6F0CA595" w14:textId="77777777" w:rsidTr="000C6EED">
        <w:trPr>
          <w:trHeight w:val="312"/>
        </w:trPr>
        <w:tc>
          <w:tcPr>
            <w:tcW w:w="2127" w:type="dxa"/>
            <w:shd w:val="clear" w:color="auto" w:fill="auto"/>
          </w:tcPr>
          <w:p w14:paraId="6C4B8166" w14:textId="77777777" w:rsidR="00710909" w:rsidRPr="00811370" w:rsidRDefault="00710909" w:rsidP="00A16B2E">
            <w:pPr>
              <w:spacing w:after="0"/>
              <w:rPr>
                <w:sz w:val="18"/>
                <w:szCs w:val="20"/>
                <w:lang w:val="en-GB"/>
              </w:rPr>
            </w:pPr>
            <w:r w:rsidRPr="00811370">
              <w:rPr>
                <w:sz w:val="18"/>
                <w:szCs w:val="20"/>
                <w:lang w:val="en-GB"/>
              </w:rPr>
              <w:t>Lumumba roadside</w:t>
            </w:r>
          </w:p>
        </w:tc>
        <w:tc>
          <w:tcPr>
            <w:tcW w:w="1231" w:type="dxa"/>
            <w:shd w:val="clear" w:color="auto" w:fill="auto"/>
          </w:tcPr>
          <w:p w14:paraId="27B014F3" w14:textId="77777777" w:rsidR="00710909" w:rsidRPr="00811370" w:rsidRDefault="00710909" w:rsidP="00A16B2E">
            <w:pPr>
              <w:spacing w:after="0"/>
              <w:rPr>
                <w:sz w:val="18"/>
                <w:szCs w:val="20"/>
                <w:lang w:val="en-GB"/>
              </w:rPr>
            </w:pPr>
            <w:r w:rsidRPr="00811370">
              <w:rPr>
                <w:sz w:val="18"/>
                <w:szCs w:val="20"/>
                <w:lang w:val="en-GB"/>
              </w:rPr>
              <w:t>26</w:t>
            </w:r>
          </w:p>
        </w:tc>
        <w:tc>
          <w:tcPr>
            <w:tcW w:w="2294" w:type="dxa"/>
            <w:shd w:val="clear" w:color="auto" w:fill="F87E80"/>
          </w:tcPr>
          <w:p w14:paraId="29208186" w14:textId="77777777" w:rsidR="00710909" w:rsidRPr="00811370" w:rsidRDefault="00710909" w:rsidP="00A16B2E">
            <w:pPr>
              <w:spacing w:after="0"/>
              <w:rPr>
                <w:sz w:val="18"/>
                <w:szCs w:val="20"/>
                <w:lang w:val="en-GB"/>
              </w:rPr>
            </w:pPr>
            <w:r w:rsidRPr="00811370">
              <w:rPr>
                <w:sz w:val="18"/>
                <w:szCs w:val="20"/>
                <w:lang w:val="en-GB"/>
              </w:rPr>
              <w:t>100</w:t>
            </w:r>
          </w:p>
        </w:tc>
        <w:tc>
          <w:tcPr>
            <w:tcW w:w="1348" w:type="dxa"/>
            <w:shd w:val="clear" w:color="auto" w:fill="FCFCFF"/>
          </w:tcPr>
          <w:p w14:paraId="5F15C3F3" w14:textId="77777777" w:rsidR="00710909" w:rsidRPr="00811370" w:rsidRDefault="00710909" w:rsidP="00A16B2E">
            <w:pPr>
              <w:spacing w:after="0"/>
              <w:rPr>
                <w:sz w:val="18"/>
                <w:szCs w:val="20"/>
                <w:lang w:val="en-GB"/>
              </w:rPr>
            </w:pPr>
            <w:r w:rsidRPr="00811370">
              <w:rPr>
                <w:sz w:val="18"/>
                <w:szCs w:val="20"/>
                <w:lang w:val="en-GB"/>
              </w:rPr>
              <w:t>400</w:t>
            </w:r>
          </w:p>
        </w:tc>
        <w:tc>
          <w:tcPr>
            <w:tcW w:w="1123" w:type="dxa"/>
            <w:shd w:val="clear" w:color="auto" w:fill="87C87D"/>
          </w:tcPr>
          <w:p w14:paraId="610B2C0C" w14:textId="77777777" w:rsidR="00710909" w:rsidRPr="00811370" w:rsidRDefault="00710909" w:rsidP="00A16B2E">
            <w:pPr>
              <w:spacing w:after="0"/>
              <w:rPr>
                <w:sz w:val="18"/>
                <w:szCs w:val="20"/>
                <w:lang w:val="en-GB"/>
              </w:rPr>
            </w:pPr>
            <w:r w:rsidRPr="00811370">
              <w:rPr>
                <w:sz w:val="18"/>
                <w:szCs w:val="20"/>
                <w:lang w:val="en-GB"/>
              </w:rPr>
              <w:t>25%</w:t>
            </w:r>
          </w:p>
        </w:tc>
        <w:tc>
          <w:tcPr>
            <w:tcW w:w="1735" w:type="dxa"/>
            <w:shd w:val="clear" w:color="auto" w:fill="FCFCFF"/>
          </w:tcPr>
          <w:p w14:paraId="04A5C259" w14:textId="77777777" w:rsidR="00710909" w:rsidRPr="00811370" w:rsidRDefault="00710909" w:rsidP="00A16B2E">
            <w:pPr>
              <w:spacing w:after="0"/>
              <w:rPr>
                <w:sz w:val="18"/>
                <w:szCs w:val="20"/>
                <w:lang w:val="en-GB"/>
              </w:rPr>
            </w:pPr>
            <w:r w:rsidRPr="00811370">
              <w:rPr>
                <w:sz w:val="18"/>
                <w:szCs w:val="20"/>
                <w:lang w:val="en-GB"/>
              </w:rPr>
              <w:t>300</w:t>
            </w:r>
          </w:p>
        </w:tc>
        <w:tc>
          <w:tcPr>
            <w:tcW w:w="1425" w:type="dxa"/>
            <w:shd w:val="clear" w:color="auto" w:fill="FCF8FB"/>
          </w:tcPr>
          <w:p w14:paraId="661D78B7" w14:textId="77777777" w:rsidR="00710909" w:rsidRPr="00811370" w:rsidRDefault="00710909" w:rsidP="00A16B2E">
            <w:pPr>
              <w:spacing w:after="0"/>
              <w:rPr>
                <w:sz w:val="18"/>
                <w:szCs w:val="20"/>
                <w:lang w:val="en-GB"/>
              </w:rPr>
            </w:pPr>
            <w:r w:rsidRPr="00811370">
              <w:rPr>
                <w:sz w:val="18"/>
                <w:szCs w:val="20"/>
                <w:lang w:val="en-GB"/>
              </w:rPr>
              <w:t>3</w:t>
            </w:r>
          </w:p>
        </w:tc>
        <w:tc>
          <w:tcPr>
            <w:tcW w:w="2665" w:type="dxa"/>
            <w:shd w:val="clear" w:color="auto" w:fill="FCFCFF"/>
          </w:tcPr>
          <w:p w14:paraId="13AD0104" w14:textId="77777777" w:rsidR="00710909" w:rsidRPr="00811370" w:rsidRDefault="00710909" w:rsidP="00A16B2E">
            <w:pPr>
              <w:spacing w:after="0"/>
              <w:rPr>
                <w:sz w:val="18"/>
                <w:szCs w:val="20"/>
                <w:lang w:val="en-GB"/>
              </w:rPr>
            </w:pPr>
            <w:r w:rsidRPr="00811370">
              <w:rPr>
                <w:sz w:val="18"/>
                <w:szCs w:val="20"/>
                <w:lang w:val="en-GB"/>
              </w:rPr>
              <w:t>ZMW 10,720.00</w:t>
            </w:r>
          </w:p>
        </w:tc>
      </w:tr>
      <w:tr w:rsidR="00710909" w:rsidRPr="00710909" w14:paraId="7866B45A" w14:textId="77777777" w:rsidTr="000C6EED">
        <w:trPr>
          <w:trHeight w:val="312"/>
        </w:trPr>
        <w:tc>
          <w:tcPr>
            <w:tcW w:w="2127" w:type="dxa"/>
            <w:shd w:val="clear" w:color="auto" w:fill="D3E5E5"/>
          </w:tcPr>
          <w:p w14:paraId="533928A2" w14:textId="77777777" w:rsidR="00710909" w:rsidRPr="00811370" w:rsidRDefault="00710909" w:rsidP="00A16B2E">
            <w:pPr>
              <w:spacing w:after="0"/>
              <w:rPr>
                <w:sz w:val="18"/>
                <w:szCs w:val="20"/>
                <w:lang w:val="en-GB"/>
              </w:rPr>
            </w:pPr>
            <w:r w:rsidRPr="00811370">
              <w:rPr>
                <w:sz w:val="18"/>
                <w:szCs w:val="20"/>
                <w:lang w:val="en-GB"/>
              </w:rPr>
              <w:t>Sekelela</w:t>
            </w:r>
          </w:p>
        </w:tc>
        <w:tc>
          <w:tcPr>
            <w:tcW w:w="1231" w:type="dxa"/>
            <w:shd w:val="clear" w:color="auto" w:fill="D3E5E5"/>
          </w:tcPr>
          <w:p w14:paraId="52D8B115" w14:textId="77777777" w:rsidR="00710909" w:rsidRPr="00811370" w:rsidRDefault="00710909" w:rsidP="00A16B2E">
            <w:pPr>
              <w:spacing w:after="0"/>
              <w:rPr>
                <w:sz w:val="18"/>
                <w:szCs w:val="20"/>
                <w:lang w:val="en-GB"/>
              </w:rPr>
            </w:pPr>
            <w:r w:rsidRPr="00811370">
              <w:rPr>
                <w:sz w:val="18"/>
                <w:szCs w:val="20"/>
                <w:lang w:val="en-GB"/>
              </w:rPr>
              <w:t>39</w:t>
            </w:r>
          </w:p>
        </w:tc>
        <w:tc>
          <w:tcPr>
            <w:tcW w:w="2294" w:type="dxa"/>
            <w:shd w:val="clear" w:color="auto" w:fill="FBE7E9"/>
          </w:tcPr>
          <w:p w14:paraId="5E0E517D" w14:textId="77777777" w:rsidR="00710909" w:rsidRPr="00811370" w:rsidRDefault="00710909" w:rsidP="00A16B2E">
            <w:pPr>
              <w:spacing w:after="0"/>
              <w:rPr>
                <w:sz w:val="18"/>
                <w:szCs w:val="20"/>
                <w:lang w:val="en-GB"/>
              </w:rPr>
            </w:pPr>
            <w:r w:rsidRPr="00811370">
              <w:rPr>
                <w:sz w:val="18"/>
                <w:szCs w:val="20"/>
                <w:lang w:val="en-GB"/>
              </w:rPr>
              <w:t>350</w:t>
            </w:r>
          </w:p>
        </w:tc>
        <w:tc>
          <w:tcPr>
            <w:tcW w:w="1348" w:type="dxa"/>
            <w:shd w:val="clear" w:color="auto" w:fill="FCFCFF"/>
          </w:tcPr>
          <w:p w14:paraId="66590099" w14:textId="77777777" w:rsidR="00710909" w:rsidRPr="00811370" w:rsidRDefault="00710909" w:rsidP="00A16B2E">
            <w:pPr>
              <w:spacing w:after="0"/>
              <w:rPr>
                <w:sz w:val="18"/>
                <w:szCs w:val="20"/>
                <w:lang w:val="en-GB"/>
              </w:rPr>
            </w:pPr>
            <w:r w:rsidRPr="00811370">
              <w:rPr>
                <w:sz w:val="18"/>
                <w:szCs w:val="20"/>
                <w:lang w:val="en-GB"/>
              </w:rPr>
              <w:t>400</w:t>
            </w:r>
          </w:p>
        </w:tc>
        <w:tc>
          <w:tcPr>
            <w:tcW w:w="1123" w:type="dxa"/>
            <w:shd w:val="clear" w:color="auto" w:fill="FFE182"/>
          </w:tcPr>
          <w:p w14:paraId="7F78E5C3" w14:textId="77777777" w:rsidR="00710909" w:rsidRPr="00811370" w:rsidRDefault="00710909" w:rsidP="00A16B2E">
            <w:pPr>
              <w:spacing w:after="0"/>
              <w:rPr>
                <w:sz w:val="18"/>
                <w:szCs w:val="20"/>
                <w:lang w:val="en-GB"/>
              </w:rPr>
            </w:pPr>
            <w:r w:rsidRPr="00811370">
              <w:rPr>
                <w:sz w:val="18"/>
                <w:szCs w:val="20"/>
                <w:lang w:val="en-GB"/>
              </w:rPr>
              <w:t>88%</w:t>
            </w:r>
          </w:p>
        </w:tc>
        <w:tc>
          <w:tcPr>
            <w:tcW w:w="1735" w:type="dxa"/>
            <w:shd w:val="clear" w:color="auto" w:fill="FCFCFF"/>
          </w:tcPr>
          <w:p w14:paraId="5C137787" w14:textId="77777777" w:rsidR="00710909" w:rsidRPr="00811370" w:rsidRDefault="00710909" w:rsidP="00A16B2E">
            <w:pPr>
              <w:spacing w:after="0"/>
              <w:rPr>
                <w:sz w:val="18"/>
                <w:szCs w:val="20"/>
                <w:lang w:val="en-GB"/>
              </w:rPr>
            </w:pPr>
            <w:r w:rsidRPr="00811370">
              <w:rPr>
                <w:sz w:val="18"/>
                <w:szCs w:val="20"/>
                <w:lang w:val="en-GB"/>
              </w:rPr>
              <w:t>500</w:t>
            </w:r>
          </w:p>
        </w:tc>
        <w:tc>
          <w:tcPr>
            <w:tcW w:w="1425" w:type="dxa"/>
            <w:shd w:val="clear" w:color="auto" w:fill="FCFBFE"/>
          </w:tcPr>
          <w:p w14:paraId="71DD6276" w14:textId="77777777" w:rsidR="00710909" w:rsidRPr="00811370" w:rsidRDefault="00710909" w:rsidP="00A16B2E">
            <w:pPr>
              <w:spacing w:after="0"/>
              <w:rPr>
                <w:sz w:val="18"/>
                <w:szCs w:val="20"/>
                <w:lang w:val="en-GB"/>
              </w:rPr>
            </w:pPr>
            <w:r w:rsidRPr="00811370">
              <w:rPr>
                <w:sz w:val="18"/>
                <w:szCs w:val="20"/>
                <w:lang w:val="en-GB"/>
              </w:rPr>
              <w:t>1</w:t>
            </w:r>
          </w:p>
        </w:tc>
        <w:tc>
          <w:tcPr>
            <w:tcW w:w="2665" w:type="dxa"/>
            <w:shd w:val="clear" w:color="auto" w:fill="auto"/>
          </w:tcPr>
          <w:p w14:paraId="551742B3" w14:textId="77777777" w:rsidR="00710909" w:rsidRPr="00811370" w:rsidRDefault="00710909" w:rsidP="00A16B2E">
            <w:pPr>
              <w:spacing w:after="0"/>
              <w:rPr>
                <w:sz w:val="18"/>
                <w:szCs w:val="20"/>
                <w:lang w:val="en-GB"/>
              </w:rPr>
            </w:pPr>
            <w:r w:rsidRPr="00811370">
              <w:rPr>
                <w:sz w:val="18"/>
                <w:szCs w:val="20"/>
                <w:lang w:val="en-GB"/>
              </w:rPr>
              <w:t> -</w:t>
            </w:r>
          </w:p>
        </w:tc>
      </w:tr>
      <w:tr w:rsidR="00710909" w:rsidRPr="00710909" w14:paraId="664D2862" w14:textId="77777777" w:rsidTr="000C6EED">
        <w:trPr>
          <w:trHeight w:val="312"/>
        </w:trPr>
        <w:tc>
          <w:tcPr>
            <w:tcW w:w="2127" w:type="dxa"/>
            <w:shd w:val="clear" w:color="auto" w:fill="auto"/>
          </w:tcPr>
          <w:p w14:paraId="1721CD0B" w14:textId="77777777" w:rsidR="00710909" w:rsidRPr="00811370" w:rsidRDefault="00710909" w:rsidP="00A16B2E">
            <w:pPr>
              <w:spacing w:after="0"/>
              <w:rPr>
                <w:sz w:val="18"/>
                <w:szCs w:val="20"/>
                <w:lang w:val="en-GB"/>
              </w:rPr>
            </w:pPr>
            <w:r w:rsidRPr="00811370">
              <w:rPr>
                <w:sz w:val="18"/>
                <w:szCs w:val="20"/>
                <w:lang w:val="en-GB"/>
              </w:rPr>
              <w:t>Kabwata Site &amp; Service</w:t>
            </w:r>
          </w:p>
        </w:tc>
        <w:tc>
          <w:tcPr>
            <w:tcW w:w="1231" w:type="dxa"/>
            <w:shd w:val="clear" w:color="auto" w:fill="auto"/>
          </w:tcPr>
          <w:p w14:paraId="06C3EBA7" w14:textId="77777777" w:rsidR="00710909" w:rsidRPr="00811370" w:rsidRDefault="00710909" w:rsidP="00A16B2E">
            <w:pPr>
              <w:spacing w:after="0"/>
              <w:rPr>
                <w:sz w:val="18"/>
                <w:szCs w:val="20"/>
                <w:lang w:val="en-GB"/>
              </w:rPr>
            </w:pPr>
            <w:r w:rsidRPr="00811370">
              <w:rPr>
                <w:sz w:val="18"/>
                <w:szCs w:val="20"/>
                <w:lang w:val="en-GB"/>
              </w:rPr>
              <w:t>19</w:t>
            </w:r>
          </w:p>
        </w:tc>
        <w:tc>
          <w:tcPr>
            <w:tcW w:w="2294" w:type="dxa"/>
            <w:shd w:val="clear" w:color="auto" w:fill="F9A8AA"/>
          </w:tcPr>
          <w:p w14:paraId="2534122D" w14:textId="77777777" w:rsidR="00710909" w:rsidRPr="00811370" w:rsidRDefault="00710909" w:rsidP="00A16B2E">
            <w:pPr>
              <w:spacing w:after="0"/>
              <w:rPr>
                <w:sz w:val="18"/>
                <w:szCs w:val="20"/>
                <w:lang w:val="en-GB"/>
              </w:rPr>
            </w:pPr>
            <w:r w:rsidRPr="00811370">
              <w:rPr>
                <w:sz w:val="18"/>
                <w:szCs w:val="20"/>
                <w:lang w:val="en-GB"/>
              </w:rPr>
              <w:t>200</w:t>
            </w:r>
          </w:p>
        </w:tc>
        <w:tc>
          <w:tcPr>
            <w:tcW w:w="1348" w:type="dxa"/>
            <w:shd w:val="clear" w:color="auto" w:fill="FBDCDF"/>
          </w:tcPr>
          <w:p w14:paraId="59AA1E24" w14:textId="77777777" w:rsidR="00710909" w:rsidRPr="00811370" w:rsidRDefault="00710909" w:rsidP="00A16B2E">
            <w:pPr>
              <w:spacing w:after="0"/>
              <w:rPr>
                <w:sz w:val="18"/>
                <w:szCs w:val="20"/>
                <w:lang w:val="en-GB"/>
              </w:rPr>
            </w:pPr>
            <w:r w:rsidRPr="00811370">
              <w:rPr>
                <w:sz w:val="18"/>
                <w:szCs w:val="20"/>
                <w:lang w:val="en-GB"/>
              </w:rPr>
              <w:t>325</w:t>
            </w:r>
          </w:p>
        </w:tc>
        <w:tc>
          <w:tcPr>
            <w:tcW w:w="1123" w:type="dxa"/>
            <w:shd w:val="clear" w:color="auto" w:fill="ECE582"/>
          </w:tcPr>
          <w:p w14:paraId="6E532417" w14:textId="77777777" w:rsidR="00710909" w:rsidRPr="00811370" w:rsidRDefault="00710909" w:rsidP="00A16B2E">
            <w:pPr>
              <w:spacing w:after="0"/>
              <w:rPr>
                <w:sz w:val="18"/>
                <w:szCs w:val="20"/>
                <w:lang w:val="en-GB"/>
              </w:rPr>
            </w:pPr>
            <w:r w:rsidRPr="00811370">
              <w:rPr>
                <w:sz w:val="18"/>
                <w:szCs w:val="20"/>
                <w:lang w:val="en-GB"/>
              </w:rPr>
              <w:t>62%</w:t>
            </w:r>
          </w:p>
        </w:tc>
        <w:tc>
          <w:tcPr>
            <w:tcW w:w="1735" w:type="dxa"/>
            <w:shd w:val="clear" w:color="auto" w:fill="FCFCFF"/>
          </w:tcPr>
          <w:p w14:paraId="069C7E78" w14:textId="77777777" w:rsidR="00710909" w:rsidRPr="00811370" w:rsidRDefault="00710909" w:rsidP="00A16B2E">
            <w:pPr>
              <w:spacing w:after="0"/>
              <w:rPr>
                <w:sz w:val="18"/>
                <w:szCs w:val="20"/>
                <w:lang w:val="en-GB"/>
              </w:rPr>
            </w:pPr>
            <w:r w:rsidRPr="00811370">
              <w:rPr>
                <w:sz w:val="18"/>
                <w:szCs w:val="20"/>
                <w:lang w:val="en-GB"/>
              </w:rPr>
              <w:t>100</w:t>
            </w:r>
          </w:p>
        </w:tc>
        <w:tc>
          <w:tcPr>
            <w:tcW w:w="1425" w:type="dxa"/>
            <w:shd w:val="clear" w:color="auto" w:fill="FCFCFF"/>
          </w:tcPr>
          <w:p w14:paraId="3CAC7BAA" w14:textId="77777777" w:rsidR="00710909" w:rsidRPr="00811370" w:rsidRDefault="00710909" w:rsidP="00A16B2E">
            <w:pPr>
              <w:spacing w:after="0"/>
              <w:rPr>
                <w:sz w:val="18"/>
                <w:szCs w:val="20"/>
                <w:lang w:val="en-GB"/>
              </w:rPr>
            </w:pPr>
            <w:r w:rsidRPr="00811370">
              <w:rPr>
                <w:sz w:val="18"/>
                <w:szCs w:val="20"/>
                <w:lang w:val="en-GB"/>
              </w:rPr>
              <w:t>1</w:t>
            </w:r>
          </w:p>
        </w:tc>
        <w:tc>
          <w:tcPr>
            <w:tcW w:w="2665" w:type="dxa"/>
            <w:shd w:val="clear" w:color="auto" w:fill="FCFCFF"/>
          </w:tcPr>
          <w:p w14:paraId="4010F9D5" w14:textId="77777777" w:rsidR="00710909" w:rsidRPr="00811370" w:rsidRDefault="00710909" w:rsidP="00A16B2E">
            <w:pPr>
              <w:spacing w:after="0"/>
              <w:rPr>
                <w:sz w:val="18"/>
                <w:szCs w:val="20"/>
                <w:lang w:val="en-GB"/>
              </w:rPr>
            </w:pPr>
            <w:r w:rsidRPr="00811370">
              <w:rPr>
                <w:sz w:val="18"/>
                <w:szCs w:val="20"/>
                <w:lang w:val="en-GB"/>
              </w:rPr>
              <w:t>ZMW 50,000.00</w:t>
            </w:r>
          </w:p>
        </w:tc>
      </w:tr>
      <w:tr w:rsidR="00710909" w:rsidRPr="00710909" w14:paraId="4874E8DF" w14:textId="77777777" w:rsidTr="000C6EED">
        <w:trPr>
          <w:trHeight w:val="312"/>
        </w:trPr>
        <w:tc>
          <w:tcPr>
            <w:tcW w:w="2127" w:type="dxa"/>
            <w:shd w:val="clear" w:color="auto" w:fill="D3E5E5"/>
          </w:tcPr>
          <w:p w14:paraId="391326CC" w14:textId="77777777" w:rsidR="00710909" w:rsidRPr="00811370" w:rsidRDefault="00710909" w:rsidP="00A16B2E">
            <w:pPr>
              <w:spacing w:after="0"/>
              <w:rPr>
                <w:sz w:val="18"/>
                <w:szCs w:val="20"/>
                <w:lang w:val="en-GB"/>
              </w:rPr>
            </w:pPr>
            <w:r w:rsidRPr="00811370">
              <w:rPr>
                <w:sz w:val="18"/>
                <w:szCs w:val="20"/>
                <w:lang w:val="en-GB"/>
              </w:rPr>
              <w:t>Northmead</w:t>
            </w:r>
          </w:p>
        </w:tc>
        <w:tc>
          <w:tcPr>
            <w:tcW w:w="1231" w:type="dxa"/>
            <w:shd w:val="clear" w:color="auto" w:fill="D3E5E5"/>
          </w:tcPr>
          <w:p w14:paraId="2EC428DE" w14:textId="77777777" w:rsidR="00710909" w:rsidRPr="00811370" w:rsidRDefault="00710909" w:rsidP="00A16B2E">
            <w:pPr>
              <w:spacing w:after="0"/>
              <w:rPr>
                <w:sz w:val="18"/>
                <w:szCs w:val="20"/>
                <w:lang w:val="en-GB"/>
              </w:rPr>
            </w:pPr>
            <w:r w:rsidRPr="00811370">
              <w:rPr>
                <w:sz w:val="18"/>
                <w:szCs w:val="20"/>
                <w:lang w:val="en-GB"/>
              </w:rPr>
              <w:t>50</w:t>
            </w:r>
          </w:p>
        </w:tc>
        <w:tc>
          <w:tcPr>
            <w:tcW w:w="2294" w:type="dxa"/>
            <w:shd w:val="clear" w:color="auto" w:fill="FAD2D4"/>
          </w:tcPr>
          <w:p w14:paraId="36608E70" w14:textId="77777777" w:rsidR="00710909" w:rsidRPr="00811370" w:rsidRDefault="00710909" w:rsidP="00A16B2E">
            <w:pPr>
              <w:spacing w:after="0"/>
              <w:rPr>
                <w:sz w:val="18"/>
                <w:szCs w:val="20"/>
                <w:lang w:val="en-GB"/>
              </w:rPr>
            </w:pPr>
            <w:r w:rsidRPr="00811370">
              <w:rPr>
                <w:sz w:val="18"/>
                <w:szCs w:val="20"/>
                <w:lang w:val="en-GB"/>
              </w:rPr>
              <w:t>300</w:t>
            </w:r>
          </w:p>
        </w:tc>
        <w:tc>
          <w:tcPr>
            <w:tcW w:w="1348" w:type="dxa"/>
            <w:shd w:val="clear" w:color="auto" w:fill="FAD2D4"/>
          </w:tcPr>
          <w:p w14:paraId="31452499" w14:textId="77777777" w:rsidR="00710909" w:rsidRPr="00811370" w:rsidRDefault="00710909" w:rsidP="00A16B2E">
            <w:pPr>
              <w:spacing w:after="0"/>
              <w:rPr>
                <w:sz w:val="18"/>
                <w:szCs w:val="20"/>
                <w:lang w:val="en-GB"/>
              </w:rPr>
            </w:pPr>
            <w:r w:rsidRPr="00811370">
              <w:rPr>
                <w:sz w:val="18"/>
                <w:szCs w:val="20"/>
                <w:lang w:val="en-GB"/>
              </w:rPr>
              <w:t>300</w:t>
            </w:r>
          </w:p>
        </w:tc>
        <w:tc>
          <w:tcPr>
            <w:tcW w:w="1123" w:type="dxa"/>
            <w:shd w:val="clear" w:color="auto" w:fill="FFDA81"/>
          </w:tcPr>
          <w:p w14:paraId="4499C71E" w14:textId="77777777" w:rsidR="00710909" w:rsidRPr="00811370" w:rsidRDefault="00710909" w:rsidP="00A16B2E">
            <w:pPr>
              <w:spacing w:after="0"/>
              <w:rPr>
                <w:sz w:val="18"/>
                <w:szCs w:val="20"/>
                <w:lang w:val="en-GB"/>
              </w:rPr>
            </w:pPr>
            <w:r w:rsidRPr="00811370">
              <w:rPr>
                <w:sz w:val="18"/>
                <w:szCs w:val="20"/>
                <w:lang w:val="en-GB"/>
              </w:rPr>
              <w:t>100%</w:t>
            </w:r>
          </w:p>
        </w:tc>
        <w:tc>
          <w:tcPr>
            <w:tcW w:w="1735" w:type="dxa"/>
            <w:shd w:val="clear" w:color="auto" w:fill="FCFCFF"/>
          </w:tcPr>
          <w:p w14:paraId="5A7892F4" w14:textId="77777777" w:rsidR="00710909" w:rsidRPr="00811370" w:rsidRDefault="00710909" w:rsidP="00A16B2E">
            <w:pPr>
              <w:spacing w:after="0"/>
              <w:rPr>
                <w:sz w:val="18"/>
                <w:szCs w:val="20"/>
                <w:lang w:val="en-GB"/>
              </w:rPr>
            </w:pPr>
            <w:r w:rsidRPr="00811370">
              <w:rPr>
                <w:sz w:val="18"/>
                <w:szCs w:val="20"/>
                <w:lang w:val="en-GB"/>
              </w:rPr>
              <w:t>500</w:t>
            </w:r>
          </w:p>
        </w:tc>
        <w:tc>
          <w:tcPr>
            <w:tcW w:w="1425" w:type="dxa"/>
            <w:shd w:val="clear" w:color="auto" w:fill="FCFAFD"/>
          </w:tcPr>
          <w:p w14:paraId="5EAA784D"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FCFCFF"/>
          </w:tcPr>
          <w:p w14:paraId="4CD5FDC2" w14:textId="77777777" w:rsidR="00710909" w:rsidRPr="00811370" w:rsidRDefault="00710909" w:rsidP="00A16B2E">
            <w:pPr>
              <w:spacing w:after="0"/>
              <w:rPr>
                <w:sz w:val="18"/>
                <w:szCs w:val="20"/>
                <w:lang w:val="en-GB"/>
              </w:rPr>
            </w:pPr>
            <w:r w:rsidRPr="00811370">
              <w:rPr>
                <w:sz w:val="18"/>
                <w:szCs w:val="20"/>
                <w:lang w:val="en-GB"/>
              </w:rPr>
              <w:t>ZMW 300,000.00</w:t>
            </w:r>
          </w:p>
        </w:tc>
      </w:tr>
      <w:tr w:rsidR="00710909" w:rsidRPr="00710909" w14:paraId="21A93B8F" w14:textId="77777777" w:rsidTr="000C6EED">
        <w:trPr>
          <w:trHeight w:val="312"/>
        </w:trPr>
        <w:tc>
          <w:tcPr>
            <w:tcW w:w="2127" w:type="dxa"/>
            <w:shd w:val="clear" w:color="auto" w:fill="auto"/>
          </w:tcPr>
          <w:p w14:paraId="48169458" w14:textId="77777777" w:rsidR="00710909" w:rsidRPr="00811370" w:rsidRDefault="00710909" w:rsidP="00A16B2E">
            <w:pPr>
              <w:spacing w:after="0"/>
              <w:rPr>
                <w:sz w:val="18"/>
                <w:szCs w:val="20"/>
                <w:lang w:val="en-GB"/>
              </w:rPr>
            </w:pPr>
            <w:r w:rsidRPr="00811370">
              <w:rPr>
                <w:sz w:val="18"/>
                <w:szCs w:val="20"/>
                <w:lang w:val="en-GB"/>
              </w:rPr>
              <w:t>Chiparamba Market</w:t>
            </w:r>
          </w:p>
        </w:tc>
        <w:tc>
          <w:tcPr>
            <w:tcW w:w="1231" w:type="dxa"/>
            <w:shd w:val="clear" w:color="auto" w:fill="auto"/>
          </w:tcPr>
          <w:p w14:paraId="2545CBF0" w14:textId="77777777" w:rsidR="00710909" w:rsidRPr="00811370" w:rsidRDefault="00710909" w:rsidP="00A16B2E">
            <w:pPr>
              <w:spacing w:after="0"/>
              <w:rPr>
                <w:sz w:val="18"/>
                <w:szCs w:val="20"/>
                <w:lang w:val="en-GB"/>
              </w:rPr>
            </w:pPr>
            <w:r w:rsidRPr="00811370">
              <w:rPr>
                <w:sz w:val="18"/>
                <w:szCs w:val="20"/>
                <w:lang w:val="en-GB"/>
              </w:rPr>
              <w:t>34</w:t>
            </w:r>
          </w:p>
        </w:tc>
        <w:tc>
          <w:tcPr>
            <w:tcW w:w="2294" w:type="dxa"/>
            <w:shd w:val="clear" w:color="auto" w:fill="F88688"/>
          </w:tcPr>
          <w:p w14:paraId="01AD731C" w14:textId="77777777" w:rsidR="00710909" w:rsidRPr="00811370" w:rsidRDefault="00710909" w:rsidP="00A16B2E">
            <w:pPr>
              <w:spacing w:after="0"/>
              <w:rPr>
                <w:sz w:val="18"/>
                <w:szCs w:val="20"/>
                <w:lang w:val="en-GB"/>
              </w:rPr>
            </w:pPr>
            <w:r w:rsidRPr="00811370">
              <w:rPr>
                <w:sz w:val="18"/>
                <w:szCs w:val="20"/>
                <w:lang w:val="en-GB"/>
              </w:rPr>
              <w:t>120</w:t>
            </w:r>
          </w:p>
        </w:tc>
        <w:tc>
          <w:tcPr>
            <w:tcW w:w="1348" w:type="dxa"/>
            <w:shd w:val="clear" w:color="auto" w:fill="FABDBF"/>
          </w:tcPr>
          <w:p w14:paraId="7625A022" w14:textId="77777777" w:rsidR="00710909" w:rsidRPr="00811370" w:rsidRDefault="00710909" w:rsidP="00A16B2E">
            <w:pPr>
              <w:spacing w:after="0"/>
              <w:rPr>
                <w:sz w:val="18"/>
                <w:szCs w:val="20"/>
                <w:lang w:val="en-GB"/>
              </w:rPr>
            </w:pPr>
            <w:r w:rsidRPr="00811370">
              <w:rPr>
                <w:sz w:val="18"/>
                <w:szCs w:val="20"/>
                <w:lang w:val="en-GB"/>
              </w:rPr>
              <w:t>250</w:t>
            </w:r>
          </w:p>
        </w:tc>
        <w:tc>
          <w:tcPr>
            <w:tcW w:w="1123" w:type="dxa"/>
            <w:shd w:val="clear" w:color="auto" w:fill="C6DA80"/>
          </w:tcPr>
          <w:p w14:paraId="1C7D2394" w14:textId="77777777" w:rsidR="00710909" w:rsidRPr="00811370" w:rsidRDefault="00710909" w:rsidP="00A16B2E">
            <w:pPr>
              <w:spacing w:after="0"/>
              <w:rPr>
                <w:sz w:val="18"/>
                <w:szCs w:val="20"/>
                <w:lang w:val="en-GB"/>
              </w:rPr>
            </w:pPr>
            <w:r w:rsidRPr="00811370">
              <w:rPr>
                <w:sz w:val="18"/>
                <w:szCs w:val="20"/>
                <w:lang w:val="en-GB"/>
              </w:rPr>
              <w:t>48%</w:t>
            </w:r>
          </w:p>
        </w:tc>
        <w:tc>
          <w:tcPr>
            <w:tcW w:w="1735" w:type="dxa"/>
            <w:shd w:val="clear" w:color="auto" w:fill="FBFCFE"/>
          </w:tcPr>
          <w:p w14:paraId="07CAAC7A"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EDF0"/>
          </w:tcPr>
          <w:p w14:paraId="05477148" w14:textId="77777777" w:rsidR="00710909" w:rsidRPr="00811370" w:rsidRDefault="00710909" w:rsidP="00A16B2E">
            <w:pPr>
              <w:spacing w:after="0"/>
              <w:rPr>
                <w:sz w:val="18"/>
                <w:szCs w:val="20"/>
                <w:lang w:val="en-GB"/>
              </w:rPr>
            </w:pPr>
            <w:r w:rsidRPr="00811370">
              <w:rPr>
                <w:sz w:val="18"/>
                <w:szCs w:val="20"/>
                <w:lang w:val="en-GB"/>
              </w:rPr>
              <w:t>8</w:t>
            </w:r>
          </w:p>
        </w:tc>
        <w:tc>
          <w:tcPr>
            <w:tcW w:w="2665" w:type="dxa"/>
            <w:shd w:val="clear" w:color="auto" w:fill="FBFCFE"/>
          </w:tcPr>
          <w:p w14:paraId="20D18A09" w14:textId="77777777" w:rsidR="00710909" w:rsidRPr="00811370" w:rsidRDefault="00710909" w:rsidP="00A16B2E">
            <w:pPr>
              <w:spacing w:after="0"/>
              <w:rPr>
                <w:sz w:val="18"/>
                <w:szCs w:val="20"/>
                <w:lang w:val="en-GB"/>
              </w:rPr>
            </w:pPr>
            <w:r w:rsidRPr="00811370">
              <w:rPr>
                <w:sz w:val="18"/>
                <w:szCs w:val="20"/>
                <w:lang w:val="en-GB"/>
              </w:rPr>
              <w:t>ZMW 1,600,000.00</w:t>
            </w:r>
          </w:p>
        </w:tc>
      </w:tr>
      <w:tr w:rsidR="00710909" w:rsidRPr="00710909" w14:paraId="66286836" w14:textId="77777777" w:rsidTr="000C6EED">
        <w:trPr>
          <w:trHeight w:val="312"/>
        </w:trPr>
        <w:tc>
          <w:tcPr>
            <w:tcW w:w="2127" w:type="dxa"/>
            <w:shd w:val="clear" w:color="auto" w:fill="D3E5E5"/>
          </w:tcPr>
          <w:p w14:paraId="745EB0F1" w14:textId="77777777" w:rsidR="00710909" w:rsidRPr="00811370" w:rsidRDefault="00710909" w:rsidP="00A16B2E">
            <w:pPr>
              <w:spacing w:after="0"/>
              <w:rPr>
                <w:sz w:val="18"/>
                <w:szCs w:val="20"/>
                <w:lang w:val="en-GB"/>
              </w:rPr>
            </w:pPr>
            <w:r w:rsidRPr="00811370">
              <w:rPr>
                <w:sz w:val="18"/>
                <w:szCs w:val="20"/>
                <w:lang w:val="en-GB"/>
              </w:rPr>
              <w:t>David Kaunda</w:t>
            </w:r>
          </w:p>
        </w:tc>
        <w:tc>
          <w:tcPr>
            <w:tcW w:w="1231" w:type="dxa"/>
            <w:shd w:val="clear" w:color="auto" w:fill="D3E5E5"/>
          </w:tcPr>
          <w:p w14:paraId="6FB6FF24" w14:textId="77777777" w:rsidR="00710909" w:rsidRPr="00811370" w:rsidRDefault="00710909" w:rsidP="00A16B2E">
            <w:pPr>
              <w:spacing w:after="0"/>
              <w:rPr>
                <w:sz w:val="18"/>
                <w:szCs w:val="20"/>
                <w:lang w:val="en-GB"/>
              </w:rPr>
            </w:pPr>
            <w:r w:rsidRPr="00811370">
              <w:rPr>
                <w:sz w:val="18"/>
                <w:szCs w:val="20"/>
                <w:lang w:val="en-GB"/>
              </w:rPr>
              <w:t>40</w:t>
            </w:r>
          </w:p>
        </w:tc>
        <w:tc>
          <w:tcPr>
            <w:tcW w:w="2294" w:type="dxa"/>
            <w:shd w:val="clear" w:color="auto" w:fill="FAB8BB"/>
          </w:tcPr>
          <w:p w14:paraId="5A66F001" w14:textId="77777777" w:rsidR="00710909" w:rsidRPr="00811370" w:rsidRDefault="00710909" w:rsidP="00A16B2E">
            <w:pPr>
              <w:spacing w:after="0"/>
              <w:rPr>
                <w:sz w:val="18"/>
                <w:szCs w:val="20"/>
                <w:lang w:val="en-GB"/>
              </w:rPr>
            </w:pPr>
            <w:r w:rsidRPr="00811370">
              <w:rPr>
                <w:sz w:val="18"/>
                <w:szCs w:val="20"/>
                <w:lang w:val="en-GB"/>
              </w:rPr>
              <w:t>240</w:t>
            </w:r>
          </w:p>
        </w:tc>
        <w:tc>
          <w:tcPr>
            <w:tcW w:w="1348" w:type="dxa"/>
            <w:shd w:val="clear" w:color="auto" w:fill="FABDBF"/>
          </w:tcPr>
          <w:p w14:paraId="3A122DCE" w14:textId="77777777" w:rsidR="00710909" w:rsidRPr="00811370" w:rsidRDefault="00710909" w:rsidP="00A16B2E">
            <w:pPr>
              <w:spacing w:after="0"/>
              <w:rPr>
                <w:sz w:val="18"/>
                <w:szCs w:val="20"/>
                <w:lang w:val="en-GB"/>
              </w:rPr>
            </w:pPr>
            <w:r w:rsidRPr="00811370">
              <w:rPr>
                <w:sz w:val="18"/>
                <w:szCs w:val="20"/>
                <w:lang w:val="en-GB"/>
              </w:rPr>
              <w:t>250</w:t>
            </w:r>
          </w:p>
        </w:tc>
        <w:tc>
          <w:tcPr>
            <w:tcW w:w="1123" w:type="dxa"/>
            <w:shd w:val="clear" w:color="auto" w:fill="FFDC82"/>
          </w:tcPr>
          <w:p w14:paraId="667410B3" w14:textId="77777777" w:rsidR="00710909" w:rsidRPr="00811370" w:rsidRDefault="00710909" w:rsidP="00A16B2E">
            <w:pPr>
              <w:spacing w:after="0"/>
              <w:rPr>
                <w:sz w:val="18"/>
                <w:szCs w:val="20"/>
                <w:lang w:val="en-GB"/>
              </w:rPr>
            </w:pPr>
            <w:r w:rsidRPr="00811370">
              <w:rPr>
                <w:sz w:val="18"/>
                <w:szCs w:val="20"/>
                <w:lang w:val="en-GB"/>
              </w:rPr>
              <w:t>96%</w:t>
            </w:r>
          </w:p>
        </w:tc>
        <w:tc>
          <w:tcPr>
            <w:tcW w:w="1735" w:type="dxa"/>
            <w:shd w:val="clear" w:color="auto" w:fill="F9FBFD"/>
          </w:tcPr>
          <w:p w14:paraId="0DB18D34" w14:textId="77777777" w:rsidR="00710909" w:rsidRPr="00811370" w:rsidRDefault="00710909" w:rsidP="00A16B2E">
            <w:pPr>
              <w:spacing w:after="0"/>
              <w:rPr>
                <w:sz w:val="18"/>
                <w:szCs w:val="20"/>
                <w:lang w:val="en-GB"/>
              </w:rPr>
            </w:pPr>
            <w:r w:rsidRPr="00811370">
              <w:rPr>
                <w:sz w:val="18"/>
                <w:szCs w:val="20"/>
                <w:lang w:val="en-GB"/>
              </w:rPr>
              <w:t>2000</w:t>
            </w:r>
          </w:p>
        </w:tc>
        <w:tc>
          <w:tcPr>
            <w:tcW w:w="1425" w:type="dxa"/>
            <w:shd w:val="clear" w:color="auto" w:fill="FCEDF0"/>
          </w:tcPr>
          <w:p w14:paraId="6F82C620" w14:textId="77777777" w:rsidR="00710909" w:rsidRPr="00811370" w:rsidRDefault="00710909" w:rsidP="00A16B2E">
            <w:pPr>
              <w:spacing w:after="0"/>
              <w:rPr>
                <w:sz w:val="18"/>
                <w:szCs w:val="20"/>
                <w:lang w:val="en-GB"/>
              </w:rPr>
            </w:pPr>
            <w:r w:rsidRPr="00811370">
              <w:rPr>
                <w:sz w:val="18"/>
                <w:szCs w:val="20"/>
                <w:lang w:val="en-GB"/>
              </w:rPr>
              <w:t>8</w:t>
            </w:r>
          </w:p>
        </w:tc>
        <w:tc>
          <w:tcPr>
            <w:tcW w:w="2665" w:type="dxa"/>
            <w:shd w:val="clear" w:color="auto" w:fill="FCFCFF"/>
          </w:tcPr>
          <w:p w14:paraId="06F7A959" w14:textId="77777777" w:rsidR="00710909" w:rsidRPr="00811370" w:rsidRDefault="00710909" w:rsidP="00A16B2E">
            <w:pPr>
              <w:spacing w:after="0"/>
              <w:rPr>
                <w:sz w:val="18"/>
                <w:szCs w:val="20"/>
                <w:lang w:val="en-GB"/>
              </w:rPr>
            </w:pPr>
            <w:r w:rsidRPr="00811370">
              <w:rPr>
                <w:sz w:val="18"/>
                <w:szCs w:val="20"/>
                <w:lang w:val="en-GB"/>
              </w:rPr>
              <w:t>ZMW 19,400.00</w:t>
            </w:r>
          </w:p>
        </w:tc>
      </w:tr>
      <w:tr w:rsidR="00710909" w:rsidRPr="00710909" w14:paraId="333E0DFD" w14:textId="77777777" w:rsidTr="000C6EED">
        <w:trPr>
          <w:trHeight w:val="312"/>
        </w:trPr>
        <w:tc>
          <w:tcPr>
            <w:tcW w:w="2127" w:type="dxa"/>
            <w:shd w:val="clear" w:color="auto" w:fill="auto"/>
          </w:tcPr>
          <w:p w14:paraId="3732D841" w14:textId="77777777" w:rsidR="00710909" w:rsidRPr="00811370" w:rsidRDefault="00710909" w:rsidP="00A16B2E">
            <w:pPr>
              <w:spacing w:after="0"/>
              <w:rPr>
                <w:sz w:val="18"/>
                <w:szCs w:val="20"/>
                <w:lang w:val="en-GB"/>
              </w:rPr>
            </w:pPr>
            <w:r w:rsidRPr="00811370">
              <w:rPr>
                <w:sz w:val="18"/>
                <w:szCs w:val="20"/>
                <w:lang w:val="en-GB"/>
              </w:rPr>
              <w:t>Bwafano</w:t>
            </w:r>
          </w:p>
        </w:tc>
        <w:tc>
          <w:tcPr>
            <w:tcW w:w="1231" w:type="dxa"/>
            <w:shd w:val="clear" w:color="auto" w:fill="auto"/>
          </w:tcPr>
          <w:p w14:paraId="349EFA06" w14:textId="77777777" w:rsidR="00710909" w:rsidRPr="00811370" w:rsidRDefault="00710909" w:rsidP="00A16B2E">
            <w:pPr>
              <w:spacing w:after="0"/>
              <w:rPr>
                <w:sz w:val="18"/>
                <w:szCs w:val="20"/>
                <w:lang w:val="en-GB"/>
              </w:rPr>
            </w:pPr>
            <w:r w:rsidRPr="00811370">
              <w:rPr>
                <w:sz w:val="18"/>
                <w:szCs w:val="20"/>
                <w:lang w:val="en-GB"/>
              </w:rPr>
              <w:t>55</w:t>
            </w:r>
          </w:p>
        </w:tc>
        <w:tc>
          <w:tcPr>
            <w:tcW w:w="2294" w:type="dxa"/>
            <w:shd w:val="clear" w:color="auto" w:fill="F8797B"/>
          </w:tcPr>
          <w:p w14:paraId="51EA8BCD" w14:textId="77777777" w:rsidR="00710909" w:rsidRPr="00811370" w:rsidRDefault="00710909" w:rsidP="00A16B2E">
            <w:pPr>
              <w:spacing w:after="0"/>
              <w:rPr>
                <w:sz w:val="18"/>
                <w:szCs w:val="20"/>
                <w:lang w:val="en-GB"/>
              </w:rPr>
            </w:pPr>
            <w:r w:rsidRPr="00811370">
              <w:rPr>
                <w:sz w:val="18"/>
                <w:szCs w:val="20"/>
                <w:lang w:val="en-GB"/>
              </w:rPr>
              <w:t>90</w:t>
            </w:r>
          </w:p>
        </w:tc>
        <w:tc>
          <w:tcPr>
            <w:tcW w:w="1348" w:type="dxa"/>
            <w:shd w:val="clear" w:color="auto" w:fill="F9A8AA"/>
          </w:tcPr>
          <w:p w14:paraId="2E020639" w14:textId="77777777" w:rsidR="00710909" w:rsidRPr="00811370" w:rsidRDefault="00710909" w:rsidP="00A16B2E">
            <w:pPr>
              <w:spacing w:after="0"/>
              <w:rPr>
                <w:sz w:val="18"/>
                <w:szCs w:val="20"/>
                <w:lang w:val="en-GB"/>
              </w:rPr>
            </w:pPr>
            <w:r w:rsidRPr="00811370">
              <w:rPr>
                <w:sz w:val="18"/>
                <w:szCs w:val="20"/>
                <w:lang w:val="en-GB"/>
              </w:rPr>
              <w:t>200</w:t>
            </w:r>
          </w:p>
        </w:tc>
        <w:tc>
          <w:tcPr>
            <w:tcW w:w="1123" w:type="dxa"/>
            <w:shd w:val="clear" w:color="auto" w:fill="BED880"/>
          </w:tcPr>
          <w:p w14:paraId="1EB58EE0" w14:textId="77777777" w:rsidR="00710909" w:rsidRPr="00811370" w:rsidRDefault="00710909" w:rsidP="00A16B2E">
            <w:pPr>
              <w:spacing w:after="0"/>
              <w:rPr>
                <w:sz w:val="18"/>
                <w:szCs w:val="20"/>
                <w:lang w:val="en-GB"/>
              </w:rPr>
            </w:pPr>
            <w:r w:rsidRPr="00811370">
              <w:rPr>
                <w:sz w:val="18"/>
                <w:szCs w:val="20"/>
                <w:lang w:val="en-GB"/>
              </w:rPr>
              <w:t>45%</w:t>
            </w:r>
          </w:p>
        </w:tc>
        <w:tc>
          <w:tcPr>
            <w:tcW w:w="1735" w:type="dxa"/>
            <w:shd w:val="clear" w:color="auto" w:fill="FCFCFF"/>
          </w:tcPr>
          <w:p w14:paraId="3636FCDE" w14:textId="77777777" w:rsidR="00710909" w:rsidRPr="00811370" w:rsidRDefault="00710909" w:rsidP="00A16B2E">
            <w:pPr>
              <w:spacing w:after="0"/>
              <w:rPr>
                <w:sz w:val="18"/>
                <w:szCs w:val="20"/>
                <w:lang w:val="en-GB"/>
              </w:rPr>
            </w:pPr>
            <w:r w:rsidRPr="00811370">
              <w:rPr>
                <w:sz w:val="18"/>
                <w:szCs w:val="20"/>
                <w:lang w:val="en-GB"/>
              </w:rPr>
              <w:t>350</w:t>
            </w:r>
          </w:p>
        </w:tc>
        <w:tc>
          <w:tcPr>
            <w:tcW w:w="1425" w:type="dxa"/>
            <w:shd w:val="clear" w:color="auto" w:fill="FCF6F9"/>
          </w:tcPr>
          <w:p w14:paraId="768FB426" w14:textId="77777777" w:rsidR="00710909" w:rsidRPr="00811370" w:rsidRDefault="00710909" w:rsidP="00A16B2E">
            <w:pPr>
              <w:spacing w:after="0"/>
              <w:rPr>
                <w:sz w:val="18"/>
                <w:szCs w:val="20"/>
                <w:lang w:val="en-GB"/>
              </w:rPr>
            </w:pPr>
            <w:r w:rsidRPr="00811370">
              <w:rPr>
                <w:sz w:val="18"/>
                <w:szCs w:val="20"/>
                <w:lang w:val="en-GB"/>
              </w:rPr>
              <w:t>4</w:t>
            </w:r>
          </w:p>
        </w:tc>
        <w:tc>
          <w:tcPr>
            <w:tcW w:w="2665" w:type="dxa"/>
            <w:shd w:val="clear" w:color="auto" w:fill="FCFCFF"/>
          </w:tcPr>
          <w:p w14:paraId="01FF1E67" w14:textId="77777777" w:rsidR="00710909" w:rsidRPr="00811370" w:rsidRDefault="00710909" w:rsidP="00A16B2E">
            <w:pPr>
              <w:spacing w:after="0"/>
              <w:rPr>
                <w:sz w:val="18"/>
                <w:szCs w:val="20"/>
                <w:lang w:val="en-GB"/>
              </w:rPr>
            </w:pPr>
            <w:r w:rsidRPr="00811370">
              <w:rPr>
                <w:sz w:val="18"/>
                <w:szCs w:val="20"/>
                <w:lang w:val="en-GB"/>
              </w:rPr>
              <w:t>ZMW 80,000.00</w:t>
            </w:r>
          </w:p>
        </w:tc>
      </w:tr>
      <w:tr w:rsidR="00710909" w:rsidRPr="00710909" w14:paraId="20C2A46B" w14:textId="77777777" w:rsidTr="000C6EED">
        <w:trPr>
          <w:trHeight w:val="312"/>
        </w:trPr>
        <w:tc>
          <w:tcPr>
            <w:tcW w:w="2127" w:type="dxa"/>
            <w:shd w:val="clear" w:color="auto" w:fill="D3E5E5"/>
          </w:tcPr>
          <w:p w14:paraId="6EAB8212" w14:textId="77777777" w:rsidR="00710909" w:rsidRPr="00811370" w:rsidRDefault="00710909" w:rsidP="00A16B2E">
            <w:pPr>
              <w:spacing w:after="0"/>
              <w:rPr>
                <w:sz w:val="18"/>
                <w:szCs w:val="20"/>
                <w:lang w:val="en-GB"/>
              </w:rPr>
            </w:pPr>
            <w:r w:rsidRPr="00811370">
              <w:rPr>
                <w:sz w:val="18"/>
                <w:szCs w:val="20"/>
                <w:lang w:val="en-GB"/>
              </w:rPr>
              <w:t>John Howard</w:t>
            </w:r>
          </w:p>
        </w:tc>
        <w:tc>
          <w:tcPr>
            <w:tcW w:w="1231" w:type="dxa"/>
            <w:shd w:val="clear" w:color="auto" w:fill="D3E5E5"/>
          </w:tcPr>
          <w:p w14:paraId="44A9D13E" w14:textId="77777777" w:rsidR="00710909" w:rsidRPr="00811370" w:rsidRDefault="00710909" w:rsidP="00A16B2E">
            <w:pPr>
              <w:spacing w:after="0"/>
              <w:rPr>
                <w:sz w:val="18"/>
                <w:szCs w:val="20"/>
                <w:lang w:val="en-GB"/>
              </w:rPr>
            </w:pPr>
            <w:r w:rsidRPr="00811370">
              <w:rPr>
                <w:sz w:val="18"/>
                <w:szCs w:val="20"/>
                <w:lang w:val="en-GB"/>
              </w:rPr>
              <w:t>27</w:t>
            </w:r>
          </w:p>
        </w:tc>
        <w:tc>
          <w:tcPr>
            <w:tcW w:w="2294" w:type="dxa"/>
            <w:shd w:val="clear" w:color="auto" w:fill="F87173"/>
          </w:tcPr>
          <w:p w14:paraId="41CD1628" w14:textId="77777777" w:rsidR="00710909" w:rsidRPr="00811370" w:rsidRDefault="00710909" w:rsidP="00A16B2E">
            <w:pPr>
              <w:spacing w:after="0"/>
              <w:rPr>
                <w:sz w:val="18"/>
                <w:szCs w:val="20"/>
                <w:lang w:val="en-GB"/>
              </w:rPr>
            </w:pPr>
            <w:r w:rsidRPr="00811370">
              <w:rPr>
                <w:sz w:val="18"/>
                <w:szCs w:val="20"/>
                <w:lang w:val="en-GB"/>
              </w:rPr>
              <w:t>70</w:t>
            </w:r>
          </w:p>
        </w:tc>
        <w:tc>
          <w:tcPr>
            <w:tcW w:w="1348" w:type="dxa"/>
            <w:shd w:val="clear" w:color="auto" w:fill="F9A8AA"/>
          </w:tcPr>
          <w:p w14:paraId="73D7E62D" w14:textId="77777777" w:rsidR="00710909" w:rsidRPr="00811370" w:rsidRDefault="00710909" w:rsidP="00A16B2E">
            <w:pPr>
              <w:spacing w:after="0"/>
              <w:rPr>
                <w:sz w:val="18"/>
                <w:szCs w:val="20"/>
                <w:lang w:val="en-GB"/>
              </w:rPr>
            </w:pPr>
            <w:r w:rsidRPr="00811370">
              <w:rPr>
                <w:sz w:val="18"/>
                <w:szCs w:val="20"/>
                <w:lang w:val="en-GB"/>
              </w:rPr>
              <w:t>200</w:t>
            </w:r>
          </w:p>
        </w:tc>
        <w:tc>
          <w:tcPr>
            <w:tcW w:w="1123" w:type="dxa"/>
            <w:shd w:val="clear" w:color="auto" w:fill="A2D07E"/>
          </w:tcPr>
          <w:p w14:paraId="3CA650E5" w14:textId="77777777" w:rsidR="00710909" w:rsidRPr="00811370" w:rsidRDefault="00710909" w:rsidP="00A16B2E">
            <w:pPr>
              <w:spacing w:after="0"/>
              <w:rPr>
                <w:sz w:val="18"/>
                <w:szCs w:val="20"/>
                <w:lang w:val="en-GB"/>
              </w:rPr>
            </w:pPr>
            <w:r w:rsidRPr="00811370">
              <w:rPr>
                <w:sz w:val="18"/>
                <w:szCs w:val="20"/>
                <w:lang w:val="en-GB"/>
              </w:rPr>
              <w:t>35%</w:t>
            </w:r>
          </w:p>
        </w:tc>
        <w:tc>
          <w:tcPr>
            <w:tcW w:w="1735" w:type="dxa"/>
            <w:shd w:val="clear" w:color="auto" w:fill="FCFCFF"/>
          </w:tcPr>
          <w:p w14:paraId="537A4778" w14:textId="77777777" w:rsidR="00710909" w:rsidRPr="00811370" w:rsidRDefault="00710909" w:rsidP="00A16B2E">
            <w:pPr>
              <w:spacing w:after="0"/>
              <w:rPr>
                <w:sz w:val="18"/>
                <w:szCs w:val="20"/>
                <w:lang w:val="en-GB"/>
              </w:rPr>
            </w:pPr>
            <w:r w:rsidRPr="00811370">
              <w:rPr>
                <w:sz w:val="18"/>
                <w:szCs w:val="20"/>
                <w:lang w:val="en-GB"/>
              </w:rPr>
              <w:t>100</w:t>
            </w:r>
          </w:p>
        </w:tc>
        <w:tc>
          <w:tcPr>
            <w:tcW w:w="1425" w:type="dxa"/>
            <w:shd w:val="clear" w:color="auto" w:fill="FCFBFE"/>
          </w:tcPr>
          <w:p w14:paraId="15149E1D" w14:textId="77777777" w:rsidR="00710909" w:rsidRPr="00811370" w:rsidRDefault="00710909" w:rsidP="00A16B2E">
            <w:pPr>
              <w:spacing w:after="0"/>
              <w:rPr>
                <w:sz w:val="18"/>
                <w:szCs w:val="20"/>
                <w:lang w:val="en-GB"/>
              </w:rPr>
            </w:pPr>
            <w:r w:rsidRPr="00811370">
              <w:rPr>
                <w:sz w:val="18"/>
                <w:szCs w:val="20"/>
                <w:lang w:val="en-GB"/>
              </w:rPr>
              <w:t>1</w:t>
            </w:r>
          </w:p>
        </w:tc>
        <w:tc>
          <w:tcPr>
            <w:tcW w:w="2665" w:type="dxa"/>
            <w:shd w:val="clear" w:color="auto" w:fill="auto"/>
          </w:tcPr>
          <w:p w14:paraId="53027801" w14:textId="77777777" w:rsidR="00710909" w:rsidRPr="00811370" w:rsidRDefault="00710909" w:rsidP="00A16B2E">
            <w:pPr>
              <w:spacing w:after="0"/>
              <w:rPr>
                <w:sz w:val="18"/>
                <w:szCs w:val="20"/>
                <w:lang w:val="en-GB"/>
              </w:rPr>
            </w:pPr>
            <w:r w:rsidRPr="00811370">
              <w:rPr>
                <w:sz w:val="18"/>
                <w:szCs w:val="20"/>
                <w:lang w:val="en-GB"/>
              </w:rPr>
              <w:t> -</w:t>
            </w:r>
          </w:p>
        </w:tc>
      </w:tr>
      <w:tr w:rsidR="00710909" w:rsidRPr="00710909" w14:paraId="4B33D55C" w14:textId="77777777" w:rsidTr="000C6EED">
        <w:trPr>
          <w:trHeight w:val="312"/>
        </w:trPr>
        <w:tc>
          <w:tcPr>
            <w:tcW w:w="2127" w:type="dxa"/>
            <w:shd w:val="clear" w:color="auto" w:fill="auto"/>
          </w:tcPr>
          <w:p w14:paraId="662A5F7B" w14:textId="77777777" w:rsidR="00710909" w:rsidRPr="00811370" w:rsidRDefault="00710909" w:rsidP="00A16B2E">
            <w:pPr>
              <w:spacing w:after="0"/>
              <w:rPr>
                <w:sz w:val="18"/>
                <w:szCs w:val="20"/>
                <w:lang w:val="en-GB"/>
              </w:rPr>
            </w:pPr>
            <w:r w:rsidRPr="00811370">
              <w:rPr>
                <w:sz w:val="18"/>
                <w:szCs w:val="20"/>
                <w:lang w:val="en-GB"/>
              </w:rPr>
              <w:t>Kamwala South (ZIPAS)</w:t>
            </w:r>
          </w:p>
        </w:tc>
        <w:tc>
          <w:tcPr>
            <w:tcW w:w="1231" w:type="dxa"/>
            <w:shd w:val="clear" w:color="auto" w:fill="auto"/>
          </w:tcPr>
          <w:p w14:paraId="029DDDE2" w14:textId="77777777" w:rsidR="00710909" w:rsidRPr="00811370" w:rsidRDefault="00710909" w:rsidP="00A16B2E">
            <w:pPr>
              <w:spacing w:after="0"/>
              <w:rPr>
                <w:sz w:val="18"/>
                <w:szCs w:val="20"/>
                <w:lang w:val="en-GB"/>
              </w:rPr>
            </w:pPr>
            <w:r w:rsidRPr="00811370">
              <w:rPr>
                <w:sz w:val="18"/>
                <w:szCs w:val="20"/>
                <w:lang w:val="en-GB"/>
              </w:rPr>
              <w:t>22</w:t>
            </w:r>
          </w:p>
        </w:tc>
        <w:tc>
          <w:tcPr>
            <w:tcW w:w="2294" w:type="dxa"/>
            <w:shd w:val="clear" w:color="auto" w:fill="F87E80"/>
          </w:tcPr>
          <w:p w14:paraId="7D55E5AA" w14:textId="77777777" w:rsidR="00710909" w:rsidRPr="00811370" w:rsidRDefault="00710909" w:rsidP="00A16B2E">
            <w:pPr>
              <w:spacing w:after="0"/>
              <w:rPr>
                <w:sz w:val="18"/>
                <w:szCs w:val="20"/>
                <w:lang w:val="en-GB"/>
              </w:rPr>
            </w:pPr>
            <w:r w:rsidRPr="00811370">
              <w:rPr>
                <w:sz w:val="18"/>
                <w:szCs w:val="20"/>
                <w:lang w:val="en-GB"/>
              </w:rPr>
              <w:t>100</w:t>
            </w:r>
          </w:p>
        </w:tc>
        <w:tc>
          <w:tcPr>
            <w:tcW w:w="1348" w:type="dxa"/>
            <w:shd w:val="clear" w:color="auto" w:fill="F9A8AA"/>
          </w:tcPr>
          <w:p w14:paraId="63589E4C" w14:textId="77777777" w:rsidR="00710909" w:rsidRPr="00811370" w:rsidRDefault="00710909" w:rsidP="00A16B2E">
            <w:pPr>
              <w:spacing w:after="0"/>
              <w:rPr>
                <w:sz w:val="18"/>
                <w:szCs w:val="20"/>
                <w:lang w:val="en-GB"/>
              </w:rPr>
            </w:pPr>
            <w:r w:rsidRPr="00811370">
              <w:rPr>
                <w:sz w:val="18"/>
                <w:szCs w:val="20"/>
                <w:lang w:val="en-GB"/>
              </w:rPr>
              <w:t>200</w:t>
            </w:r>
          </w:p>
        </w:tc>
        <w:tc>
          <w:tcPr>
            <w:tcW w:w="1123" w:type="dxa"/>
            <w:shd w:val="clear" w:color="auto" w:fill="CCDC81"/>
          </w:tcPr>
          <w:p w14:paraId="59BDBDF9" w14:textId="77777777" w:rsidR="00710909" w:rsidRPr="00811370" w:rsidRDefault="00710909" w:rsidP="00A16B2E">
            <w:pPr>
              <w:spacing w:after="0"/>
              <w:rPr>
                <w:sz w:val="18"/>
                <w:szCs w:val="20"/>
                <w:lang w:val="en-GB"/>
              </w:rPr>
            </w:pPr>
            <w:r w:rsidRPr="00811370">
              <w:rPr>
                <w:sz w:val="18"/>
                <w:szCs w:val="20"/>
                <w:lang w:val="en-GB"/>
              </w:rPr>
              <w:t>50%</w:t>
            </w:r>
          </w:p>
        </w:tc>
        <w:tc>
          <w:tcPr>
            <w:tcW w:w="1735" w:type="dxa"/>
            <w:shd w:val="clear" w:color="auto" w:fill="FBFCFE"/>
          </w:tcPr>
          <w:p w14:paraId="5F2DD6AB"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EAED"/>
          </w:tcPr>
          <w:p w14:paraId="7C913675" w14:textId="77777777" w:rsidR="00710909" w:rsidRPr="00811370" w:rsidRDefault="00710909" w:rsidP="00A16B2E">
            <w:pPr>
              <w:spacing w:after="0"/>
              <w:rPr>
                <w:sz w:val="18"/>
                <w:szCs w:val="20"/>
                <w:lang w:val="en-GB"/>
              </w:rPr>
            </w:pPr>
            <w:r w:rsidRPr="00811370">
              <w:rPr>
                <w:sz w:val="18"/>
                <w:szCs w:val="20"/>
                <w:lang w:val="en-GB"/>
              </w:rPr>
              <w:t>10</w:t>
            </w:r>
          </w:p>
        </w:tc>
        <w:tc>
          <w:tcPr>
            <w:tcW w:w="2665" w:type="dxa"/>
            <w:shd w:val="clear" w:color="auto" w:fill="DAEFE2"/>
          </w:tcPr>
          <w:p w14:paraId="69E32CA0" w14:textId="77777777" w:rsidR="00710909" w:rsidRPr="00811370" w:rsidRDefault="00710909" w:rsidP="00A16B2E">
            <w:pPr>
              <w:spacing w:after="0"/>
              <w:rPr>
                <w:color w:val="000000"/>
                <w:sz w:val="18"/>
                <w:szCs w:val="20"/>
                <w:lang w:val="en-GB"/>
              </w:rPr>
            </w:pPr>
            <w:r w:rsidRPr="00811370">
              <w:rPr>
                <w:sz w:val="18"/>
                <w:szCs w:val="20"/>
                <w:lang w:val="en-GB"/>
              </w:rPr>
              <w:t>ZMW 45,000,000.00</w:t>
            </w:r>
          </w:p>
        </w:tc>
      </w:tr>
      <w:tr w:rsidR="00710909" w:rsidRPr="00710909" w14:paraId="15DA7468" w14:textId="77777777" w:rsidTr="000C6EED">
        <w:trPr>
          <w:trHeight w:val="312"/>
        </w:trPr>
        <w:tc>
          <w:tcPr>
            <w:tcW w:w="2127" w:type="dxa"/>
            <w:shd w:val="clear" w:color="auto" w:fill="D3E5E5"/>
          </w:tcPr>
          <w:p w14:paraId="1E8CFF18" w14:textId="77777777" w:rsidR="00710909" w:rsidRPr="00811370" w:rsidRDefault="00710909" w:rsidP="00A16B2E">
            <w:pPr>
              <w:spacing w:after="0"/>
              <w:rPr>
                <w:sz w:val="18"/>
                <w:szCs w:val="20"/>
                <w:lang w:val="en-GB"/>
              </w:rPr>
            </w:pPr>
            <w:r w:rsidRPr="00811370">
              <w:rPr>
                <w:sz w:val="18"/>
                <w:szCs w:val="20"/>
                <w:lang w:val="en-GB"/>
              </w:rPr>
              <w:lastRenderedPageBreak/>
              <w:t>Munyaule</w:t>
            </w:r>
          </w:p>
        </w:tc>
        <w:tc>
          <w:tcPr>
            <w:tcW w:w="1231" w:type="dxa"/>
            <w:shd w:val="clear" w:color="auto" w:fill="D3E5E5"/>
          </w:tcPr>
          <w:p w14:paraId="2222F8F0" w14:textId="77777777" w:rsidR="00710909" w:rsidRPr="00811370" w:rsidRDefault="00710909" w:rsidP="00A16B2E">
            <w:pPr>
              <w:spacing w:after="0"/>
              <w:rPr>
                <w:sz w:val="18"/>
                <w:szCs w:val="20"/>
                <w:lang w:val="en-GB"/>
              </w:rPr>
            </w:pPr>
            <w:r w:rsidRPr="00811370">
              <w:rPr>
                <w:sz w:val="18"/>
                <w:szCs w:val="20"/>
                <w:lang w:val="en-GB"/>
              </w:rPr>
              <w:t>5</w:t>
            </w:r>
          </w:p>
        </w:tc>
        <w:tc>
          <w:tcPr>
            <w:tcW w:w="2294" w:type="dxa"/>
            <w:shd w:val="clear" w:color="auto" w:fill="F99799"/>
          </w:tcPr>
          <w:p w14:paraId="32B4D206" w14:textId="77777777" w:rsidR="00710909" w:rsidRPr="00811370" w:rsidRDefault="00710909" w:rsidP="00A16B2E">
            <w:pPr>
              <w:spacing w:after="0"/>
              <w:rPr>
                <w:sz w:val="18"/>
                <w:szCs w:val="20"/>
                <w:lang w:val="en-GB"/>
              </w:rPr>
            </w:pPr>
            <w:r w:rsidRPr="00811370">
              <w:rPr>
                <w:sz w:val="18"/>
                <w:szCs w:val="20"/>
                <w:lang w:val="en-GB"/>
              </w:rPr>
              <w:t>160</w:t>
            </w:r>
          </w:p>
        </w:tc>
        <w:tc>
          <w:tcPr>
            <w:tcW w:w="1348" w:type="dxa"/>
            <w:shd w:val="clear" w:color="auto" w:fill="F9A5A8"/>
          </w:tcPr>
          <w:p w14:paraId="5DEA0AEB" w14:textId="77777777" w:rsidR="00710909" w:rsidRPr="00811370" w:rsidRDefault="00710909" w:rsidP="00A16B2E">
            <w:pPr>
              <w:spacing w:after="0"/>
              <w:rPr>
                <w:sz w:val="18"/>
                <w:szCs w:val="20"/>
                <w:lang w:val="en-GB"/>
              </w:rPr>
            </w:pPr>
            <w:r w:rsidRPr="00811370">
              <w:rPr>
                <w:sz w:val="18"/>
                <w:szCs w:val="20"/>
                <w:lang w:val="en-GB"/>
              </w:rPr>
              <w:t>195</w:t>
            </w:r>
          </w:p>
        </w:tc>
        <w:tc>
          <w:tcPr>
            <w:tcW w:w="1123" w:type="dxa"/>
            <w:shd w:val="clear" w:color="auto" w:fill="FFE483"/>
          </w:tcPr>
          <w:p w14:paraId="76B1B1EF" w14:textId="77777777" w:rsidR="00710909" w:rsidRPr="00811370" w:rsidRDefault="00710909" w:rsidP="00A16B2E">
            <w:pPr>
              <w:spacing w:after="0"/>
              <w:rPr>
                <w:sz w:val="18"/>
                <w:szCs w:val="20"/>
                <w:lang w:val="en-GB"/>
              </w:rPr>
            </w:pPr>
            <w:r w:rsidRPr="00811370">
              <w:rPr>
                <w:sz w:val="18"/>
                <w:szCs w:val="20"/>
                <w:lang w:val="en-GB"/>
              </w:rPr>
              <w:t>82%</w:t>
            </w:r>
          </w:p>
        </w:tc>
        <w:tc>
          <w:tcPr>
            <w:tcW w:w="1735" w:type="dxa"/>
            <w:shd w:val="clear" w:color="auto" w:fill="FBFCFE"/>
          </w:tcPr>
          <w:p w14:paraId="1A04127D" w14:textId="77777777" w:rsidR="00710909" w:rsidRPr="00811370" w:rsidRDefault="00710909" w:rsidP="00A16B2E">
            <w:pPr>
              <w:spacing w:after="0"/>
              <w:rPr>
                <w:sz w:val="18"/>
                <w:szCs w:val="20"/>
                <w:lang w:val="en-GB"/>
              </w:rPr>
            </w:pPr>
            <w:r w:rsidRPr="00811370">
              <w:rPr>
                <w:sz w:val="18"/>
                <w:szCs w:val="20"/>
                <w:lang w:val="en-GB"/>
              </w:rPr>
              <w:t>1000</w:t>
            </w:r>
          </w:p>
        </w:tc>
        <w:tc>
          <w:tcPr>
            <w:tcW w:w="1425" w:type="dxa"/>
            <w:shd w:val="clear" w:color="auto" w:fill="FCF1F4"/>
          </w:tcPr>
          <w:p w14:paraId="29461835" w14:textId="77777777" w:rsidR="00710909" w:rsidRPr="00811370" w:rsidRDefault="00710909" w:rsidP="00A16B2E">
            <w:pPr>
              <w:spacing w:after="0"/>
              <w:rPr>
                <w:sz w:val="18"/>
                <w:szCs w:val="20"/>
                <w:lang w:val="en-GB"/>
              </w:rPr>
            </w:pPr>
            <w:r w:rsidRPr="00811370">
              <w:rPr>
                <w:sz w:val="18"/>
                <w:szCs w:val="20"/>
                <w:lang w:val="en-GB"/>
              </w:rPr>
              <w:t>6</w:t>
            </w:r>
          </w:p>
        </w:tc>
        <w:tc>
          <w:tcPr>
            <w:tcW w:w="2665" w:type="dxa"/>
            <w:shd w:val="clear" w:color="auto" w:fill="FCFCFF"/>
          </w:tcPr>
          <w:p w14:paraId="011B7815" w14:textId="77777777" w:rsidR="00710909" w:rsidRPr="00811370" w:rsidRDefault="00710909" w:rsidP="00A16B2E">
            <w:pPr>
              <w:spacing w:after="0"/>
              <w:rPr>
                <w:sz w:val="18"/>
                <w:szCs w:val="20"/>
                <w:lang w:val="en-GB"/>
              </w:rPr>
            </w:pPr>
            <w:r w:rsidRPr="00811370">
              <w:rPr>
                <w:sz w:val="18"/>
                <w:szCs w:val="20"/>
                <w:lang w:val="en-GB"/>
              </w:rPr>
              <w:t>ZMW 94,100.00</w:t>
            </w:r>
          </w:p>
        </w:tc>
      </w:tr>
      <w:tr w:rsidR="00710909" w:rsidRPr="00710909" w14:paraId="64A7EB93" w14:textId="77777777" w:rsidTr="000C6EED">
        <w:trPr>
          <w:trHeight w:val="312"/>
        </w:trPr>
        <w:tc>
          <w:tcPr>
            <w:tcW w:w="2127" w:type="dxa"/>
            <w:shd w:val="clear" w:color="auto" w:fill="auto"/>
          </w:tcPr>
          <w:p w14:paraId="78B064CA" w14:textId="77777777" w:rsidR="00710909" w:rsidRPr="00811370" w:rsidRDefault="00710909" w:rsidP="00A16B2E">
            <w:pPr>
              <w:spacing w:after="0"/>
              <w:rPr>
                <w:sz w:val="18"/>
                <w:szCs w:val="20"/>
                <w:lang w:val="en-GB"/>
              </w:rPr>
            </w:pPr>
            <w:r w:rsidRPr="00811370">
              <w:rPr>
                <w:sz w:val="18"/>
                <w:szCs w:val="20"/>
                <w:lang w:val="en-GB"/>
              </w:rPr>
              <w:t>Woodlands</w:t>
            </w:r>
          </w:p>
        </w:tc>
        <w:tc>
          <w:tcPr>
            <w:tcW w:w="1231" w:type="dxa"/>
            <w:shd w:val="clear" w:color="auto" w:fill="auto"/>
          </w:tcPr>
          <w:p w14:paraId="221788C4" w14:textId="77777777" w:rsidR="00710909" w:rsidRPr="00811370" w:rsidRDefault="00710909" w:rsidP="00A16B2E">
            <w:pPr>
              <w:spacing w:after="0"/>
              <w:rPr>
                <w:sz w:val="18"/>
                <w:szCs w:val="20"/>
                <w:lang w:val="en-GB"/>
              </w:rPr>
            </w:pPr>
            <w:r w:rsidRPr="00811370">
              <w:rPr>
                <w:sz w:val="18"/>
                <w:szCs w:val="20"/>
                <w:lang w:val="en-GB"/>
              </w:rPr>
              <w:t>46</w:t>
            </w:r>
          </w:p>
        </w:tc>
        <w:tc>
          <w:tcPr>
            <w:tcW w:w="2294" w:type="dxa"/>
            <w:shd w:val="clear" w:color="auto" w:fill="F88C8E"/>
          </w:tcPr>
          <w:p w14:paraId="7BE68E4F" w14:textId="77777777" w:rsidR="00710909" w:rsidRPr="00811370" w:rsidRDefault="00710909" w:rsidP="00A16B2E">
            <w:pPr>
              <w:spacing w:after="0"/>
              <w:rPr>
                <w:sz w:val="18"/>
                <w:szCs w:val="20"/>
                <w:lang w:val="en-GB"/>
              </w:rPr>
            </w:pPr>
            <w:r w:rsidRPr="00811370">
              <w:rPr>
                <w:sz w:val="18"/>
                <w:szCs w:val="20"/>
                <w:lang w:val="en-GB"/>
              </w:rPr>
              <w:t>134</w:t>
            </w:r>
          </w:p>
        </w:tc>
        <w:tc>
          <w:tcPr>
            <w:tcW w:w="1348" w:type="dxa"/>
            <w:shd w:val="clear" w:color="auto" w:fill="F9A0A3"/>
          </w:tcPr>
          <w:p w14:paraId="56EE5500" w14:textId="77777777" w:rsidR="00710909" w:rsidRPr="00811370" w:rsidRDefault="00710909" w:rsidP="00A16B2E">
            <w:pPr>
              <w:spacing w:after="0"/>
              <w:rPr>
                <w:sz w:val="18"/>
                <w:szCs w:val="20"/>
                <w:lang w:val="en-GB"/>
              </w:rPr>
            </w:pPr>
            <w:r w:rsidRPr="00811370">
              <w:rPr>
                <w:sz w:val="18"/>
                <w:szCs w:val="20"/>
                <w:lang w:val="en-GB"/>
              </w:rPr>
              <w:t>183</w:t>
            </w:r>
          </w:p>
        </w:tc>
        <w:tc>
          <w:tcPr>
            <w:tcW w:w="1123" w:type="dxa"/>
            <w:shd w:val="clear" w:color="auto" w:fill="FFE984"/>
          </w:tcPr>
          <w:p w14:paraId="103FB4D9" w14:textId="77777777" w:rsidR="00710909" w:rsidRPr="00811370" w:rsidRDefault="00710909" w:rsidP="00A16B2E">
            <w:pPr>
              <w:spacing w:after="0"/>
              <w:rPr>
                <w:sz w:val="18"/>
                <w:szCs w:val="20"/>
                <w:lang w:val="en-GB"/>
              </w:rPr>
            </w:pPr>
            <w:r w:rsidRPr="00811370">
              <w:rPr>
                <w:sz w:val="18"/>
                <w:szCs w:val="20"/>
                <w:lang w:val="en-GB"/>
              </w:rPr>
              <w:t>73%</w:t>
            </w:r>
          </w:p>
        </w:tc>
        <w:tc>
          <w:tcPr>
            <w:tcW w:w="1735" w:type="dxa"/>
            <w:shd w:val="clear" w:color="auto" w:fill="FBFCFE"/>
          </w:tcPr>
          <w:p w14:paraId="7709A61F" w14:textId="77777777" w:rsidR="00710909" w:rsidRPr="00811370" w:rsidRDefault="00710909" w:rsidP="00A16B2E">
            <w:pPr>
              <w:spacing w:after="0"/>
              <w:rPr>
                <w:sz w:val="18"/>
                <w:szCs w:val="20"/>
                <w:lang w:val="en-GB"/>
              </w:rPr>
            </w:pPr>
            <w:r w:rsidRPr="00811370">
              <w:rPr>
                <w:sz w:val="18"/>
                <w:szCs w:val="20"/>
                <w:lang w:val="en-GB"/>
              </w:rPr>
              <w:t>800</w:t>
            </w:r>
          </w:p>
        </w:tc>
        <w:tc>
          <w:tcPr>
            <w:tcW w:w="1425" w:type="dxa"/>
            <w:shd w:val="clear" w:color="auto" w:fill="FCF2F5"/>
          </w:tcPr>
          <w:p w14:paraId="4836E36E" w14:textId="77777777" w:rsidR="00710909" w:rsidRPr="00811370" w:rsidRDefault="00710909" w:rsidP="00A16B2E">
            <w:pPr>
              <w:spacing w:after="0"/>
              <w:rPr>
                <w:sz w:val="18"/>
                <w:szCs w:val="20"/>
                <w:lang w:val="en-GB"/>
              </w:rPr>
            </w:pPr>
            <w:r w:rsidRPr="00811370">
              <w:rPr>
                <w:sz w:val="18"/>
                <w:szCs w:val="20"/>
                <w:lang w:val="en-GB"/>
              </w:rPr>
              <w:t>6</w:t>
            </w:r>
          </w:p>
        </w:tc>
        <w:tc>
          <w:tcPr>
            <w:tcW w:w="2665" w:type="dxa"/>
            <w:shd w:val="clear" w:color="auto" w:fill="FCFCFF"/>
          </w:tcPr>
          <w:p w14:paraId="7CBFC9A6" w14:textId="77777777" w:rsidR="00710909" w:rsidRPr="00811370" w:rsidRDefault="00710909" w:rsidP="00A16B2E">
            <w:pPr>
              <w:spacing w:after="0"/>
              <w:rPr>
                <w:sz w:val="18"/>
                <w:szCs w:val="20"/>
                <w:lang w:val="en-GB"/>
              </w:rPr>
            </w:pPr>
            <w:r w:rsidRPr="00811370">
              <w:rPr>
                <w:sz w:val="18"/>
                <w:szCs w:val="20"/>
                <w:lang w:val="en-GB"/>
              </w:rPr>
              <w:t>ZMW 30,000.00</w:t>
            </w:r>
          </w:p>
        </w:tc>
      </w:tr>
      <w:tr w:rsidR="00710909" w:rsidRPr="00710909" w14:paraId="15668A92" w14:textId="77777777" w:rsidTr="000C6EED">
        <w:trPr>
          <w:trHeight w:val="312"/>
        </w:trPr>
        <w:tc>
          <w:tcPr>
            <w:tcW w:w="2127" w:type="dxa"/>
            <w:shd w:val="clear" w:color="auto" w:fill="D3E5E5"/>
          </w:tcPr>
          <w:p w14:paraId="1905536D" w14:textId="77777777" w:rsidR="00710909" w:rsidRPr="00811370" w:rsidRDefault="00710909" w:rsidP="00A16B2E">
            <w:pPr>
              <w:spacing w:after="0"/>
              <w:rPr>
                <w:sz w:val="18"/>
                <w:szCs w:val="20"/>
                <w:lang w:val="en-GB"/>
              </w:rPr>
            </w:pPr>
            <w:r w:rsidRPr="00811370">
              <w:rPr>
                <w:sz w:val="18"/>
                <w:szCs w:val="20"/>
                <w:lang w:val="en-GB"/>
              </w:rPr>
              <w:t>Libala</w:t>
            </w:r>
          </w:p>
        </w:tc>
        <w:tc>
          <w:tcPr>
            <w:tcW w:w="1231" w:type="dxa"/>
            <w:shd w:val="clear" w:color="auto" w:fill="D3E5E5"/>
          </w:tcPr>
          <w:p w14:paraId="7C5E3B16" w14:textId="77777777" w:rsidR="00710909" w:rsidRPr="00811370" w:rsidRDefault="00710909" w:rsidP="00A16B2E">
            <w:pPr>
              <w:spacing w:after="0"/>
              <w:rPr>
                <w:sz w:val="18"/>
                <w:szCs w:val="20"/>
                <w:lang w:val="en-GB"/>
              </w:rPr>
            </w:pPr>
            <w:r w:rsidRPr="00811370">
              <w:rPr>
                <w:sz w:val="18"/>
                <w:szCs w:val="20"/>
                <w:lang w:val="en-GB"/>
              </w:rPr>
              <w:t>19</w:t>
            </w:r>
          </w:p>
        </w:tc>
        <w:tc>
          <w:tcPr>
            <w:tcW w:w="2294" w:type="dxa"/>
            <w:shd w:val="clear" w:color="auto" w:fill="F8888A"/>
          </w:tcPr>
          <w:p w14:paraId="460DA790" w14:textId="77777777" w:rsidR="00710909" w:rsidRPr="00811370" w:rsidRDefault="00710909" w:rsidP="00A16B2E">
            <w:pPr>
              <w:spacing w:after="0"/>
              <w:rPr>
                <w:sz w:val="18"/>
                <w:szCs w:val="20"/>
                <w:lang w:val="en-GB"/>
              </w:rPr>
            </w:pPr>
            <w:r w:rsidRPr="00811370">
              <w:rPr>
                <w:sz w:val="18"/>
                <w:szCs w:val="20"/>
                <w:lang w:val="en-GB"/>
              </w:rPr>
              <w:t>124</w:t>
            </w:r>
          </w:p>
        </w:tc>
        <w:tc>
          <w:tcPr>
            <w:tcW w:w="1348" w:type="dxa"/>
            <w:shd w:val="clear" w:color="auto" w:fill="F99C9F"/>
          </w:tcPr>
          <w:p w14:paraId="14E220CC" w14:textId="77777777" w:rsidR="00710909" w:rsidRPr="00811370" w:rsidRDefault="00710909" w:rsidP="00A16B2E">
            <w:pPr>
              <w:spacing w:after="0"/>
              <w:rPr>
                <w:sz w:val="18"/>
                <w:szCs w:val="20"/>
                <w:lang w:val="en-GB"/>
              </w:rPr>
            </w:pPr>
            <w:r w:rsidRPr="00811370">
              <w:rPr>
                <w:sz w:val="18"/>
                <w:szCs w:val="20"/>
                <w:lang w:val="en-GB"/>
              </w:rPr>
              <w:t>173</w:t>
            </w:r>
          </w:p>
        </w:tc>
        <w:tc>
          <w:tcPr>
            <w:tcW w:w="1123" w:type="dxa"/>
            <w:shd w:val="clear" w:color="auto" w:fill="FFEA84"/>
          </w:tcPr>
          <w:p w14:paraId="4210F1A6" w14:textId="77777777" w:rsidR="00710909" w:rsidRPr="00811370" w:rsidRDefault="00710909" w:rsidP="00A16B2E">
            <w:pPr>
              <w:spacing w:after="0"/>
              <w:rPr>
                <w:sz w:val="18"/>
                <w:szCs w:val="20"/>
                <w:lang w:val="en-GB"/>
              </w:rPr>
            </w:pPr>
            <w:r w:rsidRPr="00811370">
              <w:rPr>
                <w:sz w:val="18"/>
                <w:szCs w:val="20"/>
                <w:lang w:val="en-GB"/>
              </w:rPr>
              <w:t>72%</w:t>
            </w:r>
          </w:p>
        </w:tc>
        <w:tc>
          <w:tcPr>
            <w:tcW w:w="1735" w:type="dxa"/>
            <w:shd w:val="clear" w:color="auto" w:fill="FBFCFE"/>
          </w:tcPr>
          <w:p w14:paraId="1F134858" w14:textId="77777777" w:rsidR="00710909" w:rsidRPr="00811370" w:rsidRDefault="00710909" w:rsidP="00A16B2E">
            <w:pPr>
              <w:spacing w:after="0"/>
              <w:rPr>
                <w:sz w:val="18"/>
                <w:szCs w:val="20"/>
                <w:lang w:val="en-GB"/>
              </w:rPr>
            </w:pPr>
            <w:r w:rsidRPr="00811370">
              <w:rPr>
                <w:sz w:val="18"/>
                <w:szCs w:val="20"/>
                <w:lang w:val="en-GB"/>
              </w:rPr>
              <w:t>800</w:t>
            </w:r>
          </w:p>
        </w:tc>
        <w:tc>
          <w:tcPr>
            <w:tcW w:w="1425" w:type="dxa"/>
            <w:shd w:val="clear" w:color="auto" w:fill="FCF1F4"/>
          </w:tcPr>
          <w:p w14:paraId="41CB260B" w14:textId="77777777" w:rsidR="00710909" w:rsidRPr="00811370" w:rsidRDefault="00710909" w:rsidP="00A16B2E">
            <w:pPr>
              <w:spacing w:after="0"/>
              <w:rPr>
                <w:sz w:val="18"/>
                <w:szCs w:val="20"/>
                <w:lang w:val="en-GB"/>
              </w:rPr>
            </w:pPr>
            <w:r w:rsidRPr="00811370">
              <w:rPr>
                <w:sz w:val="18"/>
                <w:szCs w:val="20"/>
                <w:lang w:val="en-GB"/>
              </w:rPr>
              <w:t>6</w:t>
            </w:r>
          </w:p>
        </w:tc>
        <w:tc>
          <w:tcPr>
            <w:tcW w:w="2665" w:type="dxa"/>
            <w:shd w:val="clear" w:color="auto" w:fill="FCFCFF"/>
          </w:tcPr>
          <w:p w14:paraId="297F582D" w14:textId="77777777" w:rsidR="00710909" w:rsidRPr="00811370" w:rsidRDefault="00710909" w:rsidP="00A16B2E">
            <w:pPr>
              <w:spacing w:after="0"/>
              <w:rPr>
                <w:sz w:val="18"/>
                <w:szCs w:val="20"/>
                <w:lang w:val="en-GB"/>
              </w:rPr>
            </w:pPr>
            <w:r w:rsidRPr="00811370">
              <w:rPr>
                <w:sz w:val="18"/>
                <w:szCs w:val="20"/>
                <w:lang w:val="en-GB"/>
              </w:rPr>
              <w:t>ZMW 30,000.00</w:t>
            </w:r>
          </w:p>
        </w:tc>
      </w:tr>
      <w:tr w:rsidR="00710909" w:rsidRPr="00710909" w14:paraId="7480FADC" w14:textId="77777777" w:rsidTr="000C6EED">
        <w:trPr>
          <w:trHeight w:val="312"/>
        </w:trPr>
        <w:tc>
          <w:tcPr>
            <w:tcW w:w="2127" w:type="dxa"/>
            <w:shd w:val="clear" w:color="auto" w:fill="auto"/>
          </w:tcPr>
          <w:p w14:paraId="19DEBCD0" w14:textId="77777777" w:rsidR="00710909" w:rsidRPr="00811370" w:rsidRDefault="00710909" w:rsidP="00A16B2E">
            <w:pPr>
              <w:spacing w:after="0"/>
              <w:rPr>
                <w:sz w:val="18"/>
                <w:szCs w:val="20"/>
                <w:lang w:val="en-GB"/>
              </w:rPr>
            </w:pPr>
            <w:r w:rsidRPr="00811370">
              <w:rPr>
                <w:sz w:val="18"/>
                <w:szCs w:val="20"/>
                <w:lang w:val="en-GB"/>
              </w:rPr>
              <w:t>Nyumba Yanga</w:t>
            </w:r>
          </w:p>
        </w:tc>
        <w:tc>
          <w:tcPr>
            <w:tcW w:w="1231" w:type="dxa"/>
            <w:shd w:val="clear" w:color="auto" w:fill="auto"/>
          </w:tcPr>
          <w:p w14:paraId="10FE2CC4" w14:textId="77777777" w:rsidR="00710909" w:rsidRPr="00811370" w:rsidRDefault="00710909" w:rsidP="00A16B2E">
            <w:pPr>
              <w:spacing w:after="0"/>
              <w:rPr>
                <w:sz w:val="18"/>
                <w:szCs w:val="20"/>
                <w:lang w:val="en-GB"/>
              </w:rPr>
            </w:pPr>
            <w:r w:rsidRPr="00811370">
              <w:rPr>
                <w:sz w:val="18"/>
                <w:szCs w:val="20"/>
                <w:lang w:val="en-GB"/>
              </w:rPr>
              <w:t>14</w:t>
            </w:r>
          </w:p>
        </w:tc>
        <w:tc>
          <w:tcPr>
            <w:tcW w:w="2294" w:type="dxa"/>
            <w:shd w:val="clear" w:color="auto" w:fill="F99395"/>
          </w:tcPr>
          <w:p w14:paraId="02080D56" w14:textId="77777777" w:rsidR="00710909" w:rsidRPr="00811370" w:rsidRDefault="00710909" w:rsidP="00A16B2E">
            <w:pPr>
              <w:spacing w:after="0"/>
              <w:rPr>
                <w:sz w:val="18"/>
                <w:szCs w:val="20"/>
                <w:lang w:val="en-GB"/>
              </w:rPr>
            </w:pPr>
            <w:r w:rsidRPr="00811370">
              <w:rPr>
                <w:sz w:val="18"/>
                <w:szCs w:val="20"/>
                <w:lang w:val="en-GB"/>
              </w:rPr>
              <w:t>150</w:t>
            </w:r>
          </w:p>
        </w:tc>
        <w:tc>
          <w:tcPr>
            <w:tcW w:w="1348" w:type="dxa"/>
            <w:shd w:val="clear" w:color="auto" w:fill="F99799"/>
          </w:tcPr>
          <w:p w14:paraId="09F43D37" w14:textId="77777777" w:rsidR="00710909" w:rsidRPr="00811370" w:rsidRDefault="00710909" w:rsidP="00A16B2E">
            <w:pPr>
              <w:spacing w:after="0"/>
              <w:rPr>
                <w:sz w:val="18"/>
                <w:szCs w:val="20"/>
                <w:lang w:val="en-GB"/>
              </w:rPr>
            </w:pPr>
            <w:r w:rsidRPr="00811370">
              <w:rPr>
                <w:sz w:val="18"/>
                <w:szCs w:val="20"/>
                <w:lang w:val="en-GB"/>
              </w:rPr>
              <w:t>160</w:t>
            </w:r>
          </w:p>
        </w:tc>
        <w:tc>
          <w:tcPr>
            <w:tcW w:w="1123" w:type="dxa"/>
            <w:shd w:val="clear" w:color="auto" w:fill="FFDD82"/>
          </w:tcPr>
          <w:p w14:paraId="79DD1775" w14:textId="77777777" w:rsidR="00710909" w:rsidRPr="00811370" w:rsidRDefault="00710909" w:rsidP="00A16B2E">
            <w:pPr>
              <w:spacing w:after="0"/>
              <w:rPr>
                <w:sz w:val="18"/>
                <w:szCs w:val="20"/>
                <w:lang w:val="en-GB"/>
              </w:rPr>
            </w:pPr>
            <w:r w:rsidRPr="00811370">
              <w:rPr>
                <w:sz w:val="18"/>
                <w:szCs w:val="20"/>
                <w:lang w:val="en-GB"/>
              </w:rPr>
              <w:t>94%</w:t>
            </w:r>
          </w:p>
        </w:tc>
        <w:tc>
          <w:tcPr>
            <w:tcW w:w="1735" w:type="dxa"/>
            <w:shd w:val="clear" w:color="auto" w:fill="FCFCFF"/>
          </w:tcPr>
          <w:p w14:paraId="31D9E858" w14:textId="77777777" w:rsidR="00710909" w:rsidRPr="00811370" w:rsidRDefault="00710909" w:rsidP="00A16B2E">
            <w:pPr>
              <w:spacing w:after="0"/>
              <w:rPr>
                <w:sz w:val="18"/>
                <w:szCs w:val="20"/>
                <w:lang w:val="en-GB"/>
              </w:rPr>
            </w:pPr>
            <w:r w:rsidRPr="00811370">
              <w:rPr>
                <w:sz w:val="18"/>
                <w:szCs w:val="20"/>
                <w:lang w:val="en-GB"/>
              </w:rPr>
              <w:t>150</w:t>
            </w:r>
          </w:p>
        </w:tc>
        <w:tc>
          <w:tcPr>
            <w:tcW w:w="1425" w:type="dxa"/>
            <w:shd w:val="clear" w:color="auto" w:fill="FCFCFF"/>
          </w:tcPr>
          <w:p w14:paraId="0FB34479" w14:textId="77777777" w:rsidR="00710909" w:rsidRPr="00811370" w:rsidRDefault="00710909" w:rsidP="00A16B2E">
            <w:pPr>
              <w:spacing w:after="0"/>
              <w:rPr>
                <w:sz w:val="18"/>
                <w:szCs w:val="20"/>
                <w:lang w:val="en-GB"/>
              </w:rPr>
            </w:pPr>
            <w:r w:rsidRPr="00811370">
              <w:rPr>
                <w:sz w:val="18"/>
                <w:szCs w:val="20"/>
                <w:lang w:val="en-GB"/>
              </w:rPr>
              <w:t>1</w:t>
            </w:r>
          </w:p>
        </w:tc>
        <w:tc>
          <w:tcPr>
            <w:tcW w:w="2665" w:type="dxa"/>
            <w:shd w:val="clear" w:color="auto" w:fill="FCFCFF"/>
          </w:tcPr>
          <w:p w14:paraId="6B569AE4" w14:textId="77777777" w:rsidR="00710909" w:rsidRPr="00811370" w:rsidRDefault="00710909" w:rsidP="00A16B2E">
            <w:pPr>
              <w:spacing w:after="0"/>
              <w:rPr>
                <w:sz w:val="18"/>
                <w:szCs w:val="20"/>
                <w:lang w:val="en-GB"/>
              </w:rPr>
            </w:pPr>
            <w:r w:rsidRPr="00811370">
              <w:rPr>
                <w:sz w:val="18"/>
                <w:szCs w:val="20"/>
                <w:lang w:val="en-GB"/>
              </w:rPr>
              <w:t>ZMW 7,200.00</w:t>
            </w:r>
          </w:p>
        </w:tc>
      </w:tr>
      <w:tr w:rsidR="00710909" w:rsidRPr="00710909" w14:paraId="0BAC5B43" w14:textId="77777777" w:rsidTr="000C6EED">
        <w:trPr>
          <w:trHeight w:val="312"/>
        </w:trPr>
        <w:tc>
          <w:tcPr>
            <w:tcW w:w="2127" w:type="dxa"/>
            <w:shd w:val="clear" w:color="auto" w:fill="D3E5E5"/>
          </w:tcPr>
          <w:p w14:paraId="1324C8A1" w14:textId="77777777" w:rsidR="00710909" w:rsidRPr="00811370" w:rsidRDefault="00710909" w:rsidP="00A16B2E">
            <w:pPr>
              <w:spacing w:after="0"/>
              <w:rPr>
                <w:sz w:val="18"/>
                <w:szCs w:val="20"/>
                <w:lang w:val="en-GB"/>
              </w:rPr>
            </w:pPr>
            <w:r w:rsidRPr="00811370">
              <w:rPr>
                <w:sz w:val="18"/>
                <w:szCs w:val="20"/>
                <w:lang w:val="en-GB"/>
              </w:rPr>
              <w:t>Chingwere</w:t>
            </w:r>
          </w:p>
        </w:tc>
        <w:tc>
          <w:tcPr>
            <w:tcW w:w="1231" w:type="dxa"/>
            <w:shd w:val="clear" w:color="auto" w:fill="D3E5E5"/>
          </w:tcPr>
          <w:p w14:paraId="053181F6" w14:textId="77777777" w:rsidR="00710909" w:rsidRPr="00811370" w:rsidRDefault="00710909" w:rsidP="00A16B2E">
            <w:pPr>
              <w:spacing w:after="0"/>
              <w:rPr>
                <w:sz w:val="18"/>
                <w:szCs w:val="20"/>
                <w:lang w:val="en-GB"/>
              </w:rPr>
            </w:pPr>
            <w:r w:rsidRPr="00811370">
              <w:rPr>
                <w:sz w:val="18"/>
                <w:szCs w:val="20"/>
                <w:lang w:val="en-GB"/>
              </w:rPr>
              <w:t>28</w:t>
            </w:r>
          </w:p>
        </w:tc>
        <w:tc>
          <w:tcPr>
            <w:tcW w:w="2294" w:type="dxa"/>
            <w:shd w:val="clear" w:color="auto" w:fill="F99598"/>
          </w:tcPr>
          <w:p w14:paraId="57537A0E" w14:textId="77777777" w:rsidR="00710909" w:rsidRPr="00811370" w:rsidRDefault="00710909" w:rsidP="00A16B2E">
            <w:pPr>
              <w:spacing w:after="0"/>
              <w:rPr>
                <w:sz w:val="18"/>
                <w:szCs w:val="20"/>
                <w:lang w:val="en-GB"/>
              </w:rPr>
            </w:pPr>
            <w:r w:rsidRPr="00811370">
              <w:rPr>
                <w:sz w:val="18"/>
                <w:szCs w:val="20"/>
                <w:lang w:val="en-GB"/>
              </w:rPr>
              <w:t>157</w:t>
            </w:r>
          </w:p>
        </w:tc>
        <w:tc>
          <w:tcPr>
            <w:tcW w:w="1348" w:type="dxa"/>
            <w:shd w:val="clear" w:color="auto" w:fill="F99598"/>
          </w:tcPr>
          <w:p w14:paraId="387E5410" w14:textId="77777777" w:rsidR="00710909" w:rsidRPr="00811370" w:rsidRDefault="00710909" w:rsidP="00A16B2E">
            <w:pPr>
              <w:spacing w:after="0"/>
              <w:rPr>
                <w:sz w:val="18"/>
                <w:szCs w:val="20"/>
                <w:lang w:val="en-GB"/>
              </w:rPr>
            </w:pPr>
            <w:r w:rsidRPr="00811370">
              <w:rPr>
                <w:sz w:val="18"/>
                <w:szCs w:val="20"/>
                <w:lang w:val="en-GB"/>
              </w:rPr>
              <w:t>157</w:t>
            </w:r>
          </w:p>
        </w:tc>
        <w:tc>
          <w:tcPr>
            <w:tcW w:w="1123" w:type="dxa"/>
            <w:shd w:val="clear" w:color="auto" w:fill="FFDA81"/>
          </w:tcPr>
          <w:p w14:paraId="616BAFA5" w14:textId="77777777" w:rsidR="00710909" w:rsidRPr="00811370" w:rsidRDefault="00710909" w:rsidP="00A16B2E">
            <w:pPr>
              <w:spacing w:after="0"/>
              <w:rPr>
                <w:sz w:val="18"/>
                <w:szCs w:val="20"/>
                <w:lang w:val="en-GB"/>
              </w:rPr>
            </w:pPr>
            <w:r w:rsidRPr="00811370">
              <w:rPr>
                <w:sz w:val="18"/>
                <w:szCs w:val="20"/>
                <w:lang w:val="en-GB"/>
              </w:rPr>
              <w:t>100%</w:t>
            </w:r>
          </w:p>
        </w:tc>
        <w:tc>
          <w:tcPr>
            <w:tcW w:w="1735" w:type="dxa"/>
            <w:shd w:val="clear" w:color="auto" w:fill="FCFCFF"/>
          </w:tcPr>
          <w:p w14:paraId="7B3E31DE" w14:textId="77777777" w:rsidR="00710909" w:rsidRPr="00811370" w:rsidRDefault="00710909" w:rsidP="00A16B2E">
            <w:pPr>
              <w:spacing w:after="0"/>
              <w:rPr>
                <w:sz w:val="18"/>
                <w:szCs w:val="20"/>
                <w:lang w:val="en-GB"/>
              </w:rPr>
            </w:pPr>
            <w:r w:rsidRPr="00811370">
              <w:rPr>
                <w:sz w:val="18"/>
                <w:szCs w:val="20"/>
                <w:lang w:val="en-GB"/>
              </w:rPr>
              <w:t>500</w:t>
            </w:r>
          </w:p>
        </w:tc>
        <w:tc>
          <w:tcPr>
            <w:tcW w:w="1425" w:type="dxa"/>
            <w:shd w:val="clear" w:color="auto" w:fill="FCF7FA"/>
          </w:tcPr>
          <w:p w14:paraId="1C0C0531" w14:textId="77777777" w:rsidR="00710909" w:rsidRPr="00811370" w:rsidRDefault="00710909" w:rsidP="00A16B2E">
            <w:pPr>
              <w:spacing w:after="0"/>
              <w:rPr>
                <w:sz w:val="18"/>
                <w:szCs w:val="20"/>
                <w:lang w:val="en-GB"/>
              </w:rPr>
            </w:pPr>
            <w:r w:rsidRPr="00811370">
              <w:rPr>
                <w:sz w:val="18"/>
                <w:szCs w:val="20"/>
                <w:lang w:val="en-GB"/>
              </w:rPr>
              <w:t>3</w:t>
            </w:r>
          </w:p>
        </w:tc>
        <w:tc>
          <w:tcPr>
            <w:tcW w:w="2665" w:type="dxa"/>
            <w:shd w:val="clear" w:color="auto" w:fill="FCFCFF"/>
          </w:tcPr>
          <w:p w14:paraId="142FDFE0" w14:textId="77777777" w:rsidR="00710909" w:rsidRPr="00811370" w:rsidRDefault="00710909" w:rsidP="00A16B2E">
            <w:pPr>
              <w:spacing w:after="0"/>
              <w:rPr>
                <w:sz w:val="18"/>
                <w:szCs w:val="20"/>
                <w:lang w:val="en-GB"/>
              </w:rPr>
            </w:pPr>
            <w:r w:rsidRPr="00811370">
              <w:rPr>
                <w:sz w:val="18"/>
                <w:szCs w:val="20"/>
                <w:lang w:val="en-GB"/>
              </w:rPr>
              <w:t>ZMW 14,160.00</w:t>
            </w:r>
          </w:p>
        </w:tc>
      </w:tr>
      <w:tr w:rsidR="00710909" w:rsidRPr="00710909" w14:paraId="046667FF" w14:textId="77777777" w:rsidTr="000C6EED">
        <w:trPr>
          <w:trHeight w:val="312"/>
        </w:trPr>
        <w:tc>
          <w:tcPr>
            <w:tcW w:w="2127" w:type="dxa"/>
            <w:shd w:val="clear" w:color="auto" w:fill="auto"/>
          </w:tcPr>
          <w:p w14:paraId="6E35C65F" w14:textId="77777777" w:rsidR="00710909" w:rsidRPr="00811370" w:rsidRDefault="00710909" w:rsidP="00A16B2E">
            <w:pPr>
              <w:spacing w:after="0"/>
              <w:rPr>
                <w:sz w:val="18"/>
                <w:szCs w:val="20"/>
                <w:lang w:val="en-GB"/>
              </w:rPr>
            </w:pPr>
            <w:r w:rsidRPr="00811370">
              <w:rPr>
                <w:sz w:val="18"/>
                <w:szCs w:val="20"/>
                <w:lang w:val="en-GB"/>
              </w:rPr>
              <w:t>Chitukuko</w:t>
            </w:r>
          </w:p>
        </w:tc>
        <w:tc>
          <w:tcPr>
            <w:tcW w:w="1231" w:type="dxa"/>
            <w:shd w:val="clear" w:color="auto" w:fill="auto"/>
          </w:tcPr>
          <w:p w14:paraId="20080AB9" w14:textId="77777777" w:rsidR="00710909" w:rsidRPr="00811370" w:rsidRDefault="00710909" w:rsidP="00A16B2E">
            <w:pPr>
              <w:spacing w:after="0"/>
              <w:rPr>
                <w:sz w:val="18"/>
                <w:szCs w:val="20"/>
                <w:lang w:val="en-GB"/>
              </w:rPr>
            </w:pPr>
            <w:r w:rsidRPr="00811370">
              <w:rPr>
                <w:sz w:val="18"/>
                <w:szCs w:val="20"/>
                <w:lang w:val="en-GB"/>
              </w:rPr>
              <w:t>54</w:t>
            </w:r>
          </w:p>
        </w:tc>
        <w:tc>
          <w:tcPr>
            <w:tcW w:w="2294" w:type="dxa"/>
            <w:shd w:val="clear" w:color="auto" w:fill="F87779"/>
          </w:tcPr>
          <w:p w14:paraId="6F90175F" w14:textId="77777777" w:rsidR="00710909" w:rsidRPr="00811370" w:rsidRDefault="00710909" w:rsidP="00A16B2E">
            <w:pPr>
              <w:spacing w:after="0"/>
              <w:rPr>
                <w:sz w:val="18"/>
                <w:szCs w:val="20"/>
                <w:lang w:val="en-GB"/>
              </w:rPr>
            </w:pPr>
            <w:r w:rsidRPr="00811370">
              <w:rPr>
                <w:sz w:val="18"/>
                <w:szCs w:val="20"/>
                <w:lang w:val="en-GB"/>
              </w:rPr>
              <w:t>85</w:t>
            </w:r>
          </w:p>
        </w:tc>
        <w:tc>
          <w:tcPr>
            <w:tcW w:w="1348" w:type="dxa"/>
            <w:shd w:val="clear" w:color="auto" w:fill="F99395"/>
          </w:tcPr>
          <w:p w14:paraId="05DD9240" w14:textId="77777777" w:rsidR="00710909" w:rsidRPr="00811370" w:rsidRDefault="00710909" w:rsidP="00A16B2E">
            <w:pPr>
              <w:spacing w:after="0"/>
              <w:rPr>
                <w:sz w:val="18"/>
                <w:szCs w:val="20"/>
                <w:lang w:val="en-GB"/>
              </w:rPr>
            </w:pPr>
            <w:r w:rsidRPr="00811370">
              <w:rPr>
                <w:sz w:val="18"/>
                <w:szCs w:val="20"/>
                <w:lang w:val="en-GB"/>
              </w:rPr>
              <w:t>150</w:t>
            </w:r>
          </w:p>
        </w:tc>
        <w:tc>
          <w:tcPr>
            <w:tcW w:w="1123" w:type="dxa"/>
            <w:shd w:val="clear" w:color="auto" w:fill="DEE182"/>
          </w:tcPr>
          <w:p w14:paraId="204042BF" w14:textId="77777777" w:rsidR="00710909" w:rsidRPr="00811370" w:rsidRDefault="00710909" w:rsidP="00A16B2E">
            <w:pPr>
              <w:spacing w:after="0"/>
              <w:rPr>
                <w:sz w:val="18"/>
                <w:szCs w:val="20"/>
                <w:lang w:val="en-GB"/>
              </w:rPr>
            </w:pPr>
            <w:r w:rsidRPr="00811370">
              <w:rPr>
                <w:sz w:val="18"/>
                <w:szCs w:val="20"/>
                <w:lang w:val="en-GB"/>
              </w:rPr>
              <w:t>57%</w:t>
            </w:r>
          </w:p>
        </w:tc>
        <w:tc>
          <w:tcPr>
            <w:tcW w:w="1735" w:type="dxa"/>
            <w:shd w:val="clear" w:color="auto" w:fill="FCFCFF"/>
          </w:tcPr>
          <w:p w14:paraId="5C4D5447" w14:textId="77777777" w:rsidR="00710909" w:rsidRPr="00811370" w:rsidRDefault="00710909" w:rsidP="00A16B2E">
            <w:pPr>
              <w:spacing w:after="0"/>
              <w:rPr>
                <w:sz w:val="18"/>
                <w:szCs w:val="20"/>
                <w:lang w:val="en-GB"/>
              </w:rPr>
            </w:pPr>
            <w:r w:rsidRPr="00811370">
              <w:rPr>
                <w:sz w:val="18"/>
                <w:szCs w:val="20"/>
                <w:lang w:val="en-GB"/>
              </w:rPr>
              <w:t>200</w:t>
            </w:r>
          </w:p>
        </w:tc>
        <w:tc>
          <w:tcPr>
            <w:tcW w:w="1425" w:type="dxa"/>
            <w:shd w:val="clear" w:color="auto" w:fill="FCF9FC"/>
          </w:tcPr>
          <w:p w14:paraId="1DA71F28" w14:textId="77777777" w:rsidR="00710909" w:rsidRPr="00811370" w:rsidRDefault="00710909" w:rsidP="00A16B2E">
            <w:pPr>
              <w:spacing w:after="0"/>
              <w:rPr>
                <w:sz w:val="18"/>
                <w:szCs w:val="20"/>
                <w:lang w:val="en-GB"/>
              </w:rPr>
            </w:pPr>
            <w:r w:rsidRPr="00811370">
              <w:rPr>
                <w:sz w:val="18"/>
                <w:szCs w:val="20"/>
                <w:lang w:val="en-GB"/>
              </w:rPr>
              <w:t>2</w:t>
            </w:r>
          </w:p>
        </w:tc>
        <w:tc>
          <w:tcPr>
            <w:tcW w:w="2665" w:type="dxa"/>
            <w:shd w:val="clear" w:color="auto" w:fill="FCFCFF"/>
          </w:tcPr>
          <w:p w14:paraId="2F630292" w14:textId="77777777" w:rsidR="00710909" w:rsidRPr="00811370" w:rsidRDefault="00710909" w:rsidP="00A16B2E">
            <w:pPr>
              <w:spacing w:after="0"/>
              <w:rPr>
                <w:sz w:val="18"/>
                <w:szCs w:val="20"/>
                <w:lang w:val="en-GB"/>
              </w:rPr>
            </w:pPr>
            <w:r w:rsidRPr="00811370">
              <w:rPr>
                <w:sz w:val="18"/>
                <w:szCs w:val="20"/>
                <w:lang w:val="en-GB"/>
              </w:rPr>
              <w:t>ZMW 120,000.00</w:t>
            </w:r>
          </w:p>
        </w:tc>
      </w:tr>
      <w:tr w:rsidR="00710909" w:rsidRPr="00710909" w14:paraId="59489CC4" w14:textId="77777777" w:rsidTr="000C6EED">
        <w:trPr>
          <w:trHeight w:val="312"/>
        </w:trPr>
        <w:tc>
          <w:tcPr>
            <w:tcW w:w="2127" w:type="dxa"/>
            <w:shd w:val="clear" w:color="auto" w:fill="D3E5E5"/>
          </w:tcPr>
          <w:p w14:paraId="67B043A7" w14:textId="77777777" w:rsidR="00710909" w:rsidRPr="00811370" w:rsidRDefault="00710909" w:rsidP="00A16B2E">
            <w:pPr>
              <w:spacing w:after="0"/>
              <w:rPr>
                <w:sz w:val="18"/>
                <w:szCs w:val="20"/>
                <w:lang w:val="en-GB"/>
              </w:rPr>
            </w:pPr>
            <w:r w:rsidRPr="00811370">
              <w:rPr>
                <w:sz w:val="18"/>
                <w:szCs w:val="20"/>
                <w:lang w:val="en-GB"/>
              </w:rPr>
              <w:t>Sikota Wina</w:t>
            </w:r>
          </w:p>
        </w:tc>
        <w:tc>
          <w:tcPr>
            <w:tcW w:w="1231" w:type="dxa"/>
            <w:shd w:val="clear" w:color="auto" w:fill="D3E5E5"/>
          </w:tcPr>
          <w:p w14:paraId="70204956" w14:textId="77777777" w:rsidR="00710909" w:rsidRPr="00811370" w:rsidRDefault="00710909" w:rsidP="00A16B2E">
            <w:pPr>
              <w:spacing w:after="0"/>
              <w:rPr>
                <w:sz w:val="18"/>
                <w:szCs w:val="20"/>
                <w:lang w:val="en-GB"/>
              </w:rPr>
            </w:pPr>
            <w:r w:rsidRPr="00811370">
              <w:rPr>
                <w:sz w:val="18"/>
                <w:szCs w:val="20"/>
                <w:lang w:val="en-GB"/>
              </w:rPr>
              <w:t>20</w:t>
            </w:r>
          </w:p>
        </w:tc>
        <w:tc>
          <w:tcPr>
            <w:tcW w:w="2294" w:type="dxa"/>
            <w:shd w:val="clear" w:color="auto" w:fill="F8696B"/>
          </w:tcPr>
          <w:p w14:paraId="21AA691F" w14:textId="77777777" w:rsidR="00710909" w:rsidRPr="00811370" w:rsidRDefault="00710909" w:rsidP="00A16B2E">
            <w:pPr>
              <w:spacing w:after="0"/>
              <w:rPr>
                <w:sz w:val="18"/>
                <w:szCs w:val="20"/>
                <w:lang w:val="en-GB"/>
              </w:rPr>
            </w:pPr>
            <w:r w:rsidRPr="00811370">
              <w:rPr>
                <w:sz w:val="18"/>
                <w:szCs w:val="20"/>
                <w:lang w:val="en-GB"/>
              </w:rPr>
              <w:t>50</w:t>
            </w:r>
          </w:p>
        </w:tc>
        <w:tc>
          <w:tcPr>
            <w:tcW w:w="1348" w:type="dxa"/>
            <w:shd w:val="clear" w:color="auto" w:fill="F87E80"/>
          </w:tcPr>
          <w:p w14:paraId="218F8DED" w14:textId="77777777" w:rsidR="00710909" w:rsidRPr="00811370" w:rsidRDefault="00710909" w:rsidP="00A16B2E">
            <w:pPr>
              <w:spacing w:after="0"/>
              <w:rPr>
                <w:sz w:val="18"/>
                <w:szCs w:val="20"/>
                <w:lang w:val="en-GB"/>
              </w:rPr>
            </w:pPr>
            <w:r w:rsidRPr="00811370">
              <w:rPr>
                <w:sz w:val="18"/>
                <w:szCs w:val="20"/>
                <w:lang w:val="en-GB"/>
              </w:rPr>
              <w:t>100</w:t>
            </w:r>
          </w:p>
        </w:tc>
        <w:tc>
          <w:tcPr>
            <w:tcW w:w="1123" w:type="dxa"/>
            <w:shd w:val="clear" w:color="auto" w:fill="CCDC81"/>
          </w:tcPr>
          <w:p w14:paraId="1B447166" w14:textId="77777777" w:rsidR="00710909" w:rsidRPr="00811370" w:rsidRDefault="00710909" w:rsidP="00A16B2E">
            <w:pPr>
              <w:spacing w:after="0"/>
              <w:rPr>
                <w:sz w:val="18"/>
                <w:szCs w:val="20"/>
                <w:lang w:val="en-GB"/>
              </w:rPr>
            </w:pPr>
            <w:r w:rsidRPr="00811370">
              <w:rPr>
                <w:sz w:val="18"/>
                <w:szCs w:val="20"/>
                <w:lang w:val="en-GB"/>
              </w:rPr>
              <w:t>50%</w:t>
            </w:r>
          </w:p>
        </w:tc>
        <w:tc>
          <w:tcPr>
            <w:tcW w:w="1735" w:type="dxa"/>
            <w:shd w:val="clear" w:color="auto" w:fill="FCFCFF"/>
          </w:tcPr>
          <w:p w14:paraId="2BBF27A7" w14:textId="77777777" w:rsidR="00710909" w:rsidRPr="00811370" w:rsidRDefault="00710909" w:rsidP="00A16B2E">
            <w:pPr>
              <w:spacing w:after="0"/>
              <w:rPr>
                <w:sz w:val="18"/>
                <w:szCs w:val="20"/>
                <w:lang w:val="en-GB"/>
              </w:rPr>
            </w:pPr>
            <w:r w:rsidRPr="00811370">
              <w:rPr>
                <w:sz w:val="18"/>
                <w:szCs w:val="20"/>
                <w:lang w:val="en-GB"/>
              </w:rPr>
              <w:t>200</w:t>
            </w:r>
          </w:p>
        </w:tc>
        <w:tc>
          <w:tcPr>
            <w:tcW w:w="1425" w:type="dxa"/>
            <w:shd w:val="clear" w:color="auto" w:fill="FCF6F9"/>
          </w:tcPr>
          <w:p w14:paraId="5F610416" w14:textId="77777777" w:rsidR="00710909" w:rsidRPr="00811370" w:rsidRDefault="00710909" w:rsidP="00A16B2E">
            <w:pPr>
              <w:spacing w:after="0"/>
              <w:rPr>
                <w:sz w:val="18"/>
                <w:szCs w:val="20"/>
                <w:lang w:val="en-GB"/>
              </w:rPr>
            </w:pPr>
            <w:r w:rsidRPr="00811370">
              <w:rPr>
                <w:sz w:val="18"/>
                <w:szCs w:val="20"/>
                <w:lang w:val="en-GB"/>
              </w:rPr>
              <w:t>4</w:t>
            </w:r>
          </w:p>
        </w:tc>
        <w:tc>
          <w:tcPr>
            <w:tcW w:w="2665" w:type="dxa"/>
            <w:shd w:val="clear" w:color="auto" w:fill="FCFCFF"/>
          </w:tcPr>
          <w:p w14:paraId="27E6B8B4" w14:textId="77777777" w:rsidR="00710909" w:rsidRPr="00811370" w:rsidRDefault="00710909" w:rsidP="00A16B2E">
            <w:pPr>
              <w:spacing w:after="0"/>
              <w:rPr>
                <w:sz w:val="18"/>
                <w:szCs w:val="20"/>
                <w:lang w:val="en-GB"/>
              </w:rPr>
            </w:pPr>
            <w:r w:rsidRPr="00811370">
              <w:rPr>
                <w:sz w:val="18"/>
                <w:szCs w:val="20"/>
                <w:lang w:val="en-GB"/>
              </w:rPr>
              <w:t>ZMW 250,000.00</w:t>
            </w:r>
          </w:p>
        </w:tc>
      </w:tr>
      <w:tr w:rsidR="00710909" w:rsidRPr="00710909" w14:paraId="4E58D0BB" w14:textId="77777777" w:rsidTr="000C6EED">
        <w:trPr>
          <w:trHeight w:val="312"/>
        </w:trPr>
        <w:tc>
          <w:tcPr>
            <w:tcW w:w="2127" w:type="dxa"/>
            <w:shd w:val="clear" w:color="auto" w:fill="auto"/>
          </w:tcPr>
          <w:p w14:paraId="51B30111" w14:textId="77777777" w:rsidR="00710909" w:rsidRPr="00811370" w:rsidRDefault="00710909" w:rsidP="00A16B2E">
            <w:pPr>
              <w:spacing w:after="0"/>
              <w:rPr>
                <w:sz w:val="18"/>
                <w:szCs w:val="20"/>
                <w:lang w:val="en-GB"/>
              </w:rPr>
            </w:pPr>
            <w:r w:rsidRPr="00811370">
              <w:rPr>
                <w:sz w:val="18"/>
                <w:szCs w:val="20"/>
                <w:lang w:val="en-GB"/>
              </w:rPr>
              <w:t>Long acres</w:t>
            </w:r>
          </w:p>
        </w:tc>
        <w:tc>
          <w:tcPr>
            <w:tcW w:w="1231" w:type="dxa"/>
            <w:shd w:val="clear" w:color="auto" w:fill="auto"/>
          </w:tcPr>
          <w:p w14:paraId="5B3CB84C" w14:textId="77777777" w:rsidR="00710909" w:rsidRPr="00811370" w:rsidRDefault="00710909" w:rsidP="00A16B2E">
            <w:pPr>
              <w:spacing w:after="0"/>
              <w:rPr>
                <w:sz w:val="18"/>
                <w:szCs w:val="20"/>
                <w:lang w:val="en-GB"/>
              </w:rPr>
            </w:pPr>
            <w:r w:rsidRPr="00811370">
              <w:rPr>
                <w:sz w:val="18"/>
                <w:szCs w:val="20"/>
                <w:lang w:val="en-GB"/>
              </w:rPr>
              <w:t>46</w:t>
            </w:r>
          </w:p>
        </w:tc>
        <w:tc>
          <w:tcPr>
            <w:tcW w:w="2294" w:type="dxa"/>
            <w:shd w:val="clear" w:color="auto" w:fill="F87577"/>
          </w:tcPr>
          <w:p w14:paraId="4377349E" w14:textId="77777777" w:rsidR="00710909" w:rsidRPr="00811370" w:rsidRDefault="00710909" w:rsidP="00A16B2E">
            <w:pPr>
              <w:spacing w:after="0"/>
              <w:rPr>
                <w:sz w:val="18"/>
                <w:szCs w:val="20"/>
                <w:lang w:val="en-GB"/>
              </w:rPr>
            </w:pPr>
            <w:r w:rsidRPr="00811370">
              <w:rPr>
                <w:sz w:val="18"/>
                <w:szCs w:val="20"/>
                <w:lang w:val="en-GB"/>
              </w:rPr>
              <w:t>80</w:t>
            </w:r>
          </w:p>
        </w:tc>
        <w:tc>
          <w:tcPr>
            <w:tcW w:w="1348" w:type="dxa"/>
            <w:shd w:val="clear" w:color="auto" w:fill="F87779"/>
          </w:tcPr>
          <w:p w14:paraId="4F2A78A6" w14:textId="77777777" w:rsidR="00710909" w:rsidRPr="00811370" w:rsidRDefault="00710909" w:rsidP="00A16B2E">
            <w:pPr>
              <w:spacing w:after="0"/>
              <w:rPr>
                <w:sz w:val="18"/>
                <w:szCs w:val="20"/>
                <w:lang w:val="en-GB"/>
              </w:rPr>
            </w:pPr>
            <w:r w:rsidRPr="00811370">
              <w:rPr>
                <w:sz w:val="18"/>
                <w:szCs w:val="20"/>
                <w:lang w:val="en-GB"/>
              </w:rPr>
              <w:t>85</w:t>
            </w:r>
          </w:p>
        </w:tc>
        <w:tc>
          <w:tcPr>
            <w:tcW w:w="1123" w:type="dxa"/>
            <w:shd w:val="clear" w:color="auto" w:fill="FFDD82"/>
          </w:tcPr>
          <w:p w14:paraId="2B635DAF" w14:textId="77777777" w:rsidR="00710909" w:rsidRPr="00811370" w:rsidRDefault="00710909" w:rsidP="00A16B2E">
            <w:pPr>
              <w:spacing w:after="0"/>
              <w:rPr>
                <w:sz w:val="18"/>
                <w:szCs w:val="20"/>
                <w:lang w:val="en-GB"/>
              </w:rPr>
            </w:pPr>
            <w:r w:rsidRPr="00811370">
              <w:rPr>
                <w:sz w:val="18"/>
                <w:szCs w:val="20"/>
                <w:lang w:val="en-GB"/>
              </w:rPr>
              <w:t>94%</w:t>
            </w:r>
          </w:p>
        </w:tc>
        <w:tc>
          <w:tcPr>
            <w:tcW w:w="1735" w:type="dxa"/>
            <w:shd w:val="clear" w:color="auto" w:fill="FCFCFF"/>
          </w:tcPr>
          <w:p w14:paraId="1E0DD333" w14:textId="77777777" w:rsidR="00710909" w:rsidRPr="00811370" w:rsidRDefault="00710909" w:rsidP="00A16B2E">
            <w:pPr>
              <w:spacing w:after="0"/>
              <w:rPr>
                <w:sz w:val="18"/>
                <w:szCs w:val="20"/>
                <w:lang w:val="en-GB"/>
              </w:rPr>
            </w:pPr>
            <w:r w:rsidRPr="00811370">
              <w:rPr>
                <w:sz w:val="18"/>
                <w:szCs w:val="20"/>
                <w:lang w:val="en-GB"/>
              </w:rPr>
              <w:t>300</w:t>
            </w:r>
          </w:p>
        </w:tc>
        <w:tc>
          <w:tcPr>
            <w:tcW w:w="1425" w:type="dxa"/>
            <w:shd w:val="clear" w:color="auto" w:fill="FCF6F9"/>
          </w:tcPr>
          <w:p w14:paraId="136C1017" w14:textId="77777777" w:rsidR="00710909" w:rsidRPr="00811370" w:rsidRDefault="00710909" w:rsidP="00A16B2E">
            <w:pPr>
              <w:spacing w:after="0"/>
              <w:rPr>
                <w:sz w:val="18"/>
                <w:szCs w:val="20"/>
                <w:lang w:val="en-GB"/>
              </w:rPr>
            </w:pPr>
            <w:r w:rsidRPr="00811370">
              <w:rPr>
                <w:sz w:val="18"/>
                <w:szCs w:val="20"/>
                <w:lang w:val="en-GB"/>
              </w:rPr>
              <w:t>4</w:t>
            </w:r>
          </w:p>
        </w:tc>
        <w:tc>
          <w:tcPr>
            <w:tcW w:w="2665" w:type="dxa"/>
            <w:shd w:val="clear" w:color="auto" w:fill="auto"/>
          </w:tcPr>
          <w:p w14:paraId="33B1FD8D" w14:textId="77777777" w:rsidR="00710909" w:rsidRPr="00811370" w:rsidRDefault="00710909" w:rsidP="00A16B2E">
            <w:pPr>
              <w:spacing w:after="0"/>
              <w:rPr>
                <w:sz w:val="18"/>
                <w:szCs w:val="20"/>
                <w:lang w:val="en-GB"/>
              </w:rPr>
            </w:pPr>
            <w:r w:rsidRPr="00811370">
              <w:rPr>
                <w:sz w:val="18"/>
                <w:szCs w:val="20"/>
                <w:lang w:val="en-GB"/>
              </w:rPr>
              <w:t>ZMW 33,920.00</w:t>
            </w:r>
          </w:p>
        </w:tc>
      </w:tr>
      <w:tr w:rsidR="00710909" w:rsidRPr="00710909" w14:paraId="7C1B1DD4" w14:textId="77777777" w:rsidTr="000C6EED">
        <w:trPr>
          <w:trHeight w:val="312"/>
        </w:trPr>
        <w:tc>
          <w:tcPr>
            <w:tcW w:w="2127" w:type="dxa"/>
            <w:shd w:val="clear" w:color="auto" w:fill="FFAC36"/>
          </w:tcPr>
          <w:p w14:paraId="404C6CDA" w14:textId="77777777" w:rsidR="00710909" w:rsidRPr="00811370" w:rsidRDefault="00710909" w:rsidP="00A16B2E">
            <w:pPr>
              <w:spacing w:after="0"/>
              <w:rPr>
                <w:b/>
                <w:sz w:val="18"/>
                <w:szCs w:val="20"/>
                <w:lang w:val="en-GB"/>
              </w:rPr>
            </w:pPr>
            <w:r w:rsidRPr="00811370">
              <w:rPr>
                <w:b/>
                <w:sz w:val="18"/>
                <w:szCs w:val="20"/>
                <w:lang w:val="en-GB"/>
              </w:rPr>
              <w:t>Average Market</w:t>
            </w:r>
          </w:p>
        </w:tc>
        <w:tc>
          <w:tcPr>
            <w:tcW w:w="1231" w:type="dxa"/>
            <w:shd w:val="clear" w:color="auto" w:fill="FFAC36"/>
          </w:tcPr>
          <w:p w14:paraId="4EF8B5A5" w14:textId="77777777" w:rsidR="00710909" w:rsidRPr="00811370" w:rsidRDefault="00710909" w:rsidP="00A16B2E">
            <w:pPr>
              <w:spacing w:after="0"/>
              <w:rPr>
                <w:b/>
                <w:sz w:val="18"/>
                <w:szCs w:val="20"/>
                <w:lang w:val="en-GB"/>
              </w:rPr>
            </w:pPr>
            <w:r w:rsidRPr="00811370">
              <w:rPr>
                <w:b/>
                <w:sz w:val="18"/>
                <w:szCs w:val="20"/>
                <w:lang w:val="en-GB"/>
              </w:rPr>
              <w:t>40</w:t>
            </w:r>
          </w:p>
        </w:tc>
        <w:tc>
          <w:tcPr>
            <w:tcW w:w="2294" w:type="dxa"/>
            <w:shd w:val="clear" w:color="auto" w:fill="FFAC36"/>
          </w:tcPr>
          <w:p w14:paraId="365D5B9A" w14:textId="77777777" w:rsidR="00710909" w:rsidRPr="00811370" w:rsidRDefault="00710909" w:rsidP="00A16B2E">
            <w:pPr>
              <w:spacing w:after="0"/>
              <w:rPr>
                <w:b/>
                <w:sz w:val="18"/>
                <w:szCs w:val="20"/>
                <w:lang w:val="en-GB"/>
              </w:rPr>
            </w:pPr>
            <w:r w:rsidRPr="00811370">
              <w:rPr>
                <w:b/>
                <w:sz w:val="18"/>
                <w:szCs w:val="20"/>
                <w:lang w:val="en-GB"/>
              </w:rPr>
              <w:t>921</w:t>
            </w:r>
          </w:p>
        </w:tc>
        <w:tc>
          <w:tcPr>
            <w:tcW w:w="1348" w:type="dxa"/>
            <w:shd w:val="clear" w:color="auto" w:fill="FFAC36"/>
          </w:tcPr>
          <w:p w14:paraId="368FE28F" w14:textId="77777777" w:rsidR="00710909" w:rsidRPr="00811370" w:rsidRDefault="00710909" w:rsidP="00A16B2E">
            <w:pPr>
              <w:spacing w:after="0"/>
              <w:rPr>
                <w:b/>
                <w:sz w:val="18"/>
                <w:szCs w:val="20"/>
                <w:lang w:val="en-GB"/>
              </w:rPr>
            </w:pPr>
            <w:r w:rsidRPr="00811370">
              <w:rPr>
                <w:b/>
                <w:sz w:val="18"/>
                <w:szCs w:val="20"/>
                <w:lang w:val="en-GB"/>
              </w:rPr>
              <w:t>944</w:t>
            </w:r>
          </w:p>
        </w:tc>
        <w:tc>
          <w:tcPr>
            <w:tcW w:w="1123" w:type="dxa"/>
            <w:shd w:val="clear" w:color="auto" w:fill="FFAC36"/>
          </w:tcPr>
          <w:p w14:paraId="48F369F5" w14:textId="77777777" w:rsidR="00710909" w:rsidRPr="00811370" w:rsidRDefault="00710909" w:rsidP="00A16B2E">
            <w:pPr>
              <w:spacing w:after="0"/>
              <w:rPr>
                <w:b/>
                <w:sz w:val="18"/>
                <w:szCs w:val="20"/>
                <w:lang w:val="en-GB"/>
              </w:rPr>
            </w:pPr>
            <w:r w:rsidRPr="00811370">
              <w:rPr>
                <w:b/>
                <w:sz w:val="18"/>
                <w:szCs w:val="20"/>
                <w:lang w:val="en-GB"/>
              </w:rPr>
              <w:t>98%</w:t>
            </w:r>
          </w:p>
        </w:tc>
        <w:tc>
          <w:tcPr>
            <w:tcW w:w="1735" w:type="dxa"/>
            <w:shd w:val="clear" w:color="auto" w:fill="FFAC36"/>
          </w:tcPr>
          <w:p w14:paraId="3D34A5F5" w14:textId="77777777" w:rsidR="00710909" w:rsidRPr="00811370" w:rsidRDefault="00710909" w:rsidP="00A16B2E">
            <w:pPr>
              <w:spacing w:after="0"/>
              <w:rPr>
                <w:b/>
                <w:sz w:val="18"/>
                <w:szCs w:val="20"/>
                <w:lang w:val="en-GB"/>
              </w:rPr>
            </w:pPr>
            <w:r w:rsidRPr="00811370">
              <w:rPr>
                <w:b/>
                <w:sz w:val="18"/>
                <w:szCs w:val="20"/>
                <w:lang w:val="en-GB"/>
              </w:rPr>
              <w:t>4758</w:t>
            </w:r>
          </w:p>
        </w:tc>
        <w:tc>
          <w:tcPr>
            <w:tcW w:w="1425" w:type="dxa"/>
            <w:shd w:val="clear" w:color="auto" w:fill="FFAC36"/>
          </w:tcPr>
          <w:p w14:paraId="27CF8C8F" w14:textId="77777777" w:rsidR="00710909" w:rsidRPr="00811370" w:rsidRDefault="00710909" w:rsidP="00A16B2E">
            <w:pPr>
              <w:spacing w:after="0"/>
              <w:rPr>
                <w:b/>
                <w:sz w:val="18"/>
                <w:szCs w:val="20"/>
                <w:lang w:val="en-GB"/>
              </w:rPr>
            </w:pPr>
            <w:r w:rsidRPr="00811370">
              <w:rPr>
                <w:b/>
                <w:sz w:val="18"/>
                <w:szCs w:val="20"/>
                <w:lang w:val="en-GB"/>
              </w:rPr>
              <w:t>5</w:t>
            </w:r>
          </w:p>
        </w:tc>
        <w:tc>
          <w:tcPr>
            <w:tcW w:w="2665" w:type="dxa"/>
            <w:shd w:val="clear" w:color="auto" w:fill="FFAC36"/>
          </w:tcPr>
          <w:p w14:paraId="60501AA5" w14:textId="77777777" w:rsidR="00710909" w:rsidRPr="00811370" w:rsidRDefault="00710909" w:rsidP="00A16B2E">
            <w:pPr>
              <w:spacing w:after="0"/>
              <w:rPr>
                <w:b/>
                <w:sz w:val="18"/>
                <w:szCs w:val="20"/>
                <w:lang w:val="en-GB"/>
              </w:rPr>
            </w:pPr>
            <w:r w:rsidRPr="00811370">
              <w:rPr>
                <w:b/>
                <w:sz w:val="18"/>
                <w:szCs w:val="20"/>
                <w:lang w:val="en-GB"/>
              </w:rPr>
              <w:t>ZMW 6,722,267.97</w:t>
            </w:r>
          </w:p>
        </w:tc>
      </w:tr>
    </w:tbl>
    <w:p w14:paraId="375451D1" w14:textId="026FBD5D" w:rsidR="00710909" w:rsidRDefault="00710909" w:rsidP="00710909">
      <w:pPr>
        <w:spacing w:after="0"/>
        <w:rPr>
          <w:sz w:val="18"/>
          <w:szCs w:val="18"/>
          <w:lang w:val="en-GB"/>
        </w:rPr>
      </w:pPr>
      <w:r w:rsidRPr="00710909">
        <w:rPr>
          <w:sz w:val="18"/>
          <w:szCs w:val="18"/>
          <w:lang w:val="en-GB"/>
        </w:rPr>
        <w:t>Source: HYEL 2024</w:t>
      </w:r>
    </w:p>
    <w:p w14:paraId="13C04957" w14:textId="52CA5D0F" w:rsidR="00887B0B" w:rsidRDefault="00887B0B" w:rsidP="00710909">
      <w:pPr>
        <w:spacing w:after="0"/>
        <w:rPr>
          <w:sz w:val="18"/>
          <w:szCs w:val="18"/>
          <w:lang w:val="en-GB"/>
        </w:rPr>
      </w:pPr>
    </w:p>
    <w:p w14:paraId="3860D9BF" w14:textId="768E514B" w:rsidR="00887B0B" w:rsidRDefault="00887B0B" w:rsidP="00710909">
      <w:pPr>
        <w:spacing w:after="0"/>
        <w:rPr>
          <w:sz w:val="18"/>
          <w:szCs w:val="18"/>
          <w:lang w:val="en-GB"/>
        </w:rPr>
      </w:pPr>
    </w:p>
    <w:p w14:paraId="4CD1B370" w14:textId="77777777" w:rsidR="00887B0B" w:rsidRDefault="00887B0B" w:rsidP="00710909">
      <w:pPr>
        <w:spacing w:after="0"/>
        <w:rPr>
          <w:sz w:val="18"/>
          <w:szCs w:val="18"/>
          <w:lang w:val="en-GB"/>
        </w:rPr>
      </w:pPr>
    </w:p>
    <w:p w14:paraId="38D385E2" w14:textId="03C05430" w:rsidR="00887B0B" w:rsidRPr="00710909" w:rsidRDefault="00887B0B" w:rsidP="00710909">
      <w:pPr>
        <w:shd w:val="clear" w:color="auto" w:fill="E8E8E8"/>
        <w:rPr>
          <w:sz w:val="16"/>
          <w:szCs w:val="16"/>
          <w:lang w:val="en-GB"/>
        </w:rPr>
        <w:sectPr w:rsidR="00887B0B" w:rsidRPr="00710909">
          <w:headerReference w:type="default" r:id="rId24"/>
          <w:pgSz w:w="16838" w:h="11906" w:orient="landscape"/>
          <w:pgMar w:top="1440" w:right="1440" w:bottom="1440" w:left="1440" w:header="706" w:footer="706" w:gutter="0"/>
          <w:cols w:space="720"/>
        </w:sectPr>
      </w:pPr>
    </w:p>
    <w:p w14:paraId="25C40978" w14:textId="77777777" w:rsidR="00710909" w:rsidRPr="00710909" w:rsidRDefault="00710909" w:rsidP="00154713">
      <w:pPr>
        <w:pStyle w:val="Heading3"/>
      </w:pPr>
      <w:bookmarkStart w:id="20" w:name="_Toc191632037"/>
      <w:r w:rsidRPr="00710909">
        <w:lastRenderedPageBreak/>
        <w:t>2.2.2</w:t>
      </w:r>
      <w:r w:rsidRPr="00710909">
        <w:tab/>
        <w:t>Market governance and ownership</w:t>
      </w:r>
      <w:bookmarkEnd w:id="20"/>
    </w:p>
    <w:p w14:paraId="6CABF651" w14:textId="77777777" w:rsidR="00710909" w:rsidRPr="00710909" w:rsidRDefault="00710909" w:rsidP="00710909">
      <w:pPr>
        <w:rPr>
          <w:lang w:val="en-GB"/>
        </w:rPr>
      </w:pPr>
      <w:r w:rsidRPr="00710909">
        <w:rPr>
          <w:lang w:val="en-GB"/>
        </w:rPr>
        <w:t xml:space="preserve">A significant majority of the markets, 66% (29 markets), are situated on publicly owned land and managed by the city council. In contrast, the remaining 14 markets, accounting for 34%, are managed by cooperatives on privately owned land. All the markets visited are formally recognised by public authorities, and all except for Chipata Katambala are zoned for market usage. </w:t>
      </w:r>
    </w:p>
    <w:p w14:paraId="1C156455" w14:textId="77777777" w:rsidR="00710909" w:rsidRPr="00710909" w:rsidRDefault="00710909" w:rsidP="00710909">
      <w:pPr>
        <w:rPr>
          <w:lang w:val="en-GB"/>
        </w:rPr>
      </w:pPr>
      <w:r w:rsidRPr="00710909">
        <w:rPr>
          <w:lang w:val="en-GB"/>
        </w:rPr>
        <w:t>Roadside markets, representing 2% of the total, are the least common. Markets like Kabuma are included in this category, indicating minimal infrastructure investment and a more informal trading environment.</w:t>
      </w:r>
    </w:p>
    <w:p w14:paraId="7BB6E1B9" w14:textId="77777777" w:rsidR="00710909" w:rsidRPr="00317246" w:rsidRDefault="00710909" w:rsidP="00317246">
      <w:pPr>
        <w:pStyle w:val="NoSpacing"/>
      </w:pPr>
      <w:bookmarkStart w:id="21" w:name="_heading=h.zdd80z" w:colFirst="0" w:colLast="0"/>
      <w:bookmarkStart w:id="22" w:name="_Toc191632621"/>
      <w:bookmarkEnd w:id="21"/>
      <w:r w:rsidRPr="00A16B2E">
        <w:rPr>
          <w:b/>
        </w:rPr>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2</w:t>
      </w:r>
      <w:r w:rsidRPr="00A16B2E">
        <w:rPr>
          <w:b/>
          <w:noProof/>
        </w:rPr>
        <w:fldChar w:fldCharType="end"/>
      </w:r>
      <w:r w:rsidRPr="00A16B2E">
        <w:rPr>
          <w:b/>
        </w:rPr>
        <w:t>:</w:t>
      </w:r>
      <w:r w:rsidRPr="00710909">
        <w:t xml:space="preserve"> Overview of land ownership related to Lusaka City markets</w:t>
      </w:r>
      <w:bookmarkEnd w:id="22"/>
    </w:p>
    <w:tbl>
      <w:tblPr>
        <w:tblW w:w="9016" w:type="dxa"/>
        <w:tblLayout w:type="fixed"/>
        <w:tblLook w:val="0400" w:firstRow="0" w:lastRow="0" w:firstColumn="0" w:lastColumn="0" w:noHBand="0" w:noVBand="1"/>
      </w:tblPr>
      <w:tblGrid>
        <w:gridCol w:w="2452"/>
        <w:gridCol w:w="2763"/>
        <w:gridCol w:w="3801"/>
      </w:tblGrid>
      <w:tr w:rsidR="00710909" w:rsidRPr="00710909" w14:paraId="3207B89B" w14:textId="77777777" w:rsidTr="00CE142C">
        <w:trPr>
          <w:trHeight w:val="312"/>
        </w:trPr>
        <w:tc>
          <w:tcPr>
            <w:tcW w:w="5215" w:type="dxa"/>
            <w:gridSpan w:val="2"/>
            <w:shd w:val="clear" w:color="auto" w:fill="14636C"/>
          </w:tcPr>
          <w:p w14:paraId="31FE7609" w14:textId="77777777" w:rsidR="00710909" w:rsidRPr="00811370" w:rsidRDefault="00710909" w:rsidP="00CE142C">
            <w:pPr>
              <w:spacing w:before="240"/>
              <w:rPr>
                <w:b/>
                <w:color w:val="FFFFFF" w:themeColor="background1"/>
                <w:sz w:val="18"/>
                <w:szCs w:val="18"/>
                <w:lang w:val="en-GB"/>
              </w:rPr>
            </w:pPr>
            <w:r w:rsidRPr="00811370">
              <w:rPr>
                <w:b/>
                <w:color w:val="FFFFFF" w:themeColor="background1"/>
                <w:sz w:val="18"/>
                <w:szCs w:val="18"/>
                <w:lang w:val="en-GB"/>
              </w:rPr>
              <w:t>Public markets</w:t>
            </w:r>
          </w:p>
        </w:tc>
        <w:tc>
          <w:tcPr>
            <w:tcW w:w="3801" w:type="dxa"/>
            <w:shd w:val="clear" w:color="auto" w:fill="14636C"/>
          </w:tcPr>
          <w:p w14:paraId="0A030C9E" w14:textId="77777777" w:rsidR="00710909" w:rsidRPr="00811370" w:rsidRDefault="00710909" w:rsidP="00CE142C">
            <w:pPr>
              <w:spacing w:before="240"/>
              <w:rPr>
                <w:b/>
                <w:color w:val="FFFFFF" w:themeColor="background1"/>
                <w:sz w:val="18"/>
                <w:szCs w:val="18"/>
                <w:lang w:val="en-GB"/>
              </w:rPr>
            </w:pPr>
            <w:r w:rsidRPr="00811370">
              <w:rPr>
                <w:b/>
                <w:color w:val="FFFFFF" w:themeColor="background1"/>
                <w:sz w:val="18"/>
                <w:szCs w:val="18"/>
                <w:lang w:val="en-GB"/>
              </w:rPr>
              <w:t>Cooperative/ Private markets</w:t>
            </w:r>
          </w:p>
        </w:tc>
      </w:tr>
      <w:tr w:rsidR="00710909" w:rsidRPr="00710909" w14:paraId="7EB56AB6" w14:textId="77777777" w:rsidTr="00954784">
        <w:trPr>
          <w:trHeight w:val="312"/>
        </w:trPr>
        <w:tc>
          <w:tcPr>
            <w:tcW w:w="2452" w:type="dxa"/>
            <w:shd w:val="clear" w:color="auto" w:fill="FFFFFF" w:themeFill="background1"/>
          </w:tcPr>
          <w:p w14:paraId="6D41D66A" w14:textId="77777777" w:rsidR="00710909" w:rsidRPr="00710909" w:rsidRDefault="00710909" w:rsidP="00CE142C">
            <w:pPr>
              <w:spacing w:before="40" w:after="40"/>
              <w:rPr>
                <w:sz w:val="18"/>
                <w:szCs w:val="18"/>
                <w:lang w:val="en-GB"/>
              </w:rPr>
            </w:pPr>
            <w:r w:rsidRPr="00710909">
              <w:rPr>
                <w:sz w:val="18"/>
                <w:szCs w:val="18"/>
                <w:lang w:val="en-GB"/>
              </w:rPr>
              <w:t>Bwafano</w:t>
            </w:r>
          </w:p>
        </w:tc>
        <w:tc>
          <w:tcPr>
            <w:tcW w:w="2763" w:type="dxa"/>
            <w:shd w:val="clear" w:color="auto" w:fill="FFFFFF" w:themeFill="background1"/>
          </w:tcPr>
          <w:p w14:paraId="11CBA4FC" w14:textId="77777777" w:rsidR="00710909" w:rsidRPr="00710909" w:rsidRDefault="00710909" w:rsidP="00CE142C">
            <w:pPr>
              <w:spacing w:before="40" w:after="40"/>
              <w:rPr>
                <w:sz w:val="18"/>
                <w:szCs w:val="18"/>
                <w:lang w:val="en-GB"/>
              </w:rPr>
            </w:pPr>
            <w:r w:rsidRPr="00710909">
              <w:rPr>
                <w:sz w:val="18"/>
                <w:szCs w:val="18"/>
                <w:lang w:val="en-GB"/>
              </w:rPr>
              <w:t>Chilenje</w:t>
            </w:r>
          </w:p>
        </w:tc>
        <w:tc>
          <w:tcPr>
            <w:tcW w:w="3801" w:type="dxa"/>
            <w:shd w:val="clear" w:color="auto" w:fill="FFFFFF" w:themeFill="background1"/>
          </w:tcPr>
          <w:p w14:paraId="27D3AD8B" w14:textId="684FAD7D" w:rsidR="00710909" w:rsidRPr="00710909" w:rsidRDefault="00710909" w:rsidP="00954784">
            <w:pPr>
              <w:spacing w:before="40" w:after="40"/>
              <w:rPr>
                <w:sz w:val="18"/>
                <w:szCs w:val="18"/>
                <w:lang w:val="en-GB"/>
              </w:rPr>
            </w:pPr>
            <w:r w:rsidRPr="00710909">
              <w:rPr>
                <w:sz w:val="18"/>
                <w:szCs w:val="18"/>
                <w:lang w:val="en-GB"/>
              </w:rPr>
              <w:t>Chipata Main Market</w:t>
            </w:r>
          </w:p>
        </w:tc>
      </w:tr>
      <w:tr w:rsidR="00954784" w:rsidRPr="00710909" w14:paraId="1116DF2E" w14:textId="77777777" w:rsidTr="00954784">
        <w:trPr>
          <w:trHeight w:val="312"/>
        </w:trPr>
        <w:tc>
          <w:tcPr>
            <w:tcW w:w="2452" w:type="dxa"/>
            <w:shd w:val="clear" w:color="auto" w:fill="D3E5E5"/>
          </w:tcPr>
          <w:p w14:paraId="13D295F7" w14:textId="66F925F5" w:rsidR="00954784" w:rsidRPr="00710909" w:rsidRDefault="00954784" w:rsidP="00954784">
            <w:pPr>
              <w:spacing w:before="40" w:after="40"/>
              <w:rPr>
                <w:sz w:val="18"/>
                <w:szCs w:val="18"/>
                <w:lang w:val="en-GB"/>
              </w:rPr>
            </w:pPr>
            <w:r w:rsidRPr="00710909">
              <w:rPr>
                <w:sz w:val="18"/>
                <w:szCs w:val="18"/>
                <w:lang w:val="en-GB"/>
              </w:rPr>
              <w:t>John Howard</w:t>
            </w:r>
          </w:p>
        </w:tc>
        <w:tc>
          <w:tcPr>
            <w:tcW w:w="2763" w:type="dxa"/>
            <w:shd w:val="clear" w:color="auto" w:fill="D3E5E5"/>
          </w:tcPr>
          <w:p w14:paraId="10CFDDE7" w14:textId="7F321DDD" w:rsidR="00954784" w:rsidRPr="00710909" w:rsidRDefault="00954784" w:rsidP="00954784">
            <w:pPr>
              <w:spacing w:before="40" w:after="40"/>
              <w:rPr>
                <w:sz w:val="18"/>
                <w:szCs w:val="18"/>
                <w:lang w:val="en-GB"/>
              </w:rPr>
            </w:pPr>
            <w:r w:rsidRPr="00710909">
              <w:rPr>
                <w:sz w:val="18"/>
                <w:szCs w:val="18"/>
                <w:lang w:val="en-GB"/>
              </w:rPr>
              <w:t>City Market</w:t>
            </w:r>
          </w:p>
        </w:tc>
        <w:tc>
          <w:tcPr>
            <w:tcW w:w="3801" w:type="dxa"/>
            <w:shd w:val="clear" w:color="auto" w:fill="D3E5E5"/>
          </w:tcPr>
          <w:p w14:paraId="1180B11A" w14:textId="1E887C94" w:rsidR="00954784" w:rsidRPr="00710909" w:rsidRDefault="00954784" w:rsidP="00954784">
            <w:pPr>
              <w:spacing w:before="40" w:after="40"/>
              <w:rPr>
                <w:sz w:val="18"/>
                <w:szCs w:val="18"/>
                <w:lang w:val="en-GB"/>
              </w:rPr>
            </w:pPr>
            <w:r w:rsidRPr="00710909">
              <w:rPr>
                <w:sz w:val="18"/>
                <w:szCs w:val="18"/>
                <w:lang w:val="en-GB"/>
              </w:rPr>
              <w:t>Bauleni Katambalala</w:t>
            </w:r>
          </w:p>
        </w:tc>
      </w:tr>
      <w:tr w:rsidR="00954784" w:rsidRPr="00710909" w14:paraId="5DBA071A" w14:textId="77777777" w:rsidTr="00CE142C">
        <w:trPr>
          <w:trHeight w:val="312"/>
        </w:trPr>
        <w:tc>
          <w:tcPr>
            <w:tcW w:w="2452" w:type="dxa"/>
            <w:shd w:val="clear" w:color="auto" w:fill="FFFFFF" w:themeFill="background1"/>
          </w:tcPr>
          <w:p w14:paraId="10CBB152" w14:textId="40B09CC6" w:rsidR="00954784" w:rsidRPr="00710909" w:rsidRDefault="00954784" w:rsidP="00954784">
            <w:pPr>
              <w:spacing w:before="40" w:after="40"/>
              <w:rPr>
                <w:sz w:val="18"/>
                <w:szCs w:val="18"/>
                <w:lang w:val="en-GB"/>
              </w:rPr>
            </w:pPr>
            <w:r w:rsidRPr="00710909">
              <w:rPr>
                <w:sz w:val="18"/>
                <w:szCs w:val="18"/>
                <w:lang w:val="en-GB"/>
              </w:rPr>
              <w:t>Chachacha</w:t>
            </w:r>
          </w:p>
        </w:tc>
        <w:tc>
          <w:tcPr>
            <w:tcW w:w="2763" w:type="dxa"/>
            <w:shd w:val="clear" w:color="auto" w:fill="FFFFFF" w:themeFill="background1"/>
          </w:tcPr>
          <w:p w14:paraId="715E4B29" w14:textId="527B2A93" w:rsidR="00954784" w:rsidRPr="00710909" w:rsidRDefault="00954784" w:rsidP="00954784">
            <w:pPr>
              <w:spacing w:before="40" w:after="40"/>
              <w:rPr>
                <w:sz w:val="18"/>
                <w:szCs w:val="18"/>
                <w:lang w:val="en-GB"/>
              </w:rPr>
            </w:pPr>
            <w:r w:rsidRPr="00710909">
              <w:rPr>
                <w:sz w:val="18"/>
                <w:szCs w:val="18"/>
                <w:lang w:val="en-GB"/>
              </w:rPr>
              <w:t>Chelstone</w:t>
            </w:r>
          </w:p>
        </w:tc>
        <w:tc>
          <w:tcPr>
            <w:tcW w:w="3801" w:type="dxa"/>
            <w:shd w:val="clear" w:color="auto" w:fill="FFFFFF" w:themeFill="background1"/>
          </w:tcPr>
          <w:p w14:paraId="497662D3" w14:textId="77777777" w:rsidR="00954784" w:rsidRPr="00710909" w:rsidRDefault="00954784" w:rsidP="00954784">
            <w:pPr>
              <w:spacing w:before="40" w:after="40"/>
              <w:rPr>
                <w:sz w:val="18"/>
                <w:szCs w:val="18"/>
                <w:lang w:val="en-GB"/>
              </w:rPr>
            </w:pPr>
            <w:r w:rsidRPr="00710909">
              <w:rPr>
                <w:sz w:val="18"/>
                <w:szCs w:val="18"/>
                <w:lang w:val="en-GB"/>
              </w:rPr>
              <w:t>Chipata Katambalala</w:t>
            </w:r>
          </w:p>
        </w:tc>
      </w:tr>
      <w:tr w:rsidR="00954784" w:rsidRPr="00710909" w14:paraId="71EE397A" w14:textId="77777777" w:rsidTr="00CE142C">
        <w:trPr>
          <w:trHeight w:val="312"/>
        </w:trPr>
        <w:tc>
          <w:tcPr>
            <w:tcW w:w="2452" w:type="dxa"/>
            <w:shd w:val="clear" w:color="auto" w:fill="D3E5E5"/>
          </w:tcPr>
          <w:p w14:paraId="44AF511A" w14:textId="5A1D30A7" w:rsidR="00954784" w:rsidRPr="00710909" w:rsidRDefault="00954784" w:rsidP="00954784">
            <w:pPr>
              <w:spacing w:before="40" w:after="40"/>
              <w:rPr>
                <w:sz w:val="18"/>
                <w:szCs w:val="18"/>
                <w:lang w:val="en-GB"/>
              </w:rPr>
            </w:pPr>
            <w:r w:rsidRPr="00710909">
              <w:rPr>
                <w:sz w:val="18"/>
                <w:szCs w:val="18"/>
                <w:lang w:val="en-GB"/>
              </w:rPr>
              <w:t>Kabuma</w:t>
            </w:r>
          </w:p>
        </w:tc>
        <w:tc>
          <w:tcPr>
            <w:tcW w:w="2763" w:type="dxa"/>
            <w:shd w:val="clear" w:color="auto" w:fill="D3E5E5"/>
          </w:tcPr>
          <w:p w14:paraId="14C7386D" w14:textId="2CE05C0C" w:rsidR="00954784" w:rsidRPr="00710909" w:rsidRDefault="00954784" w:rsidP="00954784">
            <w:pPr>
              <w:spacing w:before="40" w:after="40"/>
              <w:rPr>
                <w:sz w:val="18"/>
                <w:szCs w:val="18"/>
                <w:lang w:val="en-GB"/>
              </w:rPr>
            </w:pPr>
            <w:r w:rsidRPr="00710909">
              <w:rPr>
                <w:sz w:val="18"/>
                <w:szCs w:val="18"/>
                <w:lang w:val="en-GB"/>
              </w:rPr>
              <w:t>Luburma</w:t>
            </w:r>
          </w:p>
        </w:tc>
        <w:tc>
          <w:tcPr>
            <w:tcW w:w="3801" w:type="dxa"/>
            <w:shd w:val="clear" w:color="auto" w:fill="D3E5E5"/>
          </w:tcPr>
          <w:p w14:paraId="39CC693E" w14:textId="77777777" w:rsidR="00954784" w:rsidRPr="00710909" w:rsidRDefault="00954784" w:rsidP="00954784">
            <w:pPr>
              <w:spacing w:before="40" w:after="40"/>
              <w:rPr>
                <w:sz w:val="18"/>
                <w:szCs w:val="18"/>
                <w:lang w:val="en-GB"/>
              </w:rPr>
            </w:pPr>
            <w:r w:rsidRPr="00710909">
              <w:rPr>
                <w:sz w:val="18"/>
                <w:szCs w:val="18"/>
                <w:lang w:val="en-GB"/>
              </w:rPr>
              <w:t>David Kaunda</w:t>
            </w:r>
          </w:p>
        </w:tc>
      </w:tr>
      <w:tr w:rsidR="00954784" w:rsidRPr="00710909" w14:paraId="74DD1853" w14:textId="77777777" w:rsidTr="00CE142C">
        <w:trPr>
          <w:trHeight w:val="312"/>
        </w:trPr>
        <w:tc>
          <w:tcPr>
            <w:tcW w:w="2452" w:type="dxa"/>
            <w:shd w:val="clear" w:color="auto" w:fill="FFFFFF" w:themeFill="background1"/>
          </w:tcPr>
          <w:p w14:paraId="5B1FE1DF" w14:textId="363808FC" w:rsidR="00954784" w:rsidRPr="00710909" w:rsidRDefault="00954784" w:rsidP="00954784">
            <w:pPr>
              <w:spacing w:before="40" w:after="40"/>
              <w:rPr>
                <w:sz w:val="18"/>
                <w:szCs w:val="18"/>
                <w:lang w:val="en-GB"/>
              </w:rPr>
            </w:pPr>
            <w:r w:rsidRPr="00710909">
              <w:rPr>
                <w:sz w:val="18"/>
                <w:szCs w:val="18"/>
                <w:lang w:val="en-GB"/>
              </w:rPr>
              <w:t>Kaunda square</w:t>
            </w:r>
          </w:p>
        </w:tc>
        <w:tc>
          <w:tcPr>
            <w:tcW w:w="2763" w:type="dxa"/>
            <w:shd w:val="clear" w:color="auto" w:fill="FFFFFF" w:themeFill="background1"/>
          </w:tcPr>
          <w:p w14:paraId="71291F38" w14:textId="1EBD701C" w:rsidR="00954784" w:rsidRPr="00710909" w:rsidRDefault="00954784" w:rsidP="00954784">
            <w:pPr>
              <w:spacing w:before="40" w:after="40"/>
              <w:rPr>
                <w:sz w:val="18"/>
                <w:szCs w:val="18"/>
                <w:lang w:val="en-GB"/>
              </w:rPr>
            </w:pPr>
            <w:r w:rsidRPr="00710909">
              <w:rPr>
                <w:sz w:val="18"/>
                <w:szCs w:val="18"/>
                <w:lang w:val="en-GB"/>
              </w:rPr>
              <w:t>Lumumba Roadside</w:t>
            </w:r>
          </w:p>
        </w:tc>
        <w:tc>
          <w:tcPr>
            <w:tcW w:w="3801" w:type="dxa"/>
            <w:shd w:val="clear" w:color="auto" w:fill="FFFFFF" w:themeFill="background1"/>
          </w:tcPr>
          <w:p w14:paraId="519FA72C" w14:textId="77777777" w:rsidR="00954784" w:rsidRPr="00710909" w:rsidRDefault="00954784" w:rsidP="00954784">
            <w:pPr>
              <w:spacing w:before="40" w:after="40"/>
              <w:rPr>
                <w:sz w:val="18"/>
                <w:szCs w:val="18"/>
                <w:lang w:val="en-GB"/>
              </w:rPr>
            </w:pPr>
            <w:r w:rsidRPr="00710909">
              <w:rPr>
                <w:sz w:val="18"/>
                <w:szCs w:val="18"/>
                <w:lang w:val="en-GB"/>
              </w:rPr>
              <w:t>Kabwata Main</w:t>
            </w:r>
          </w:p>
        </w:tc>
      </w:tr>
      <w:tr w:rsidR="00954784" w:rsidRPr="00710909" w14:paraId="1A2C159B" w14:textId="77777777" w:rsidTr="00CE142C">
        <w:trPr>
          <w:trHeight w:val="312"/>
        </w:trPr>
        <w:tc>
          <w:tcPr>
            <w:tcW w:w="2452" w:type="dxa"/>
            <w:shd w:val="clear" w:color="auto" w:fill="D3E5E5"/>
          </w:tcPr>
          <w:p w14:paraId="60FB2415" w14:textId="64829D5D" w:rsidR="00954784" w:rsidRPr="00710909" w:rsidRDefault="00954784" w:rsidP="00954784">
            <w:pPr>
              <w:spacing w:before="40" w:after="40"/>
              <w:rPr>
                <w:sz w:val="18"/>
                <w:szCs w:val="18"/>
                <w:lang w:val="en-GB"/>
              </w:rPr>
            </w:pPr>
            <w:r w:rsidRPr="00710909">
              <w:rPr>
                <w:sz w:val="18"/>
                <w:szCs w:val="18"/>
                <w:lang w:val="en-GB"/>
              </w:rPr>
              <w:t>Railside</w:t>
            </w:r>
          </w:p>
        </w:tc>
        <w:tc>
          <w:tcPr>
            <w:tcW w:w="2763" w:type="dxa"/>
            <w:shd w:val="clear" w:color="auto" w:fill="D3E5E5"/>
          </w:tcPr>
          <w:p w14:paraId="1DA42441" w14:textId="01DBE5A9" w:rsidR="00954784" w:rsidRPr="00710909" w:rsidRDefault="00954784" w:rsidP="00954784">
            <w:pPr>
              <w:spacing w:before="40" w:after="40"/>
              <w:rPr>
                <w:sz w:val="18"/>
                <w:szCs w:val="18"/>
                <w:lang w:val="en-GB"/>
              </w:rPr>
            </w:pPr>
            <w:r w:rsidRPr="00710909">
              <w:rPr>
                <w:sz w:val="18"/>
                <w:szCs w:val="18"/>
                <w:lang w:val="en-GB"/>
              </w:rPr>
              <w:t>Chingwere</w:t>
            </w:r>
          </w:p>
        </w:tc>
        <w:tc>
          <w:tcPr>
            <w:tcW w:w="3801" w:type="dxa"/>
            <w:shd w:val="clear" w:color="auto" w:fill="D3E5E5"/>
          </w:tcPr>
          <w:p w14:paraId="3D0F974C" w14:textId="77777777" w:rsidR="00954784" w:rsidRPr="00710909" w:rsidRDefault="00954784" w:rsidP="00954784">
            <w:pPr>
              <w:spacing w:before="40" w:after="40"/>
              <w:rPr>
                <w:sz w:val="18"/>
                <w:szCs w:val="18"/>
                <w:lang w:val="en-GB"/>
              </w:rPr>
            </w:pPr>
            <w:r w:rsidRPr="00710909">
              <w:rPr>
                <w:sz w:val="18"/>
                <w:szCs w:val="18"/>
                <w:lang w:val="en-GB"/>
              </w:rPr>
              <w:t>Chitukuko</w:t>
            </w:r>
          </w:p>
        </w:tc>
      </w:tr>
      <w:tr w:rsidR="00954784" w:rsidRPr="00710909" w14:paraId="502A9190" w14:textId="77777777" w:rsidTr="00CE142C">
        <w:trPr>
          <w:trHeight w:val="312"/>
        </w:trPr>
        <w:tc>
          <w:tcPr>
            <w:tcW w:w="2452" w:type="dxa"/>
            <w:shd w:val="clear" w:color="auto" w:fill="FFFFFF" w:themeFill="background1"/>
          </w:tcPr>
          <w:p w14:paraId="28458A5E" w14:textId="6C0634F2" w:rsidR="00954784" w:rsidRPr="00710909" w:rsidRDefault="00954784" w:rsidP="00954784">
            <w:pPr>
              <w:spacing w:before="40" w:after="40"/>
              <w:rPr>
                <w:sz w:val="18"/>
                <w:szCs w:val="18"/>
                <w:lang w:val="en-GB"/>
              </w:rPr>
            </w:pPr>
            <w:r w:rsidRPr="00710909">
              <w:rPr>
                <w:sz w:val="18"/>
                <w:szCs w:val="18"/>
                <w:lang w:val="en-GB"/>
              </w:rPr>
              <w:t>Libala</w:t>
            </w:r>
          </w:p>
        </w:tc>
        <w:tc>
          <w:tcPr>
            <w:tcW w:w="2763" w:type="dxa"/>
            <w:shd w:val="clear" w:color="auto" w:fill="FFFFFF" w:themeFill="background1"/>
          </w:tcPr>
          <w:p w14:paraId="0ED9EE53" w14:textId="452A1CBB" w:rsidR="00954784" w:rsidRPr="00710909" w:rsidRDefault="00954784" w:rsidP="00954784">
            <w:pPr>
              <w:spacing w:before="40" w:after="40"/>
              <w:rPr>
                <w:sz w:val="18"/>
                <w:szCs w:val="18"/>
                <w:lang w:val="en-GB"/>
              </w:rPr>
            </w:pPr>
            <w:r w:rsidRPr="00710909">
              <w:rPr>
                <w:sz w:val="18"/>
                <w:szCs w:val="18"/>
                <w:lang w:val="en-GB"/>
              </w:rPr>
              <w:t>Kamwala South (ZIPAS)</w:t>
            </w:r>
          </w:p>
        </w:tc>
        <w:tc>
          <w:tcPr>
            <w:tcW w:w="3801" w:type="dxa"/>
            <w:shd w:val="clear" w:color="auto" w:fill="FFFFFF" w:themeFill="background1"/>
          </w:tcPr>
          <w:p w14:paraId="5998A624" w14:textId="77777777" w:rsidR="00954784" w:rsidRPr="00710909" w:rsidRDefault="00954784" w:rsidP="00954784">
            <w:pPr>
              <w:spacing w:before="40" w:after="40"/>
              <w:rPr>
                <w:sz w:val="18"/>
                <w:szCs w:val="18"/>
                <w:lang w:val="en-GB"/>
              </w:rPr>
            </w:pPr>
            <w:r w:rsidRPr="00710909">
              <w:rPr>
                <w:sz w:val="18"/>
                <w:szCs w:val="18"/>
                <w:lang w:val="en-GB"/>
              </w:rPr>
              <w:t>Chawama Main</w:t>
            </w:r>
          </w:p>
        </w:tc>
      </w:tr>
      <w:tr w:rsidR="00954784" w:rsidRPr="00710909" w14:paraId="6798106E" w14:textId="77777777" w:rsidTr="00CE142C">
        <w:trPr>
          <w:trHeight w:val="312"/>
        </w:trPr>
        <w:tc>
          <w:tcPr>
            <w:tcW w:w="2452" w:type="dxa"/>
            <w:shd w:val="clear" w:color="auto" w:fill="D3E5E5"/>
          </w:tcPr>
          <w:p w14:paraId="0C1F1D07" w14:textId="7B9D033A" w:rsidR="00954784" w:rsidRPr="00710909" w:rsidRDefault="00954784" w:rsidP="00954784">
            <w:pPr>
              <w:spacing w:before="40" w:after="40"/>
              <w:rPr>
                <w:sz w:val="18"/>
                <w:szCs w:val="18"/>
                <w:lang w:val="en-GB"/>
              </w:rPr>
            </w:pPr>
            <w:r w:rsidRPr="00710909">
              <w:rPr>
                <w:sz w:val="18"/>
                <w:szCs w:val="18"/>
                <w:lang w:val="en-GB"/>
              </w:rPr>
              <w:t>Long Acres</w:t>
            </w:r>
          </w:p>
        </w:tc>
        <w:tc>
          <w:tcPr>
            <w:tcW w:w="2763" w:type="dxa"/>
            <w:shd w:val="clear" w:color="auto" w:fill="D3E5E5"/>
          </w:tcPr>
          <w:p w14:paraId="20A9559C" w14:textId="5191CB58" w:rsidR="00954784" w:rsidRPr="00710909" w:rsidRDefault="00954784" w:rsidP="00954784">
            <w:pPr>
              <w:spacing w:before="40" w:after="40"/>
              <w:rPr>
                <w:sz w:val="18"/>
                <w:szCs w:val="18"/>
                <w:lang w:val="en-GB"/>
              </w:rPr>
            </w:pPr>
            <w:r w:rsidRPr="00710909">
              <w:rPr>
                <w:sz w:val="18"/>
                <w:szCs w:val="18"/>
                <w:lang w:val="en-GB"/>
              </w:rPr>
              <w:t>Munyaule</w:t>
            </w:r>
          </w:p>
        </w:tc>
        <w:tc>
          <w:tcPr>
            <w:tcW w:w="3801" w:type="dxa"/>
            <w:shd w:val="clear" w:color="auto" w:fill="D3E5E5"/>
          </w:tcPr>
          <w:p w14:paraId="1B4600C4" w14:textId="77777777" w:rsidR="00954784" w:rsidRPr="00710909" w:rsidRDefault="00954784" w:rsidP="00954784">
            <w:pPr>
              <w:spacing w:before="40" w:after="40"/>
              <w:rPr>
                <w:sz w:val="18"/>
                <w:szCs w:val="18"/>
                <w:lang w:val="en-GB"/>
              </w:rPr>
            </w:pPr>
            <w:r w:rsidRPr="00710909">
              <w:rPr>
                <w:sz w:val="18"/>
                <w:szCs w:val="18"/>
                <w:lang w:val="en-GB"/>
              </w:rPr>
              <w:t>Kalingalinga</w:t>
            </w:r>
          </w:p>
        </w:tc>
      </w:tr>
      <w:tr w:rsidR="00954784" w:rsidRPr="00710909" w14:paraId="18E653AF" w14:textId="77777777" w:rsidTr="00CE142C">
        <w:trPr>
          <w:trHeight w:val="312"/>
        </w:trPr>
        <w:tc>
          <w:tcPr>
            <w:tcW w:w="2452" w:type="dxa"/>
            <w:shd w:val="clear" w:color="auto" w:fill="FFFFFF" w:themeFill="background1"/>
          </w:tcPr>
          <w:p w14:paraId="4FBB32C3" w14:textId="6132D1CC" w:rsidR="00954784" w:rsidRPr="00710909" w:rsidRDefault="00954784" w:rsidP="00954784">
            <w:pPr>
              <w:spacing w:before="40" w:after="40"/>
              <w:rPr>
                <w:sz w:val="18"/>
                <w:szCs w:val="18"/>
                <w:lang w:val="en-GB"/>
              </w:rPr>
            </w:pPr>
            <w:r w:rsidRPr="00710909">
              <w:rPr>
                <w:sz w:val="18"/>
                <w:szCs w:val="18"/>
                <w:lang w:val="en-GB"/>
              </w:rPr>
              <w:t>Northmead</w:t>
            </w:r>
          </w:p>
        </w:tc>
        <w:tc>
          <w:tcPr>
            <w:tcW w:w="2763" w:type="dxa"/>
            <w:shd w:val="clear" w:color="auto" w:fill="FFFFFF" w:themeFill="background1"/>
          </w:tcPr>
          <w:p w14:paraId="5B9744C5" w14:textId="75A76F59" w:rsidR="00954784" w:rsidRPr="00710909" w:rsidRDefault="00954784" w:rsidP="00954784">
            <w:pPr>
              <w:spacing w:before="40" w:after="40"/>
              <w:rPr>
                <w:sz w:val="18"/>
                <w:szCs w:val="18"/>
                <w:lang w:val="en-GB"/>
              </w:rPr>
            </w:pPr>
            <w:r w:rsidRPr="00710909">
              <w:rPr>
                <w:sz w:val="18"/>
                <w:szCs w:val="18"/>
                <w:lang w:val="en-GB"/>
              </w:rPr>
              <w:t>Woodlands</w:t>
            </w:r>
          </w:p>
        </w:tc>
        <w:tc>
          <w:tcPr>
            <w:tcW w:w="3801" w:type="dxa"/>
            <w:shd w:val="clear" w:color="auto" w:fill="FFFFFF" w:themeFill="background1"/>
          </w:tcPr>
          <w:p w14:paraId="553622EA" w14:textId="77777777" w:rsidR="00954784" w:rsidRPr="00710909" w:rsidRDefault="00954784" w:rsidP="00954784">
            <w:pPr>
              <w:spacing w:before="40" w:after="40"/>
              <w:rPr>
                <w:sz w:val="18"/>
                <w:szCs w:val="18"/>
                <w:lang w:val="en-GB"/>
              </w:rPr>
            </w:pPr>
            <w:r w:rsidRPr="00710909">
              <w:rPr>
                <w:sz w:val="18"/>
                <w:szCs w:val="18"/>
                <w:lang w:val="en-GB"/>
              </w:rPr>
              <w:t>Chainda</w:t>
            </w:r>
          </w:p>
        </w:tc>
      </w:tr>
      <w:tr w:rsidR="00954784" w:rsidRPr="00710909" w14:paraId="1A0C65EC" w14:textId="77777777" w:rsidTr="00CE142C">
        <w:trPr>
          <w:trHeight w:val="312"/>
        </w:trPr>
        <w:tc>
          <w:tcPr>
            <w:tcW w:w="2452" w:type="dxa"/>
            <w:shd w:val="clear" w:color="auto" w:fill="D3E5E5"/>
          </w:tcPr>
          <w:p w14:paraId="572530E5" w14:textId="3367AD48" w:rsidR="00954784" w:rsidRPr="00710909" w:rsidRDefault="00954784" w:rsidP="00954784">
            <w:pPr>
              <w:spacing w:before="40" w:after="40"/>
              <w:rPr>
                <w:sz w:val="18"/>
                <w:szCs w:val="18"/>
                <w:lang w:val="en-GB"/>
              </w:rPr>
            </w:pPr>
            <w:r w:rsidRPr="00710909">
              <w:rPr>
                <w:sz w:val="18"/>
                <w:szCs w:val="18"/>
                <w:lang w:val="en-GB"/>
              </w:rPr>
              <w:t>Nyumba Yanga</w:t>
            </w:r>
          </w:p>
        </w:tc>
        <w:tc>
          <w:tcPr>
            <w:tcW w:w="2763" w:type="dxa"/>
            <w:shd w:val="clear" w:color="auto" w:fill="D3E5E5"/>
          </w:tcPr>
          <w:p w14:paraId="48D1B69B" w14:textId="2B6F780D" w:rsidR="00954784" w:rsidRPr="00710909" w:rsidRDefault="00954784" w:rsidP="00954784">
            <w:pPr>
              <w:spacing w:before="40" w:after="40"/>
              <w:rPr>
                <w:sz w:val="18"/>
                <w:szCs w:val="18"/>
                <w:lang w:val="en-GB"/>
              </w:rPr>
            </w:pPr>
            <w:r w:rsidRPr="00710909">
              <w:rPr>
                <w:sz w:val="18"/>
                <w:szCs w:val="18"/>
                <w:lang w:val="en-GB"/>
              </w:rPr>
              <w:t>Mtendere Kazimayi Market</w:t>
            </w:r>
          </w:p>
        </w:tc>
        <w:tc>
          <w:tcPr>
            <w:tcW w:w="3801" w:type="dxa"/>
            <w:shd w:val="clear" w:color="auto" w:fill="D3E5E5"/>
          </w:tcPr>
          <w:p w14:paraId="305723FD" w14:textId="77777777" w:rsidR="00954784" w:rsidRPr="00710909" w:rsidRDefault="00954784" w:rsidP="00954784">
            <w:pPr>
              <w:spacing w:before="40" w:after="40"/>
              <w:rPr>
                <w:sz w:val="18"/>
                <w:szCs w:val="18"/>
                <w:lang w:val="en-GB"/>
              </w:rPr>
            </w:pPr>
            <w:r w:rsidRPr="00710909">
              <w:rPr>
                <w:sz w:val="18"/>
                <w:szCs w:val="18"/>
                <w:lang w:val="en-GB"/>
              </w:rPr>
              <w:t>Chaisa</w:t>
            </w:r>
          </w:p>
        </w:tc>
      </w:tr>
      <w:tr w:rsidR="00954784" w:rsidRPr="00710909" w14:paraId="6F3DE4DD" w14:textId="77777777" w:rsidTr="00CE142C">
        <w:trPr>
          <w:trHeight w:val="312"/>
        </w:trPr>
        <w:tc>
          <w:tcPr>
            <w:tcW w:w="2452" w:type="dxa"/>
            <w:shd w:val="clear" w:color="auto" w:fill="FFFFFF" w:themeFill="background1"/>
          </w:tcPr>
          <w:p w14:paraId="68AECD5F" w14:textId="6E5D5CD7" w:rsidR="00954784" w:rsidRPr="00710909" w:rsidRDefault="00954784" w:rsidP="00954784">
            <w:pPr>
              <w:spacing w:before="40" w:after="40"/>
              <w:rPr>
                <w:sz w:val="18"/>
                <w:szCs w:val="18"/>
                <w:lang w:val="en-GB"/>
              </w:rPr>
            </w:pPr>
            <w:r w:rsidRPr="00710909">
              <w:rPr>
                <w:sz w:val="18"/>
                <w:szCs w:val="18"/>
                <w:lang w:val="en-GB"/>
              </w:rPr>
              <w:t>Sekelela</w:t>
            </w:r>
          </w:p>
        </w:tc>
        <w:tc>
          <w:tcPr>
            <w:tcW w:w="2763" w:type="dxa"/>
            <w:shd w:val="clear" w:color="auto" w:fill="FFFFFF" w:themeFill="background1"/>
          </w:tcPr>
          <w:p w14:paraId="1509B006" w14:textId="0EBFA74F" w:rsidR="00954784" w:rsidRPr="00710909" w:rsidRDefault="00954784" w:rsidP="00954784">
            <w:pPr>
              <w:spacing w:before="40" w:after="40"/>
              <w:rPr>
                <w:sz w:val="18"/>
                <w:szCs w:val="18"/>
                <w:lang w:val="en-GB"/>
              </w:rPr>
            </w:pPr>
            <w:r w:rsidRPr="00710909">
              <w:rPr>
                <w:sz w:val="18"/>
                <w:szCs w:val="18"/>
                <w:lang w:val="en-GB"/>
              </w:rPr>
              <w:t>Kabwata Site &amp; Service</w:t>
            </w:r>
          </w:p>
        </w:tc>
        <w:tc>
          <w:tcPr>
            <w:tcW w:w="3801" w:type="dxa"/>
            <w:shd w:val="clear" w:color="auto" w:fill="FFFFFF" w:themeFill="background1"/>
          </w:tcPr>
          <w:p w14:paraId="2FB288FB" w14:textId="77777777" w:rsidR="00954784" w:rsidRPr="00710909" w:rsidRDefault="00954784" w:rsidP="00954784">
            <w:pPr>
              <w:spacing w:before="40" w:after="40"/>
              <w:rPr>
                <w:sz w:val="18"/>
                <w:szCs w:val="18"/>
                <w:lang w:val="en-GB"/>
              </w:rPr>
            </w:pPr>
            <w:r w:rsidRPr="00710909">
              <w:rPr>
                <w:sz w:val="18"/>
                <w:szCs w:val="18"/>
                <w:lang w:val="en-GB"/>
              </w:rPr>
              <w:t>Chiparamba Market</w:t>
            </w:r>
          </w:p>
        </w:tc>
      </w:tr>
      <w:tr w:rsidR="00954784" w:rsidRPr="00710909" w14:paraId="4F546B87" w14:textId="77777777" w:rsidTr="00CE142C">
        <w:trPr>
          <w:trHeight w:val="312"/>
        </w:trPr>
        <w:tc>
          <w:tcPr>
            <w:tcW w:w="2452" w:type="dxa"/>
            <w:shd w:val="clear" w:color="auto" w:fill="D3E5E5"/>
          </w:tcPr>
          <w:p w14:paraId="3481F0C4" w14:textId="69823745" w:rsidR="00954784" w:rsidRPr="00710909" w:rsidRDefault="00954784" w:rsidP="00954784">
            <w:pPr>
              <w:spacing w:before="40" w:after="40"/>
              <w:rPr>
                <w:sz w:val="18"/>
                <w:szCs w:val="18"/>
                <w:lang w:val="en-GB"/>
              </w:rPr>
            </w:pPr>
            <w:r w:rsidRPr="00710909">
              <w:rPr>
                <w:sz w:val="18"/>
                <w:szCs w:val="18"/>
                <w:lang w:val="en-GB"/>
              </w:rPr>
              <w:t>Sikota Wina</w:t>
            </w:r>
          </w:p>
        </w:tc>
        <w:tc>
          <w:tcPr>
            <w:tcW w:w="2763" w:type="dxa"/>
            <w:shd w:val="clear" w:color="auto" w:fill="D3E5E5"/>
          </w:tcPr>
          <w:p w14:paraId="77FE5A0E" w14:textId="438F4D66" w:rsidR="00954784" w:rsidRPr="00710909" w:rsidRDefault="00954784" w:rsidP="00954784">
            <w:pPr>
              <w:spacing w:before="40" w:after="40"/>
              <w:rPr>
                <w:sz w:val="18"/>
                <w:szCs w:val="18"/>
                <w:lang w:val="en-GB"/>
              </w:rPr>
            </w:pPr>
            <w:r w:rsidRPr="00710909">
              <w:rPr>
                <w:sz w:val="18"/>
                <w:szCs w:val="18"/>
                <w:lang w:val="en-GB"/>
              </w:rPr>
              <w:t>Kabwata Main</w:t>
            </w:r>
          </w:p>
        </w:tc>
        <w:tc>
          <w:tcPr>
            <w:tcW w:w="3801" w:type="dxa"/>
            <w:shd w:val="clear" w:color="auto" w:fill="D3E5E5"/>
          </w:tcPr>
          <w:p w14:paraId="73D1B688" w14:textId="77777777" w:rsidR="00954784" w:rsidRPr="00710909" w:rsidRDefault="00954784" w:rsidP="00954784">
            <w:pPr>
              <w:spacing w:before="40" w:after="40"/>
              <w:rPr>
                <w:sz w:val="18"/>
                <w:szCs w:val="18"/>
                <w:lang w:val="en-GB"/>
              </w:rPr>
            </w:pPr>
            <w:r w:rsidRPr="00710909">
              <w:rPr>
                <w:sz w:val="18"/>
                <w:szCs w:val="18"/>
                <w:lang w:val="en-GB"/>
              </w:rPr>
              <w:t>Mandevu</w:t>
            </w:r>
          </w:p>
        </w:tc>
      </w:tr>
      <w:tr w:rsidR="00954784" w:rsidRPr="00710909" w14:paraId="5818DA1C" w14:textId="77777777" w:rsidTr="00CE142C">
        <w:trPr>
          <w:trHeight w:val="312"/>
        </w:trPr>
        <w:tc>
          <w:tcPr>
            <w:tcW w:w="2452" w:type="dxa"/>
            <w:shd w:val="clear" w:color="auto" w:fill="FFFFFF" w:themeFill="background1"/>
          </w:tcPr>
          <w:p w14:paraId="74ADF813" w14:textId="6B991B24" w:rsidR="00954784" w:rsidRPr="00710909" w:rsidRDefault="00954784" w:rsidP="00954784">
            <w:pPr>
              <w:spacing w:before="40" w:after="40"/>
              <w:rPr>
                <w:sz w:val="18"/>
                <w:szCs w:val="18"/>
                <w:lang w:val="en-GB"/>
              </w:rPr>
            </w:pPr>
            <w:r w:rsidRPr="00710909">
              <w:rPr>
                <w:sz w:val="18"/>
                <w:szCs w:val="18"/>
                <w:lang w:val="en-GB"/>
              </w:rPr>
              <w:t>Soweto</w:t>
            </w:r>
          </w:p>
        </w:tc>
        <w:tc>
          <w:tcPr>
            <w:tcW w:w="2763" w:type="dxa"/>
            <w:shd w:val="clear" w:color="auto" w:fill="FFFFFF" w:themeFill="background1"/>
          </w:tcPr>
          <w:p w14:paraId="5112EF88" w14:textId="6BB33327" w:rsidR="00954784" w:rsidRPr="00710909" w:rsidRDefault="00954784" w:rsidP="00954784">
            <w:pPr>
              <w:spacing w:before="40" w:after="40"/>
              <w:rPr>
                <w:sz w:val="18"/>
                <w:szCs w:val="18"/>
                <w:lang w:val="en-GB"/>
              </w:rPr>
            </w:pPr>
            <w:r w:rsidRPr="00710909">
              <w:rPr>
                <w:sz w:val="18"/>
                <w:szCs w:val="18"/>
                <w:lang w:val="en-GB"/>
              </w:rPr>
              <w:t>Matero</w:t>
            </w:r>
          </w:p>
        </w:tc>
        <w:tc>
          <w:tcPr>
            <w:tcW w:w="3801" w:type="dxa"/>
            <w:shd w:val="clear" w:color="auto" w:fill="FFFFFF" w:themeFill="background1"/>
          </w:tcPr>
          <w:p w14:paraId="5E7C0D58" w14:textId="77777777" w:rsidR="00954784" w:rsidRPr="00710909" w:rsidRDefault="00954784" w:rsidP="00954784">
            <w:pPr>
              <w:spacing w:before="40" w:after="40"/>
              <w:rPr>
                <w:sz w:val="18"/>
                <w:szCs w:val="18"/>
                <w:lang w:val="en-GB"/>
              </w:rPr>
            </w:pPr>
            <w:r w:rsidRPr="00710909">
              <w:rPr>
                <w:sz w:val="18"/>
                <w:szCs w:val="18"/>
                <w:lang w:val="en-GB"/>
              </w:rPr>
              <w:t>Chazanga</w:t>
            </w:r>
          </w:p>
        </w:tc>
      </w:tr>
      <w:tr w:rsidR="00954784" w:rsidRPr="00710909" w14:paraId="39B24674" w14:textId="77777777" w:rsidTr="00CE142C">
        <w:trPr>
          <w:trHeight w:val="312"/>
        </w:trPr>
        <w:tc>
          <w:tcPr>
            <w:tcW w:w="2452" w:type="dxa"/>
            <w:shd w:val="clear" w:color="auto" w:fill="D3E5E5"/>
          </w:tcPr>
          <w:p w14:paraId="4C7448A6" w14:textId="54BE61C4" w:rsidR="00954784" w:rsidRPr="00710909" w:rsidRDefault="00954784" w:rsidP="00954784">
            <w:pPr>
              <w:spacing w:before="40" w:after="40"/>
              <w:rPr>
                <w:sz w:val="18"/>
                <w:szCs w:val="18"/>
                <w:lang w:val="en-GB"/>
              </w:rPr>
            </w:pPr>
            <w:r w:rsidRPr="00710909">
              <w:rPr>
                <w:sz w:val="18"/>
                <w:szCs w:val="18"/>
                <w:lang w:val="en-GB"/>
              </w:rPr>
              <w:t>Tigwilizane</w:t>
            </w:r>
          </w:p>
        </w:tc>
        <w:tc>
          <w:tcPr>
            <w:tcW w:w="2763" w:type="dxa"/>
            <w:shd w:val="clear" w:color="auto" w:fill="D3E5E5"/>
          </w:tcPr>
          <w:p w14:paraId="2413F866" w14:textId="26B98D1F" w:rsidR="00954784" w:rsidRPr="00710909" w:rsidRDefault="00954784" w:rsidP="00954784">
            <w:pPr>
              <w:spacing w:before="40" w:after="40"/>
              <w:rPr>
                <w:sz w:val="18"/>
                <w:szCs w:val="18"/>
                <w:lang w:val="en-GB"/>
              </w:rPr>
            </w:pPr>
            <w:r w:rsidRPr="00710909">
              <w:rPr>
                <w:sz w:val="18"/>
                <w:szCs w:val="18"/>
                <w:lang w:val="en-GB"/>
              </w:rPr>
              <w:t>Lilanda</w:t>
            </w:r>
          </w:p>
        </w:tc>
        <w:tc>
          <w:tcPr>
            <w:tcW w:w="3801" w:type="dxa"/>
            <w:shd w:val="clear" w:color="auto" w:fill="D3E5E5"/>
          </w:tcPr>
          <w:p w14:paraId="2D2D30B4" w14:textId="77777777" w:rsidR="00954784" w:rsidRPr="00710909" w:rsidRDefault="00954784" w:rsidP="00954784">
            <w:pPr>
              <w:spacing w:before="40" w:after="40"/>
              <w:rPr>
                <w:sz w:val="18"/>
                <w:szCs w:val="18"/>
                <w:lang w:val="en-GB"/>
              </w:rPr>
            </w:pPr>
            <w:r w:rsidRPr="00710909">
              <w:rPr>
                <w:sz w:val="18"/>
                <w:szCs w:val="18"/>
                <w:lang w:val="en-GB"/>
              </w:rPr>
              <w:t>Bauleni</w:t>
            </w:r>
          </w:p>
        </w:tc>
      </w:tr>
      <w:tr w:rsidR="00954784" w:rsidRPr="00710909" w14:paraId="1DCE1BBC" w14:textId="77777777" w:rsidTr="00CE142C">
        <w:trPr>
          <w:trHeight w:val="312"/>
        </w:trPr>
        <w:tc>
          <w:tcPr>
            <w:tcW w:w="2452" w:type="dxa"/>
            <w:shd w:val="clear" w:color="auto" w:fill="FFFFFF" w:themeFill="background1"/>
          </w:tcPr>
          <w:p w14:paraId="07459A8C" w14:textId="3767ADD6" w:rsidR="00954784" w:rsidRPr="00710909" w:rsidRDefault="00954784" w:rsidP="00954784">
            <w:pPr>
              <w:spacing w:before="40" w:after="40"/>
              <w:rPr>
                <w:sz w:val="18"/>
                <w:szCs w:val="18"/>
                <w:lang w:val="en-GB"/>
              </w:rPr>
            </w:pPr>
            <w:r w:rsidRPr="00710909">
              <w:rPr>
                <w:sz w:val="18"/>
                <w:szCs w:val="18"/>
                <w:lang w:val="en-GB"/>
              </w:rPr>
              <w:t>Buseko</w:t>
            </w:r>
          </w:p>
        </w:tc>
        <w:tc>
          <w:tcPr>
            <w:tcW w:w="2763" w:type="dxa"/>
            <w:shd w:val="clear" w:color="auto" w:fill="FFFFFF" w:themeFill="background1"/>
          </w:tcPr>
          <w:p w14:paraId="1446AE80" w14:textId="4CA0AD03" w:rsidR="00954784" w:rsidRPr="00710909" w:rsidRDefault="00954784" w:rsidP="00954784">
            <w:pPr>
              <w:spacing w:before="40" w:after="40"/>
              <w:rPr>
                <w:sz w:val="18"/>
                <w:szCs w:val="18"/>
                <w:lang w:val="en-GB"/>
              </w:rPr>
            </w:pPr>
          </w:p>
        </w:tc>
        <w:tc>
          <w:tcPr>
            <w:tcW w:w="3801" w:type="dxa"/>
            <w:shd w:val="clear" w:color="auto" w:fill="FFFFFF" w:themeFill="background1"/>
          </w:tcPr>
          <w:p w14:paraId="76A11C78" w14:textId="77777777" w:rsidR="00954784" w:rsidRPr="00710909" w:rsidRDefault="00954784" w:rsidP="00954784">
            <w:pPr>
              <w:spacing w:before="40" w:after="40"/>
              <w:rPr>
                <w:sz w:val="18"/>
                <w:szCs w:val="18"/>
                <w:lang w:val="en-GB"/>
              </w:rPr>
            </w:pPr>
            <w:r w:rsidRPr="00710909">
              <w:rPr>
                <w:sz w:val="18"/>
                <w:szCs w:val="18"/>
                <w:lang w:val="en-GB"/>
              </w:rPr>
              <w:t>Mtendere</w:t>
            </w:r>
          </w:p>
        </w:tc>
      </w:tr>
      <w:tr w:rsidR="00954784" w:rsidRPr="00710909" w14:paraId="42970E3E" w14:textId="77777777" w:rsidTr="00CE142C">
        <w:trPr>
          <w:trHeight w:val="312"/>
        </w:trPr>
        <w:tc>
          <w:tcPr>
            <w:tcW w:w="2452" w:type="dxa"/>
            <w:shd w:val="clear" w:color="auto" w:fill="D3E5E5"/>
          </w:tcPr>
          <w:p w14:paraId="070AC3C2" w14:textId="45E304FC" w:rsidR="00954784" w:rsidRPr="00710909" w:rsidRDefault="00954784" w:rsidP="00954784">
            <w:pPr>
              <w:spacing w:before="40" w:after="40"/>
              <w:rPr>
                <w:sz w:val="18"/>
                <w:szCs w:val="18"/>
                <w:lang w:val="en-GB"/>
              </w:rPr>
            </w:pPr>
          </w:p>
        </w:tc>
        <w:tc>
          <w:tcPr>
            <w:tcW w:w="2763" w:type="dxa"/>
            <w:shd w:val="clear" w:color="auto" w:fill="D3E5E5"/>
          </w:tcPr>
          <w:p w14:paraId="43048F64" w14:textId="77777777" w:rsidR="00954784" w:rsidRPr="00710909" w:rsidRDefault="00954784" w:rsidP="00954784">
            <w:pPr>
              <w:spacing w:before="40" w:after="40"/>
              <w:rPr>
                <w:sz w:val="18"/>
                <w:szCs w:val="18"/>
                <w:lang w:val="en-GB"/>
              </w:rPr>
            </w:pPr>
          </w:p>
        </w:tc>
        <w:tc>
          <w:tcPr>
            <w:tcW w:w="3801" w:type="dxa"/>
            <w:shd w:val="clear" w:color="auto" w:fill="D3E5E5"/>
          </w:tcPr>
          <w:p w14:paraId="20FDC5B9" w14:textId="77777777" w:rsidR="00954784" w:rsidRPr="00710909" w:rsidRDefault="00954784" w:rsidP="00954784">
            <w:pPr>
              <w:spacing w:before="40" w:after="40"/>
              <w:rPr>
                <w:sz w:val="18"/>
                <w:szCs w:val="18"/>
                <w:lang w:val="en-GB"/>
              </w:rPr>
            </w:pPr>
            <w:r w:rsidRPr="00710909">
              <w:rPr>
                <w:sz w:val="18"/>
                <w:szCs w:val="18"/>
                <w:lang w:val="en-GB"/>
              </w:rPr>
              <w:t>Chawama Central</w:t>
            </w:r>
          </w:p>
        </w:tc>
      </w:tr>
    </w:tbl>
    <w:p w14:paraId="380A37AA" w14:textId="16D2BF70" w:rsidR="00710909" w:rsidRDefault="00710909" w:rsidP="00710909">
      <w:pPr>
        <w:spacing w:after="0"/>
        <w:rPr>
          <w:sz w:val="18"/>
          <w:szCs w:val="18"/>
          <w:lang w:val="en-GB"/>
        </w:rPr>
      </w:pPr>
      <w:r w:rsidRPr="00710909">
        <w:rPr>
          <w:sz w:val="18"/>
          <w:szCs w:val="18"/>
          <w:lang w:val="en-GB"/>
        </w:rPr>
        <w:t>Source: HYEL 2024</w:t>
      </w:r>
    </w:p>
    <w:p w14:paraId="2E06EE1D" w14:textId="77777777" w:rsidR="00A47B0D" w:rsidRPr="00710909" w:rsidRDefault="00A47B0D" w:rsidP="00710909">
      <w:pPr>
        <w:spacing w:after="0"/>
        <w:rPr>
          <w:lang w:val="en-GB"/>
        </w:rPr>
      </w:pPr>
    </w:p>
    <w:p w14:paraId="7B06581C" w14:textId="77777777" w:rsidR="00710909" w:rsidRPr="00710909" w:rsidRDefault="00710909" w:rsidP="00154713">
      <w:pPr>
        <w:pStyle w:val="Heading3"/>
        <w:rPr>
          <w:highlight w:val="white"/>
        </w:rPr>
      </w:pPr>
      <w:bookmarkStart w:id="23" w:name="_Toc191632038"/>
      <w:r w:rsidRPr="00710909">
        <w:rPr>
          <w:highlight w:val="white"/>
        </w:rPr>
        <w:t>2.2.3</w:t>
      </w:r>
      <w:r w:rsidRPr="00710909">
        <w:rPr>
          <w:highlight w:val="white"/>
        </w:rPr>
        <w:tab/>
        <w:t>Market infrastructure</w:t>
      </w:r>
      <w:bookmarkEnd w:id="23"/>
    </w:p>
    <w:p w14:paraId="3D6F24D4" w14:textId="77777777" w:rsidR="00710909" w:rsidRPr="00710909" w:rsidRDefault="00710909" w:rsidP="00710909">
      <w:pPr>
        <w:rPr>
          <w:lang w:val="en-GB"/>
        </w:rPr>
      </w:pPr>
      <w:r w:rsidRPr="00710909">
        <w:rPr>
          <w:lang w:val="en-GB"/>
        </w:rPr>
        <w:t xml:space="preserve">The market landscape in Lusaka City demonstrates a diverse range of infrastructure types, each catering to different trader and consumer needs. </w:t>
      </w:r>
    </w:p>
    <w:p w14:paraId="6BE4C031" w14:textId="77777777" w:rsidR="00710909" w:rsidRPr="00710909" w:rsidRDefault="00710909" w:rsidP="00C64876">
      <w:pPr>
        <w:numPr>
          <w:ilvl w:val="0"/>
          <w:numId w:val="24"/>
        </w:numPr>
        <w:pBdr>
          <w:top w:val="nil"/>
          <w:left w:val="nil"/>
          <w:bottom w:val="nil"/>
          <w:right w:val="nil"/>
          <w:between w:val="nil"/>
        </w:pBdr>
        <w:spacing w:after="0"/>
        <w:rPr>
          <w:lang w:val="en-GB"/>
        </w:rPr>
      </w:pPr>
      <w:r w:rsidRPr="00710909">
        <w:rPr>
          <w:b/>
          <w:color w:val="000000"/>
          <w:lang w:val="en-GB"/>
        </w:rPr>
        <w:t xml:space="preserve">Basic </w:t>
      </w:r>
      <w:sdt>
        <w:sdtPr>
          <w:rPr>
            <w:lang w:val="en-GB"/>
          </w:rPr>
          <w:tag w:val="goog_rdk_26"/>
          <w:id w:val="-2044819007"/>
        </w:sdtPr>
        <w:sdtEndPr/>
        <w:sdtContent/>
      </w:sdt>
      <w:r w:rsidRPr="00710909">
        <w:rPr>
          <w:b/>
          <w:color w:val="000000"/>
          <w:lang w:val="en-GB"/>
        </w:rPr>
        <w:t xml:space="preserve">infrastructure </w:t>
      </w:r>
      <w:r w:rsidRPr="00710909">
        <w:rPr>
          <w:color w:val="000000"/>
          <w:lang w:val="en-GB"/>
        </w:rPr>
        <w:t xml:space="preserve">is categorised as those where vendors operate in open markets with poorly constructed benches (poles covered with cartons or plastic sheets), which tend to be old and dilapidated or relatively new but inadequate for trading.      </w:t>
      </w:r>
    </w:p>
    <w:p w14:paraId="41ADF636" w14:textId="77777777" w:rsidR="00710909" w:rsidRPr="00710909" w:rsidRDefault="00710909" w:rsidP="00C64876">
      <w:pPr>
        <w:numPr>
          <w:ilvl w:val="0"/>
          <w:numId w:val="24"/>
        </w:numPr>
        <w:pBdr>
          <w:top w:val="nil"/>
          <w:left w:val="nil"/>
          <w:bottom w:val="nil"/>
          <w:right w:val="nil"/>
          <w:between w:val="nil"/>
        </w:pBdr>
        <w:spacing w:after="0"/>
        <w:rPr>
          <w:lang w:val="en-GB"/>
        </w:rPr>
      </w:pPr>
      <w:r w:rsidRPr="00710909">
        <w:rPr>
          <w:b/>
          <w:color w:val="000000"/>
          <w:lang w:val="en-GB"/>
        </w:rPr>
        <w:t xml:space="preserve">Modern infrastructure </w:t>
      </w:r>
      <w:r w:rsidRPr="00710909">
        <w:rPr>
          <w:color w:val="000000"/>
          <w:lang w:val="en-GB"/>
        </w:rPr>
        <w:t>is categorised as</w:t>
      </w:r>
      <w:r w:rsidRPr="00710909">
        <w:rPr>
          <w:b/>
          <w:color w:val="000000"/>
          <w:lang w:val="en-GB"/>
        </w:rPr>
        <w:t xml:space="preserve"> </w:t>
      </w:r>
      <w:r w:rsidRPr="00710909">
        <w:rPr>
          <w:color w:val="000000"/>
          <w:lang w:val="en-GB"/>
        </w:rPr>
        <w:t xml:space="preserve">covered markets with some traders operating from well-constructed shops and/or benches. These markets tend to be more organised. </w:t>
      </w:r>
    </w:p>
    <w:p w14:paraId="49CB4A5C" w14:textId="77777777" w:rsidR="00710909" w:rsidRPr="00710909" w:rsidRDefault="00710909" w:rsidP="00C64876">
      <w:pPr>
        <w:numPr>
          <w:ilvl w:val="0"/>
          <w:numId w:val="24"/>
        </w:numPr>
        <w:pBdr>
          <w:top w:val="nil"/>
          <w:left w:val="nil"/>
          <w:bottom w:val="nil"/>
          <w:right w:val="nil"/>
          <w:between w:val="nil"/>
        </w:pBdr>
        <w:spacing w:after="40"/>
        <w:rPr>
          <w:lang w:val="en-GB"/>
        </w:rPr>
      </w:pPr>
      <w:r w:rsidRPr="00710909">
        <w:rPr>
          <w:b/>
          <w:color w:val="000000"/>
          <w:lang w:val="en-GB"/>
        </w:rPr>
        <w:lastRenderedPageBreak/>
        <w:t xml:space="preserve">Mixed infrastructure </w:t>
      </w:r>
      <w:r w:rsidRPr="00710909">
        <w:rPr>
          <w:color w:val="000000"/>
          <w:lang w:val="en-GB"/>
        </w:rPr>
        <w:t xml:space="preserve">is categorised by a combination of well-constructed stalls and disorderly sections where traders operate from the floor. </w:t>
      </w:r>
    </w:p>
    <w:p w14:paraId="16F095F9" w14:textId="77777777" w:rsidR="00710909" w:rsidRPr="00710909" w:rsidRDefault="00710909" w:rsidP="00710909">
      <w:pPr>
        <w:pBdr>
          <w:top w:val="nil"/>
          <w:left w:val="nil"/>
          <w:bottom w:val="nil"/>
          <w:right w:val="nil"/>
          <w:between w:val="nil"/>
        </w:pBdr>
        <w:spacing w:after="40"/>
        <w:ind w:left="420"/>
        <w:rPr>
          <w:lang w:val="en-GB"/>
        </w:rPr>
      </w:pPr>
      <w:r w:rsidRPr="00710909">
        <w:rPr>
          <w:color w:val="000000"/>
          <w:lang w:val="en-GB"/>
        </w:rPr>
        <w:t xml:space="preserve"> </w:t>
      </w:r>
    </w:p>
    <w:p w14:paraId="0AAF0B21" w14:textId="77777777" w:rsidR="00710909" w:rsidRPr="00710909" w:rsidRDefault="00710909" w:rsidP="00710909">
      <w:pPr>
        <w:rPr>
          <w:lang w:val="en-GB"/>
        </w:rPr>
      </w:pPr>
      <w:r w:rsidRPr="00710909">
        <w:rPr>
          <w:lang w:val="en-GB"/>
        </w:rPr>
        <w:t>Covered markets with basic infrastructure dominate, making up 52% of the markets. These markets have essential amenities such as roofing and basic stalls, supporting a considerable number of traders and consumers by offering a stable and sheltered environment.</w:t>
      </w:r>
    </w:p>
    <w:p w14:paraId="784AAAAE" w14:textId="77777777" w:rsidR="00710909" w:rsidRPr="00710909" w:rsidRDefault="00710909" w:rsidP="00710909">
      <w:pPr>
        <w:rPr>
          <w:lang w:val="en-GB"/>
        </w:rPr>
      </w:pPr>
      <w:r w:rsidRPr="00710909">
        <w:rPr>
          <w:lang w:val="en-GB"/>
        </w:rPr>
        <w:t>Open-air markets with basic infrastructure account for 17% of the markets, indicating a balance between traditional open-air trading and the provision of essential facilities. This setup improves market conditions while maintaining the outdoor trading experience.</w:t>
      </w:r>
    </w:p>
    <w:p w14:paraId="6382D02B" w14:textId="77777777" w:rsidR="00710909" w:rsidRPr="00710909" w:rsidRDefault="00710909" w:rsidP="00710909">
      <w:pPr>
        <w:rPr>
          <w:lang w:val="en-GB"/>
        </w:rPr>
      </w:pPr>
      <w:r w:rsidRPr="00710909">
        <w:rPr>
          <w:lang w:val="en-GB"/>
        </w:rPr>
        <w:t>Covered markets with modern amenities, comprising 12% of the markets, include additional components like cold storage, wash basins, waste separation and food processing facilities. These markets cater to specialised needs and higher-value products, displaying a level of sophistication and investment.</w:t>
      </w:r>
    </w:p>
    <w:p w14:paraId="2C78DE4F" w14:textId="77777777" w:rsidR="00710909" w:rsidRPr="00710909" w:rsidRDefault="00710909" w:rsidP="00710909">
      <w:pPr>
        <w:rPr>
          <w:lang w:val="en-GB"/>
        </w:rPr>
      </w:pPr>
      <w:r w:rsidRPr="00710909">
        <w:rPr>
          <w:lang w:val="en-GB"/>
        </w:rPr>
        <w:t>Multi-story covered markets with additional components represent 10% of the market infrastructure, indicating an elevated level of development. These markets provide multiple levels of trading space and additional amenities.</w:t>
      </w:r>
    </w:p>
    <w:p w14:paraId="33F54AA0" w14:textId="3D6B26B0" w:rsidR="00710909" w:rsidRDefault="00710909" w:rsidP="00710909">
      <w:pPr>
        <w:rPr>
          <w:lang w:val="en-GB"/>
        </w:rPr>
      </w:pPr>
      <w:r w:rsidRPr="00710909">
        <w:rPr>
          <w:lang w:val="en-GB"/>
        </w:rPr>
        <w:t xml:space="preserve">Open-air markets with no basic infrastructure make up 7% of the markets. These markets lack essential facilities such as trading stalls, shade cover, lighting and drainage. </w:t>
      </w:r>
    </w:p>
    <w:p w14:paraId="07939C9D" w14:textId="5B775439" w:rsidR="00710909" w:rsidRPr="00710909" w:rsidRDefault="00FC488B" w:rsidP="00FC488B">
      <w:pPr>
        <w:rPr>
          <w:lang w:val="en-GB"/>
        </w:rPr>
      </w:pPr>
      <w:r>
        <w:rPr>
          <w:noProof/>
        </w:rPr>
        <w:drawing>
          <wp:inline distT="0" distB="0" distL="0" distR="0" wp14:anchorId="6340EB4F" wp14:editId="4A308FFF">
            <wp:extent cx="5731510" cy="3224969"/>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31510" cy="3224969"/>
                    </a:xfrm>
                    <a:prstGeom prst="rect">
                      <a:avLst/>
                    </a:prstGeom>
                    <a:noFill/>
                    <a:ln>
                      <a:noFill/>
                    </a:ln>
                  </pic:spPr>
                </pic:pic>
              </a:graphicData>
            </a:graphic>
          </wp:inline>
        </w:drawing>
      </w:r>
    </w:p>
    <w:p w14:paraId="44EBEC0E" w14:textId="77777777" w:rsidR="00710909" w:rsidRPr="00710909" w:rsidRDefault="00710909" w:rsidP="00317246">
      <w:pPr>
        <w:pStyle w:val="NoSpacing"/>
      </w:pPr>
      <w:bookmarkStart w:id="24" w:name="_Toc191632642"/>
      <w:r w:rsidRPr="00A16B2E">
        <w:rPr>
          <w:b/>
        </w:rPr>
        <w:t xml:space="preserve">Figure </w:t>
      </w:r>
      <w:r w:rsidRPr="00A16B2E">
        <w:rPr>
          <w:b/>
        </w:rPr>
        <w:fldChar w:fldCharType="begin"/>
      </w:r>
      <w:r w:rsidRPr="00A16B2E">
        <w:rPr>
          <w:b/>
        </w:rPr>
        <w:instrText xml:space="preserve"> SEQ Figure \* ARABIC </w:instrText>
      </w:r>
      <w:r w:rsidRPr="00A16B2E">
        <w:rPr>
          <w:b/>
        </w:rPr>
        <w:fldChar w:fldCharType="separate"/>
      </w:r>
      <w:r w:rsidRPr="00A16B2E">
        <w:rPr>
          <w:b/>
          <w:noProof/>
        </w:rPr>
        <w:t>2</w:t>
      </w:r>
      <w:r w:rsidRPr="00A16B2E">
        <w:rPr>
          <w:b/>
          <w:noProof/>
        </w:rPr>
        <w:fldChar w:fldCharType="end"/>
      </w:r>
      <w:r w:rsidRPr="00A16B2E">
        <w:rPr>
          <w:b/>
        </w:rPr>
        <w:t xml:space="preserve">: </w:t>
      </w:r>
      <w:r w:rsidRPr="00710909">
        <w:t>Lusaka City market infrastructure overview</w:t>
      </w:r>
      <w:bookmarkEnd w:id="24"/>
    </w:p>
    <w:p w14:paraId="29CBB7B1" w14:textId="77777777" w:rsidR="00710909" w:rsidRPr="00710909" w:rsidRDefault="00710909" w:rsidP="00710909">
      <w:pPr>
        <w:rPr>
          <w:sz w:val="18"/>
          <w:szCs w:val="18"/>
          <w:lang w:val="en-GB"/>
        </w:rPr>
      </w:pPr>
      <w:bookmarkStart w:id="25" w:name="_heading=h.1yib0wl" w:colFirst="0" w:colLast="0"/>
      <w:bookmarkEnd w:id="25"/>
      <w:r w:rsidRPr="00710909">
        <w:rPr>
          <w:sz w:val="18"/>
          <w:szCs w:val="18"/>
          <w:lang w:val="en-GB"/>
        </w:rPr>
        <w:t>Source: HYEL 2024</w:t>
      </w:r>
    </w:p>
    <w:p w14:paraId="0752DCA4" w14:textId="77777777" w:rsidR="00710909" w:rsidRPr="00710909" w:rsidRDefault="00710909" w:rsidP="00710909">
      <w:pPr>
        <w:rPr>
          <w:lang w:val="en-GB"/>
        </w:rPr>
      </w:pPr>
      <w:bookmarkStart w:id="26" w:name="_heading=h.4f1mdlm" w:colFirst="0" w:colLast="0"/>
      <w:bookmarkEnd w:id="26"/>
      <w:r w:rsidRPr="00710909">
        <w:rPr>
          <w:lang w:val="en-GB"/>
        </w:rPr>
        <w:t xml:space="preserve">Produce is sold within distinct categories of trade, namely, hybrid, retail and wholesale. Note that the proportions given below are mutually exclusive, each category being assessed out of 100%. This is because traders could trade in multiple categories. </w:t>
      </w:r>
    </w:p>
    <w:p w14:paraId="10E7432B" w14:textId="77777777" w:rsidR="00710909" w:rsidRPr="00710909" w:rsidRDefault="00710909" w:rsidP="00710909">
      <w:pPr>
        <w:rPr>
          <w:lang w:val="en-GB"/>
        </w:rPr>
      </w:pPr>
      <w:r w:rsidRPr="00710909">
        <w:rPr>
          <w:lang w:val="en-GB"/>
        </w:rPr>
        <w:lastRenderedPageBreak/>
        <w:t>In the hybrid trade category, fruit and vegetables and dry goods each constitute 85% of the trade type, while meat, fish, poultry and dairy, as well as mixed produce, each make up 77%. This indicates a strong presence of fruit, vegetables and dry goods in hybrid trade setups, with meat and mixed produce being slightly less prevalent but still significant.</w:t>
      </w:r>
    </w:p>
    <w:p w14:paraId="130875F5" w14:textId="77777777" w:rsidR="00710909" w:rsidRPr="00710909" w:rsidRDefault="00710909" w:rsidP="00710909">
      <w:pPr>
        <w:rPr>
          <w:lang w:val="en-GB"/>
        </w:rPr>
      </w:pPr>
      <w:r w:rsidRPr="00710909">
        <w:rPr>
          <w:lang w:val="en-GB"/>
        </w:rPr>
        <w:t>Retail trade shows a diverse distribution of produce types. Fruit and vegetables are the most dominant, comprising 70% of the retail trade. Mixed produce is also highly significant, representing 81% of retail activities. Meat, fish, poultry and dairy, along with dry goods, each constitute 48% of the retail trade. This data suggests that retail markets tend to offer a wide range of produce, with a notable emphasis on fruit, vegetables and mixed goods.</w:t>
      </w:r>
    </w:p>
    <w:p w14:paraId="46A1E75C" w14:textId="77777777" w:rsidR="00710909" w:rsidRPr="00710909" w:rsidRDefault="00710909" w:rsidP="00710909">
      <w:pPr>
        <w:rPr>
          <w:lang w:val="en-GB"/>
        </w:rPr>
      </w:pPr>
      <w:r w:rsidRPr="00710909">
        <w:rPr>
          <w:lang w:val="en-GB"/>
        </w:rPr>
        <w:t>Wholesale trade, in contrast, displays a limited variety in the types of produce sold. Both fruit and vegetables and dry goods each make up 50% of the wholesaler trade, while meat, fish, poultry, dairy and mixed produce are either not represented or minimally represented, with mixed produce also at 50%. This indicates that wholesaler markets are less diverse in their produce offerings compared to hybrid and retail markets.</w:t>
      </w:r>
    </w:p>
    <w:p w14:paraId="4C358678" w14:textId="543EE7E9" w:rsidR="00710909" w:rsidRDefault="00710909" w:rsidP="00710909">
      <w:pPr>
        <w:rPr>
          <w:lang w:val="en-GB"/>
        </w:rPr>
      </w:pPr>
      <w:r w:rsidRPr="00710909">
        <w:rPr>
          <w:lang w:val="en-GB"/>
        </w:rPr>
        <w:t>Overall, the total distribution of produce types within the market highlights the prominence of mixed produce (79%), followed by fruit and vegetables (74%), dry goods (60%) and meat, fish, poultry and dairy (55%). This comprehensive overview suggests that mixed produce is the most prevalent across all trade types, followed closely by fruit and vegetables, reflecting consumer preferences and market demands.</w:t>
      </w:r>
    </w:p>
    <w:p w14:paraId="0C53AC0A" w14:textId="77777777" w:rsidR="00A47B0D" w:rsidRPr="00710909" w:rsidRDefault="00A47B0D" w:rsidP="00710909">
      <w:pPr>
        <w:rPr>
          <w:lang w:val="en-GB"/>
        </w:rPr>
      </w:pPr>
    </w:p>
    <w:p w14:paraId="3C747F76" w14:textId="77777777" w:rsidR="00710909" w:rsidRPr="00710909" w:rsidRDefault="00710909" w:rsidP="00154713">
      <w:pPr>
        <w:pStyle w:val="Heading3"/>
      </w:pPr>
      <w:bookmarkStart w:id="27" w:name="_Toc191632039"/>
      <w:r w:rsidRPr="00710909">
        <w:t>2.2.4</w:t>
      </w:r>
      <w:r w:rsidRPr="00710909">
        <w:tab/>
        <w:t>Key observations of selected markets</w:t>
      </w:r>
      <w:bookmarkEnd w:id="27"/>
    </w:p>
    <w:p w14:paraId="5C4AB1D9" w14:textId="77777777" w:rsidR="00710909" w:rsidRPr="00710909" w:rsidRDefault="00710909" w:rsidP="00710909">
      <w:pPr>
        <w:rPr>
          <w:lang w:val="en-GB"/>
        </w:rPr>
      </w:pPr>
      <w:r w:rsidRPr="00710909">
        <w:rPr>
          <w:lang w:val="en-GB"/>
        </w:rPr>
        <w:t xml:space="preserve">Observations were made related to hygiene and sanitation facilities, waste management, sewage infrastructure, accessibility, storage and resilience to climate shocks. A score was computed for each of these markets and expressed as a percentage for each of the markets. </w:t>
      </w:r>
    </w:p>
    <w:p w14:paraId="3895C5D2" w14:textId="77777777" w:rsidR="00710909" w:rsidRPr="00710909" w:rsidRDefault="00710909" w:rsidP="00154713">
      <w:pPr>
        <w:pStyle w:val="Heading4"/>
      </w:pPr>
      <w:r w:rsidRPr="00710909">
        <w:t>2.2.4.1</w:t>
      </w:r>
      <w:r w:rsidRPr="00710909">
        <w:tab/>
        <w:t>Hygiene and sanitation observations</w:t>
      </w:r>
    </w:p>
    <w:p w14:paraId="64D2EA05" w14:textId="77777777" w:rsidR="00710909" w:rsidRPr="00710909" w:rsidRDefault="00710909" w:rsidP="00710909">
      <w:pPr>
        <w:rPr>
          <w:lang w:val="en-GB"/>
        </w:rPr>
      </w:pPr>
      <w:r w:rsidRPr="00710909">
        <w:rPr>
          <w:lang w:val="en-GB"/>
        </w:rPr>
        <w:t>Markets were evaluated on several criteria: cleanliness and maintenance of market premises; the display of a cleaning roster; absence of visible dirt, debris or pests; proper hygiene practices by market staff; protocols for handling fresh foods; availability of adequate handwashing stations; cleanliness and stock of restrooms with hygiene supplies; food quality and safety inspections; and compliance with health and safety regulations. See Appendix</w:t>
      </w:r>
      <w:sdt>
        <w:sdtPr>
          <w:rPr>
            <w:lang w:val="en-GB"/>
          </w:rPr>
          <w:tag w:val="goog_rdk_27"/>
          <w:id w:val="1068995614"/>
        </w:sdtPr>
        <w:sdtEndPr/>
        <w:sdtContent/>
      </w:sdt>
      <w:r w:rsidRPr="00710909">
        <w:rPr>
          <w:lang w:val="en-GB"/>
        </w:rPr>
        <w:t xml:space="preserve"> C for a detailed overview of the markets’ adherence to general cleanliness, hygiene practices, facilities and food safety standards. </w:t>
      </w:r>
    </w:p>
    <w:p w14:paraId="0A68AEC4" w14:textId="77777777" w:rsidR="00710909" w:rsidRPr="00710909" w:rsidRDefault="00710909" w:rsidP="00C64876">
      <w:pPr>
        <w:numPr>
          <w:ilvl w:val="0"/>
          <w:numId w:val="25"/>
        </w:numPr>
        <w:pBdr>
          <w:top w:val="nil"/>
          <w:left w:val="nil"/>
          <w:bottom w:val="nil"/>
          <w:right w:val="nil"/>
          <w:between w:val="nil"/>
        </w:pBdr>
        <w:spacing w:after="0"/>
        <w:rPr>
          <w:lang w:val="en-GB"/>
        </w:rPr>
      </w:pPr>
      <w:r w:rsidRPr="008B0FEB">
        <w:rPr>
          <w:color w:val="00646C"/>
          <w:lang w:val="en-GB"/>
        </w:rPr>
        <w:t xml:space="preserve">Mtendere Market </w:t>
      </w:r>
      <w:r w:rsidRPr="00710909">
        <w:rPr>
          <w:color w:val="000000"/>
          <w:lang w:val="en-GB"/>
        </w:rPr>
        <w:t>had the highest score of 89% followed by Lumumba and Nyumba Yanga markets at 78%. These markets scored positively on cleanliness, hygiene practices, food handling protocols, handwashing stations and food safety inspections, though they varied slightly on other factors.</w:t>
      </w:r>
    </w:p>
    <w:p w14:paraId="6D054CB9" w14:textId="77777777" w:rsidR="00710909" w:rsidRPr="00710909" w:rsidRDefault="00710909" w:rsidP="00C64876">
      <w:pPr>
        <w:numPr>
          <w:ilvl w:val="0"/>
          <w:numId w:val="25"/>
        </w:numPr>
        <w:pBdr>
          <w:top w:val="nil"/>
          <w:left w:val="nil"/>
          <w:bottom w:val="nil"/>
          <w:right w:val="nil"/>
          <w:between w:val="nil"/>
        </w:pBdr>
        <w:spacing w:after="0"/>
        <w:rPr>
          <w:lang w:val="en-GB"/>
        </w:rPr>
      </w:pPr>
      <w:r w:rsidRPr="008B0FEB">
        <w:rPr>
          <w:color w:val="00646C"/>
          <w:lang w:val="en-GB"/>
        </w:rPr>
        <w:t xml:space="preserve">Chelstone Market </w:t>
      </w:r>
      <w:r w:rsidRPr="00710909">
        <w:rPr>
          <w:color w:val="000000"/>
          <w:lang w:val="en-GB"/>
        </w:rPr>
        <w:t>scored 67% and it showed good levels of cleanliness and hygiene practices but had no cleaning rosters and some visible dirt. Chainda and Luburma scored 56%, also showing good levels of cleanliness and hygiene practices but had some deficiencies in the availability of handwashing stations or restroom cleanliness.</w:t>
      </w:r>
    </w:p>
    <w:p w14:paraId="7F5D45E5" w14:textId="77777777" w:rsidR="00710909" w:rsidRPr="00710909" w:rsidRDefault="00710909" w:rsidP="00C64876">
      <w:pPr>
        <w:numPr>
          <w:ilvl w:val="0"/>
          <w:numId w:val="25"/>
        </w:numPr>
        <w:pBdr>
          <w:top w:val="nil"/>
          <w:left w:val="nil"/>
          <w:bottom w:val="nil"/>
          <w:right w:val="nil"/>
          <w:between w:val="nil"/>
        </w:pBdr>
        <w:spacing w:after="0"/>
        <w:rPr>
          <w:lang w:val="en-GB"/>
        </w:rPr>
      </w:pPr>
      <w:r w:rsidRPr="008B0FEB">
        <w:rPr>
          <w:color w:val="00646C"/>
          <w:lang w:val="en-GB"/>
        </w:rPr>
        <w:lastRenderedPageBreak/>
        <w:t xml:space="preserve">Bauleni, Chipata Main </w:t>
      </w:r>
      <w:r w:rsidRPr="00710909">
        <w:rPr>
          <w:color w:val="000000"/>
          <w:lang w:val="en-GB"/>
        </w:rPr>
        <w:t xml:space="preserve">and </w:t>
      </w:r>
      <w:r w:rsidRPr="008B0FEB">
        <w:rPr>
          <w:color w:val="00646C"/>
          <w:lang w:val="en-GB"/>
        </w:rPr>
        <w:t xml:space="preserve">Libala </w:t>
      </w:r>
      <w:r w:rsidRPr="00710909">
        <w:rPr>
          <w:color w:val="000000"/>
          <w:lang w:val="en-GB"/>
        </w:rPr>
        <w:t>scored 44%, reflecting some limited cleanliness and food safety but lacking in some hygiene practices and facilities. Chachacha, Chaisa, Chilenje, Kabwata,</w:t>
      </w:r>
      <w:r w:rsidRPr="00710909">
        <w:rPr>
          <w:rFonts w:eastAsia="Aptos" w:cs="Aptos"/>
          <w:color w:val="000000"/>
          <w:lang w:val="en-GB"/>
        </w:rPr>
        <w:t xml:space="preserve"> </w:t>
      </w:r>
      <w:r w:rsidRPr="00710909">
        <w:rPr>
          <w:color w:val="000000"/>
          <w:lang w:val="en-GB"/>
        </w:rPr>
        <w:t>Mtendere Kazimayi Market and Munyaule</w:t>
      </w:r>
      <w:r w:rsidRPr="00710909">
        <w:rPr>
          <w:rFonts w:eastAsia="Aptos" w:cs="Aptos"/>
          <w:color w:val="000000"/>
          <w:lang w:val="en-GB"/>
        </w:rPr>
        <w:t xml:space="preserve"> </w:t>
      </w:r>
      <w:r w:rsidRPr="00710909">
        <w:rPr>
          <w:color w:val="000000"/>
          <w:lang w:val="en-GB"/>
        </w:rPr>
        <w:t>each scored 33%. These markets typically met some cleanliness or hygiene standards but fell short in key areas.</w:t>
      </w:r>
    </w:p>
    <w:p w14:paraId="384F6996" w14:textId="77777777" w:rsidR="00710909" w:rsidRPr="00710909" w:rsidRDefault="00710909" w:rsidP="00C64876">
      <w:pPr>
        <w:numPr>
          <w:ilvl w:val="0"/>
          <w:numId w:val="25"/>
        </w:numPr>
        <w:pBdr>
          <w:top w:val="nil"/>
          <w:left w:val="nil"/>
          <w:bottom w:val="nil"/>
          <w:right w:val="nil"/>
          <w:between w:val="nil"/>
        </w:pBdr>
        <w:spacing w:after="160"/>
        <w:rPr>
          <w:lang w:val="en-GB"/>
        </w:rPr>
      </w:pPr>
      <w:bookmarkStart w:id="28" w:name="_heading=h.1mrcu09" w:colFirst="0" w:colLast="0"/>
      <w:bookmarkEnd w:id="28"/>
      <w:r w:rsidRPr="008B0FEB">
        <w:rPr>
          <w:color w:val="00646C"/>
          <w:lang w:val="en-GB"/>
        </w:rPr>
        <w:t xml:space="preserve">Markets </w:t>
      </w:r>
      <w:r w:rsidRPr="00710909">
        <w:rPr>
          <w:color w:val="000000"/>
          <w:lang w:val="en-GB"/>
        </w:rPr>
        <w:t xml:space="preserve">with scores of 22% or lower, including </w:t>
      </w:r>
      <w:r w:rsidRPr="008B0FEB">
        <w:rPr>
          <w:color w:val="00646C"/>
          <w:lang w:val="en-GB"/>
        </w:rPr>
        <w:t>Bwafano, Chawama, Chazanga, Chingwere, City Market, David Kaunda, Kalingalinga, Kaunda Square, Long acres, Matero, Northmead, Chiparamba</w:t>
      </w:r>
      <w:r w:rsidRPr="00710909">
        <w:rPr>
          <w:color w:val="000000"/>
          <w:lang w:val="en-GB"/>
        </w:rPr>
        <w:t xml:space="preserve"> and </w:t>
      </w:r>
      <w:r w:rsidRPr="008B0FEB">
        <w:rPr>
          <w:color w:val="00646C"/>
          <w:lang w:val="en-GB"/>
        </w:rPr>
        <w:t xml:space="preserve">Woodlands </w:t>
      </w:r>
      <w:r w:rsidRPr="00710909">
        <w:rPr>
          <w:color w:val="000000"/>
          <w:lang w:val="en-GB"/>
        </w:rPr>
        <w:t>showed significant deficiencies in multiple areas. These markets often lacked basic cleanliness, proper hygiene practices and necessary facilities.</w:t>
      </w:r>
    </w:p>
    <w:p w14:paraId="59928206" w14:textId="77777777" w:rsidR="00710909" w:rsidRPr="00710909" w:rsidRDefault="00710909" w:rsidP="00710909">
      <w:pPr>
        <w:rPr>
          <w:lang w:val="en-GB"/>
        </w:rPr>
      </w:pPr>
      <w:r w:rsidRPr="00710909">
        <w:rPr>
          <w:lang w:val="en-GB"/>
        </w:rPr>
        <w:t xml:space="preserve">The average score was 26% in terms of general cleanliness, hygiene practices, facilities and food safety. The highest adherence to standards was found in the categories of general cleanliness (57%) and restroom cleanliness (43%), while the least adherence was observed in the display of cleaning rosters (14%) and handwashing stations (14%). </w:t>
      </w:r>
    </w:p>
    <w:p w14:paraId="6492F48C" w14:textId="77777777" w:rsidR="00710909" w:rsidRPr="00710909" w:rsidRDefault="00710909" w:rsidP="00710909">
      <w:pPr>
        <w:rPr>
          <w:lang w:val="en-GB"/>
        </w:rPr>
      </w:pPr>
      <w:bookmarkStart w:id="29" w:name="_heading=h.46r0co2" w:colFirst="0" w:colLast="0"/>
      <w:bookmarkEnd w:id="29"/>
      <w:r w:rsidRPr="00710909">
        <w:rPr>
          <w:lang w:val="en-GB"/>
        </w:rPr>
        <w:t xml:space="preserve">This data highlights the need for improved hygiene practices and facilities across many markets to ensure health and food safety. </w:t>
      </w:r>
    </w:p>
    <w:p w14:paraId="74BC8CED" w14:textId="77777777" w:rsidR="00710909" w:rsidRPr="00710909" w:rsidRDefault="00710909" w:rsidP="00154713">
      <w:pPr>
        <w:pStyle w:val="Heading4"/>
      </w:pPr>
      <w:r w:rsidRPr="00710909">
        <w:t>2.2.4.2</w:t>
      </w:r>
      <w:r w:rsidRPr="00710909">
        <w:tab/>
        <w:t>Waste management</w:t>
      </w:r>
    </w:p>
    <w:p w14:paraId="007759C9" w14:textId="023AAFFA" w:rsidR="00710909" w:rsidRDefault="00710909" w:rsidP="00710909">
      <w:pPr>
        <w:rPr>
          <w:lang w:val="en-GB"/>
        </w:rPr>
      </w:pPr>
      <w:r w:rsidRPr="00710909">
        <w:rPr>
          <w:lang w:val="en-GB"/>
        </w:rPr>
        <w:t xml:space="preserve">Efficient waste management is a fundamental aspect of operating fresh food markets, where organic waste (including fruit and vegetable remains) is generated in large volumes. Poor waste management practices can lead to the accumulation of refuse, which not only attracts pests and rodents but also creates unsanitary conditions that can harm public health. This is particularly true for cities such as Lusaka that have experienced cholera epidemics in the recent past. Establishing a waste management system that includes regular collection, sorting (for potential recycling or composting) and proper disposal is vital to reduce the risk of contamination and ensuring the sustainability of the market environment. </w:t>
      </w:r>
    </w:p>
    <w:tbl>
      <w:tblPr>
        <w:tblStyle w:val="TableGrid"/>
        <w:tblW w:w="0" w:type="auto"/>
        <w:tblBorders>
          <w:top w:val="none" w:sz="0" w:space="0" w:color="auto"/>
          <w:left w:val="none" w:sz="0" w:space="0" w:color="auto"/>
          <w:bottom w:val="none" w:sz="0" w:space="0" w:color="auto"/>
          <w:right w:val="none" w:sz="0" w:space="0" w:color="auto"/>
          <w:insideH w:val="single" w:sz="36" w:space="0" w:color="FFFFFF" w:themeColor="background1"/>
          <w:insideV w:val="single" w:sz="36" w:space="0" w:color="FFFFFF" w:themeColor="background1"/>
        </w:tblBorders>
        <w:tblLook w:val="04A0" w:firstRow="1" w:lastRow="0" w:firstColumn="1" w:lastColumn="0" w:noHBand="0" w:noVBand="1"/>
      </w:tblPr>
      <w:tblGrid>
        <w:gridCol w:w="4678"/>
        <w:gridCol w:w="4338"/>
      </w:tblGrid>
      <w:tr w:rsidR="001333D8" w:rsidRPr="00283D9F" w14:paraId="7B265051" w14:textId="77777777" w:rsidTr="00825952">
        <w:trPr>
          <w:trHeight w:val="798"/>
        </w:trPr>
        <w:tc>
          <w:tcPr>
            <w:tcW w:w="9016" w:type="dxa"/>
            <w:gridSpan w:val="2"/>
            <w:shd w:val="clear" w:color="auto" w:fill="00646C"/>
          </w:tcPr>
          <w:p w14:paraId="0FF9BF23" w14:textId="1CD6D417" w:rsidR="001333D8" w:rsidRDefault="001333D8" w:rsidP="00A86126">
            <w:pPr>
              <w:spacing w:before="240"/>
              <w:ind w:left="175" w:right="124"/>
              <w:rPr>
                <w:lang w:val="en-GB"/>
              </w:rPr>
            </w:pPr>
            <w:r w:rsidRPr="00825952">
              <w:rPr>
                <w:b/>
                <w:color w:val="FFAC36"/>
                <w:sz w:val="22"/>
                <w:lang w:val="en-GB"/>
              </w:rPr>
              <w:t>Key findings related to waste management are that:</w:t>
            </w:r>
          </w:p>
        </w:tc>
      </w:tr>
      <w:tr w:rsidR="001333D8" w:rsidRPr="00283D9F" w14:paraId="5880BA87" w14:textId="77777777" w:rsidTr="00A86126">
        <w:trPr>
          <w:trHeight w:val="798"/>
        </w:trPr>
        <w:tc>
          <w:tcPr>
            <w:tcW w:w="9016" w:type="dxa"/>
            <w:gridSpan w:val="2"/>
            <w:shd w:val="clear" w:color="auto" w:fill="FFAC34"/>
          </w:tcPr>
          <w:p w14:paraId="07E432E2" w14:textId="7A59FD4E" w:rsidR="001333D8" w:rsidRPr="008A54F2" w:rsidRDefault="001333D8" w:rsidP="00A86126">
            <w:pPr>
              <w:spacing w:before="240"/>
              <w:ind w:left="175" w:right="124"/>
              <w:rPr>
                <w:color w:val="FFFFFF" w:themeColor="background1"/>
                <w:lang w:val="en-GB"/>
              </w:rPr>
            </w:pPr>
            <w:r w:rsidRPr="001333D8">
              <w:rPr>
                <w:b/>
                <w:color w:val="00939E"/>
                <w:sz w:val="28"/>
                <w:lang w:val="en-GB"/>
              </w:rPr>
              <w:t>21%</w:t>
            </w:r>
            <w:r w:rsidRPr="001333D8">
              <w:rPr>
                <w:color w:val="00939E"/>
                <w:sz w:val="28"/>
                <w:lang w:val="en-GB"/>
              </w:rPr>
              <w:t xml:space="preserve"> </w:t>
            </w:r>
            <w:r w:rsidRPr="001333D8">
              <w:rPr>
                <w:color w:val="00646C"/>
                <w:lang w:val="en-GB"/>
              </w:rPr>
              <w:t>of markets had enough waste bins available.</w:t>
            </w:r>
          </w:p>
        </w:tc>
      </w:tr>
      <w:tr w:rsidR="001333D8" w:rsidRPr="00283D9F" w14:paraId="000C22A8" w14:textId="77777777" w:rsidTr="001333D8">
        <w:trPr>
          <w:trHeight w:val="1200"/>
        </w:trPr>
        <w:tc>
          <w:tcPr>
            <w:tcW w:w="4678" w:type="dxa"/>
            <w:shd w:val="clear" w:color="auto" w:fill="AFD778"/>
          </w:tcPr>
          <w:p w14:paraId="5D80B03F" w14:textId="5DA1F7CC" w:rsidR="001333D8" w:rsidRPr="008A54F2" w:rsidRDefault="001333D8" w:rsidP="00A86126">
            <w:pPr>
              <w:spacing w:before="240"/>
              <w:ind w:left="175" w:right="124"/>
              <w:rPr>
                <w:color w:val="FFFFFF" w:themeColor="background1"/>
                <w:lang w:val="en-GB"/>
              </w:rPr>
            </w:pPr>
            <w:r w:rsidRPr="001333D8">
              <w:rPr>
                <w:b/>
                <w:color w:val="00939E"/>
                <w:sz w:val="28"/>
                <w:lang w:val="en-GB"/>
              </w:rPr>
              <w:t>48%</w:t>
            </w:r>
            <w:r w:rsidRPr="001333D8">
              <w:rPr>
                <w:color w:val="00939E"/>
                <w:sz w:val="28"/>
                <w:lang w:val="en-GB"/>
              </w:rPr>
              <w:t xml:space="preserve"> </w:t>
            </w:r>
            <w:r w:rsidRPr="001333D8">
              <w:rPr>
                <w:color w:val="00646C"/>
                <w:lang w:val="en-GB"/>
              </w:rPr>
              <w:t>of markets had waste bins that were regularly emptied and maintained.</w:t>
            </w:r>
          </w:p>
        </w:tc>
        <w:tc>
          <w:tcPr>
            <w:tcW w:w="4338" w:type="dxa"/>
            <w:shd w:val="clear" w:color="auto" w:fill="00939E"/>
          </w:tcPr>
          <w:p w14:paraId="2CF64D9C" w14:textId="4D5EDE70" w:rsidR="001333D8" w:rsidRPr="008A54F2" w:rsidRDefault="001333D8" w:rsidP="00A86126">
            <w:pPr>
              <w:spacing w:before="240"/>
              <w:ind w:left="175" w:right="124"/>
              <w:rPr>
                <w:color w:val="FFFFFF" w:themeColor="background1"/>
                <w:lang w:val="en-GB"/>
              </w:rPr>
            </w:pPr>
            <w:r w:rsidRPr="001333D8">
              <w:rPr>
                <w:color w:val="FFFFFF" w:themeColor="background1"/>
                <w:lang w:val="en-GB"/>
              </w:rPr>
              <w:t xml:space="preserve">Only </w:t>
            </w:r>
            <w:r w:rsidRPr="001333D8">
              <w:rPr>
                <w:b/>
                <w:color w:val="FFAC36"/>
                <w:sz w:val="28"/>
                <w:lang w:val="en-GB"/>
              </w:rPr>
              <w:t xml:space="preserve">5% </w:t>
            </w:r>
            <w:r w:rsidRPr="001333D8">
              <w:rPr>
                <w:color w:val="FFFFFF" w:themeColor="background1"/>
                <w:lang w:val="en-GB"/>
              </w:rPr>
              <w:t xml:space="preserve">of markets had recycling and composting facilities available.      </w:t>
            </w:r>
          </w:p>
        </w:tc>
      </w:tr>
      <w:tr w:rsidR="001333D8" w:rsidRPr="00283D9F" w14:paraId="734AA454" w14:textId="77777777" w:rsidTr="004C6CC3">
        <w:trPr>
          <w:trHeight w:val="1189"/>
        </w:trPr>
        <w:tc>
          <w:tcPr>
            <w:tcW w:w="9016" w:type="dxa"/>
            <w:gridSpan w:val="2"/>
            <w:shd w:val="clear" w:color="auto" w:fill="00646C"/>
          </w:tcPr>
          <w:p w14:paraId="6C9A375C" w14:textId="6583DF0F" w:rsidR="001333D8" w:rsidRPr="008A54F2" w:rsidRDefault="001333D8" w:rsidP="00A86126">
            <w:pPr>
              <w:spacing w:before="240"/>
              <w:ind w:left="175" w:right="124"/>
              <w:rPr>
                <w:color w:val="FFFFFF" w:themeColor="background1"/>
                <w:lang w:val="en-GB"/>
              </w:rPr>
            </w:pPr>
            <w:r w:rsidRPr="004C6CC3">
              <w:rPr>
                <w:b/>
                <w:color w:val="FFAC36"/>
                <w:sz w:val="28"/>
                <w:lang w:val="en-GB"/>
              </w:rPr>
              <w:t>38%</w:t>
            </w:r>
            <w:r w:rsidRPr="004C6CC3">
              <w:rPr>
                <w:color w:val="FFAC36"/>
                <w:sz w:val="28"/>
                <w:lang w:val="en-GB"/>
              </w:rPr>
              <w:t xml:space="preserve"> </w:t>
            </w:r>
            <w:r w:rsidRPr="004C6CC3">
              <w:rPr>
                <w:color w:val="FFFFFF" w:themeColor="background1"/>
                <w:lang w:val="en-GB"/>
              </w:rPr>
              <w:t xml:space="preserve">of markets had no unpleasant odour around waste disposal areas </w:t>
            </w:r>
            <w:r w:rsidRPr="004C6CC3">
              <w:rPr>
                <w:color w:val="FFFFFF" w:themeColor="background1"/>
                <w:lang w:val="en-GB"/>
              </w:rPr>
              <w:br/>
              <w:t xml:space="preserve">and </w:t>
            </w:r>
            <w:r w:rsidRPr="004C6CC3">
              <w:rPr>
                <w:b/>
                <w:color w:val="FFAC36"/>
                <w:sz w:val="28"/>
                <w:lang w:val="en-GB"/>
              </w:rPr>
              <w:t>17%</w:t>
            </w:r>
            <w:r w:rsidRPr="004C6CC3">
              <w:rPr>
                <w:color w:val="FFAC36"/>
                <w:lang w:val="en-GB"/>
              </w:rPr>
              <w:t xml:space="preserve"> </w:t>
            </w:r>
            <w:r w:rsidRPr="004C6CC3">
              <w:rPr>
                <w:color w:val="FFFFFF" w:themeColor="background1"/>
                <w:lang w:val="en-GB"/>
              </w:rPr>
              <w:t>had measures in place to control pests such as rats and flies.</w:t>
            </w:r>
          </w:p>
        </w:tc>
      </w:tr>
    </w:tbl>
    <w:p w14:paraId="207DAA44" w14:textId="77777777" w:rsidR="001333D8" w:rsidRPr="00710909" w:rsidRDefault="001333D8" w:rsidP="00710909">
      <w:pPr>
        <w:rPr>
          <w:lang w:val="en-GB"/>
        </w:rPr>
      </w:pPr>
    </w:p>
    <w:p w14:paraId="419BB14C" w14:textId="77777777" w:rsidR="00710909" w:rsidRPr="00710909" w:rsidRDefault="00710909" w:rsidP="00710909">
      <w:pPr>
        <w:rPr>
          <w:lang w:val="en-GB"/>
        </w:rPr>
      </w:pPr>
      <w:r w:rsidRPr="00710909">
        <w:rPr>
          <w:lang w:val="en-GB"/>
        </w:rPr>
        <w:t xml:space="preserve">Overall, the data highlights substantial deficiencies in waste management practices across most markets. The average score was 18% showing that there is a clear need for improved infrastructure and adherence to waste management protocols. The most </w:t>
      </w:r>
      <w:r w:rsidRPr="00710909">
        <w:rPr>
          <w:lang w:val="en-GB"/>
        </w:rPr>
        <w:lastRenderedPageBreak/>
        <w:t>significant gaps are observed in recycling, composting and waste segregation practices, which are almost non-existent in most markets. There are some measures to control odour and pests in place, but these need considerable improvement. The analysis underscores the necessity for comprehensive strategies to enhance waste management and hygiene standards across these markets.</w:t>
      </w:r>
    </w:p>
    <w:p w14:paraId="0CED7506" w14:textId="77777777" w:rsidR="00710909" w:rsidRPr="00710909" w:rsidRDefault="00710909" w:rsidP="00710909">
      <w:pPr>
        <w:rPr>
          <w:lang w:val="en-GB"/>
        </w:rPr>
      </w:pPr>
      <w:r w:rsidRPr="00710909">
        <w:rPr>
          <w:lang w:val="en-GB"/>
        </w:rPr>
        <w:t xml:space="preserve">See Appendix D for a detailed overview of various markets' performance across several waste management and hygiene practices criteria. </w:t>
      </w:r>
    </w:p>
    <w:p w14:paraId="0CAF1471" w14:textId="77777777" w:rsidR="00710909" w:rsidRPr="00710909" w:rsidRDefault="00710909" w:rsidP="00154713">
      <w:pPr>
        <w:pStyle w:val="Heading4"/>
      </w:pPr>
      <w:r w:rsidRPr="00710909">
        <w:t>2.2.4.3</w:t>
      </w:r>
      <w:r w:rsidRPr="00710909">
        <w:tab/>
        <w:t>Sewerage infrastructure</w:t>
      </w:r>
    </w:p>
    <w:p w14:paraId="33AFDB70" w14:textId="77777777" w:rsidR="00710909" w:rsidRPr="00710909" w:rsidRDefault="00710909" w:rsidP="00710909">
      <w:pPr>
        <w:rPr>
          <w:lang w:val="en-GB"/>
        </w:rPr>
      </w:pPr>
      <w:r w:rsidRPr="00710909">
        <w:rPr>
          <w:lang w:val="en-GB"/>
        </w:rPr>
        <w:t xml:space="preserve">Proper sewerage infrastructure is essential for maintaining hygiene in fresh food markets. In the absence of adequate sewerage systems, markets face severe health risks, including the spread of waterborne diseases such as cholera and dysentery. The lack of functional sewerage systems can also lead to environmental contamination, as wastewater from food preparation, cleaning and other activities can accumulate in and around market areas. A well-maintained sewerage system is crucial for the safe disposal of liquid waste, contributing to the health and safety of both vendors and customers. </w:t>
      </w:r>
    </w:p>
    <w:p w14:paraId="7C822DDA" w14:textId="77777777" w:rsidR="00710909" w:rsidRPr="00710909" w:rsidRDefault="00710909" w:rsidP="00710909">
      <w:pPr>
        <w:rPr>
          <w:lang w:val="en-GB"/>
        </w:rPr>
      </w:pPr>
      <w:r w:rsidRPr="00710909">
        <w:rPr>
          <w:lang w:val="en-GB"/>
        </w:rPr>
        <w:t>The sewerage infrastructure seemed well maintained, with 75% of markets showing no visible signs of leaks or damage. However, the frequency of sewerage system inspections and maintenance was lower, with only 45% of markets having regular inspections and maintenance. See Appendix E for information on drainage systems, water management and maintenance in various markets.</w:t>
      </w:r>
    </w:p>
    <w:p w14:paraId="2926000E" w14:textId="77777777" w:rsidR="00710909" w:rsidRPr="00710909" w:rsidRDefault="00710909" w:rsidP="00154713">
      <w:pPr>
        <w:pStyle w:val="Heading4"/>
      </w:pPr>
      <w:r w:rsidRPr="00710909">
        <w:t>2.2.4.4</w:t>
      </w:r>
      <w:r w:rsidRPr="00710909">
        <w:tab/>
        <w:t>Water management</w:t>
      </w:r>
    </w:p>
    <w:p w14:paraId="31DCD64E" w14:textId="77777777" w:rsidR="00710909" w:rsidRPr="00710909" w:rsidRDefault="00710909" w:rsidP="00710909">
      <w:pPr>
        <w:rPr>
          <w:lang w:val="en-GB"/>
        </w:rPr>
      </w:pPr>
      <w:r w:rsidRPr="00710909">
        <w:rPr>
          <w:lang w:val="en-GB"/>
        </w:rPr>
        <w:t>Water management, including the absence of water pooling or flooding, was properly handled in 64% of the markets, which suggests that a significant majority of the markets manage water issues effectively. Wastewater management was a concern, with only 33% of markets showing proper management practices, indicating that two-thirds of the markets struggle with this critical aspect.</w:t>
      </w:r>
    </w:p>
    <w:p w14:paraId="0016312D" w14:textId="77777777" w:rsidR="00710909" w:rsidRPr="00710909" w:rsidRDefault="00710909" w:rsidP="00710909">
      <w:pPr>
        <w:rPr>
          <w:lang w:val="en-GB"/>
        </w:rPr>
      </w:pPr>
      <w:r w:rsidRPr="00710909">
        <w:rPr>
          <w:lang w:val="en-GB"/>
        </w:rPr>
        <w:t>Out of all the markets assessed, only 45% had an effective drainage system in place. Only 26% were observed to have drains clean and free from blockages, demonstrating a low standard of cleanliness in this aspect.</w:t>
      </w:r>
    </w:p>
    <w:p w14:paraId="6E693FB8" w14:textId="01EC10AB" w:rsidR="00710909" w:rsidRDefault="00710909" w:rsidP="00710909">
      <w:pPr>
        <w:rPr>
          <w:lang w:val="en-GB"/>
        </w:rPr>
      </w:pPr>
      <w:r w:rsidRPr="00710909">
        <w:rPr>
          <w:lang w:val="en-GB"/>
        </w:rPr>
        <w:t>The data reveals substantial variability in drainage, water management and maintenance practices across markets. While some markets maintain high standards, many others need significant improvements, particularly in wastewater management and regular sewerage system maintenance. The overall average score across all criteria is 49%, highlighting the need for widespread enhancements in these areas to ensure better hygiene and operational standards in the markets. See Appendix E for an overview of findings related to water management.</w:t>
      </w:r>
    </w:p>
    <w:tbl>
      <w:tblPr>
        <w:tblStyle w:val="TableGrid"/>
        <w:tblW w:w="0" w:type="auto"/>
        <w:tblBorders>
          <w:top w:val="none" w:sz="0" w:space="0" w:color="auto"/>
          <w:left w:val="none" w:sz="0" w:space="0" w:color="auto"/>
          <w:bottom w:val="none" w:sz="0" w:space="0" w:color="auto"/>
          <w:right w:val="none" w:sz="0" w:space="0" w:color="auto"/>
          <w:insideH w:val="single" w:sz="36" w:space="0" w:color="FFFFFF" w:themeColor="background1"/>
          <w:insideV w:val="single" w:sz="36" w:space="0" w:color="FFFFFF" w:themeColor="background1"/>
        </w:tblBorders>
        <w:tblLook w:val="04A0" w:firstRow="1" w:lastRow="0" w:firstColumn="1" w:lastColumn="0" w:noHBand="0" w:noVBand="1"/>
      </w:tblPr>
      <w:tblGrid>
        <w:gridCol w:w="4508"/>
        <w:gridCol w:w="4508"/>
      </w:tblGrid>
      <w:tr w:rsidR="008A54F2" w:rsidRPr="00283D9F" w14:paraId="557BADF6" w14:textId="77777777" w:rsidTr="00825952">
        <w:trPr>
          <w:trHeight w:val="2269"/>
        </w:trPr>
        <w:tc>
          <w:tcPr>
            <w:tcW w:w="9016" w:type="dxa"/>
            <w:gridSpan w:val="2"/>
            <w:shd w:val="clear" w:color="auto" w:fill="00646C"/>
          </w:tcPr>
          <w:p w14:paraId="12382313" w14:textId="77777777" w:rsidR="008A54F2" w:rsidRPr="00825952" w:rsidRDefault="008A54F2" w:rsidP="008A54F2">
            <w:pPr>
              <w:spacing w:before="240"/>
              <w:ind w:left="175" w:right="124"/>
              <w:rPr>
                <w:b/>
                <w:color w:val="FFAC36"/>
                <w:sz w:val="22"/>
                <w:lang w:val="en-GB"/>
              </w:rPr>
            </w:pPr>
            <w:r w:rsidRPr="00825952">
              <w:rPr>
                <w:b/>
                <w:color w:val="FFAC36"/>
                <w:sz w:val="22"/>
                <w:lang w:val="en-GB"/>
              </w:rPr>
              <w:lastRenderedPageBreak/>
              <w:t>A note on market accessibility for the differently abled</w:t>
            </w:r>
          </w:p>
          <w:p w14:paraId="0EA65537" w14:textId="77777777" w:rsidR="008A54F2" w:rsidRPr="008A54F2" w:rsidRDefault="008A54F2" w:rsidP="008A54F2">
            <w:pPr>
              <w:ind w:left="175" w:right="124"/>
              <w:rPr>
                <w:lang w:val="en-GB"/>
              </w:rPr>
            </w:pPr>
          </w:p>
          <w:p w14:paraId="669AA368" w14:textId="1E1FD322" w:rsidR="008A54F2" w:rsidRDefault="008A54F2" w:rsidP="008A54F2">
            <w:pPr>
              <w:ind w:left="175" w:right="124"/>
              <w:rPr>
                <w:lang w:val="en-GB"/>
              </w:rPr>
            </w:pPr>
            <w:r w:rsidRPr="008A54F2">
              <w:rPr>
                <w:color w:val="FFFFFF" w:themeColor="background1"/>
                <w:lang w:val="en-GB"/>
              </w:rPr>
              <w:t>The research revealed a significant lack of comprehensive accessibility features and support for differently abled individuals across most markets. The total average score across all criteria is 21% (see Appendix F), highlighting the urgent need for improvements in infrastructure, signage, assistance and facilities to ensure that markets are inclusive and accessible to all individuals.</w:t>
            </w:r>
          </w:p>
        </w:tc>
      </w:tr>
      <w:tr w:rsidR="008A54F2" w:rsidRPr="00283D9F" w14:paraId="28076894" w14:textId="77777777" w:rsidTr="00825952">
        <w:trPr>
          <w:trHeight w:val="1331"/>
        </w:trPr>
        <w:tc>
          <w:tcPr>
            <w:tcW w:w="4508" w:type="dxa"/>
            <w:shd w:val="clear" w:color="auto" w:fill="00939E"/>
          </w:tcPr>
          <w:p w14:paraId="04CDA6C3" w14:textId="05D5CA23" w:rsidR="008A54F2" w:rsidRPr="008A54F2" w:rsidRDefault="008A54F2" w:rsidP="008A54F2">
            <w:pPr>
              <w:spacing w:before="240"/>
              <w:ind w:left="175" w:right="124"/>
              <w:rPr>
                <w:color w:val="FFFFFF" w:themeColor="background1"/>
                <w:lang w:val="en-GB"/>
              </w:rPr>
            </w:pPr>
            <w:r w:rsidRPr="008A54F2">
              <w:rPr>
                <w:color w:val="FFFFFF" w:themeColor="background1"/>
                <w:lang w:val="en-GB"/>
              </w:rPr>
              <w:t xml:space="preserve">Only </w:t>
            </w:r>
            <w:r w:rsidRPr="00A90050">
              <w:rPr>
                <w:b/>
                <w:color w:val="FFAC36"/>
                <w:sz w:val="28"/>
                <w:lang w:val="en-GB"/>
              </w:rPr>
              <w:t>2%</w:t>
            </w:r>
            <w:r w:rsidRPr="00A90050">
              <w:rPr>
                <w:color w:val="FFAC36"/>
                <w:sz w:val="28"/>
                <w:lang w:val="en-GB"/>
              </w:rPr>
              <w:t xml:space="preserve"> </w:t>
            </w:r>
            <w:r w:rsidRPr="008A54F2">
              <w:rPr>
                <w:color w:val="FFFFFF" w:themeColor="background1"/>
                <w:lang w:val="en-GB"/>
              </w:rPr>
              <w:t>of markets had clear signage to orient and help differently abled individuals navigate the space.</w:t>
            </w:r>
          </w:p>
        </w:tc>
        <w:tc>
          <w:tcPr>
            <w:tcW w:w="4508" w:type="dxa"/>
            <w:shd w:val="clear" w:color="auto" w:fill="AFD778"/>
          </w:tcPr>
          <w:p w14:paraId="60834BFF" w14:textId="208942E2" w:rsidR="008A54F2" w:rsidRPr="008A54F2" w:rsidRDefault="008A54F2" w:rsidP="008A54F2">
            <w:pPr>
              <w:spacing w:before="240"/>
              <w:ind w:left="175" w:right="124"/>
              <w:rPr>
                <w:color w:val="FFFFFF" w:themeColor="background1"/>
                <w:lang w:val="en-GB"/>
              </w:rPr>
            </w:pPr>
            <w:r w:rsidRPr="008A54F2">
              <w:rPr>
                <w:color w:val="00646C"/>
                <w:lang w:val="en-GB"/>
              </w:rPr>
              <w:t xml:space="preserve">Only </w:t>
            </w:r>
            <w:r w:rsidRPr="00A90050">
              <w:rPr>
                <w:b/>
                <w:color w:val="00939E"/>
                <w:sz w:val="28"/>
                <w:lang w:val="en-GB"/>
              </w:rPr>
              <w:t>2%</w:t>
            </w:r>
            <w:r w:rsidRPr="00A90050">
              <w:rPr>
                <w:color w:val="00939E"/>
                <w:sz w:val="28"/>
                <w:lang w:val="en-GB"/>
              </w:rPr>
              <w:t xml:space="preserve"> </w:t>
            </w:r>
            <w:r w:rsidRPr="008A54F2">
              <w:rPr>
                <w:color w:val="00646C"/>
                <w:lang w:val="en-GB"/>
              </w:rPr>
              <w:t>of the markets had designated parking spaces for those with disabilities.</w:t>
            </w:r>
          </w:p>
        </w:tc>
      </w:tr>
      <w:tr w:rsidR="008A54F2" w:rsidRPr="00283D9F" w14:paraId="5ED40CE8" w14:textId="77777777" w:rsidTr="00A90050">
        <w:trPr>
          <w:trHeight w:val="1104"/>
        </w:trPr>
        <w:tc>
          <w:tcPr>
            <w:tcW w:w="9016" w:type="dxa"/>
            <w:gridSpan w:val="2"/>
            <w:shd w:val="clear" w:color="auto" w:fill="FFAC34"/>
          </w:tcPr>
          <w:p w14:paraId="25699709" w14:textId="4B1A9938" w:rsidR="008A54F2" w:rsidRPr="008A54F2" w:rsidRDefault="008A54F2" w:rsidP="008A54F2">
            <w:pPr>
              <w:spacing w:before="240"/>
              <w:ind w:left="175" w:right="124"/>
              <w:rPr>
                <w:color w:val="FFFFFF" w:themeColor="background1"/>
                <w:lang w:val="en-GB"/>
              </w:rPr>
            </w:pPr>
            <w:r w:rsidRPr="00A90050">
              <w:rPr>
                <w:color w:val="00646C"/>
                <w:lang w:val="en-GB"/>
              </w:rPr>
              <w:t xml:space="preserve">Only </w:t>
            </w:r>
            <w:r w:rsidRPr="00A90050">
              <w:rPr>
                <w:b/>
                <w:color w:val="00939E"/>
                <w:sz w:val="28"/>
                <w:lang w:val="en-GB"/>
              </w:rPr>
              <w:t>5%</w:t>
            </w:r>
            <w:r w:rsidRPr="00A90050">
              <w:rPr>
                <w:color w:val="00939E"/>
                <w:sz w:val="28"/>
                <w:lang w:val="en-GB"/>
              </w:rPr>
              <w:t xml:space="preserve"> </w:t>
            </w:r>
            <w:r w:rsidRPr="00A90050">
              <w:rPr>
                <w:color w:val="00646C"/>
                <w:lang w:val="en-GB"/>
              </w:rPr>
              <w:t>of the markets have designated staff to assist differently abled customers, highlighting a substantial gap in personalised support services.</w:t>
            </w:r>
          </w:p>
        </w:tc>
      </w:tr>
      <w:tr w:rsidR="008A54F2" w:rsidRPr="00283D9F" w14:paraId="53392C8D" w14:textId="77777777" w:rsidTr="00A90050">
        <w:trPr>
          <w:trHeight w:val="1267"/>
        </w:trPr>
        <w:tc>
          <w:tcPr>
            <w:tcW w:w="4508" w:type="dxa"/>
            <w:shd w:val="clear" w:color="auto" w:fill="AFD778"/>
          </w:tcPr>
          <w:p w14:paraId="4F53F0B9" w14:textId="5A46CA36" w:rsidR="008A54F2" w:rsidRPr="008A54F2" w:rsidRDefault="008A54F2" w:rsidP="008A54F2">
            <w:pPr>
              <w:spacing w:before="240"/>
              <w:ind w:left="175" w:right="124"/>
              <w:rPr>
                <w:color w:val="FFFFFF" w:themeColor="background1"/>
                <w:lang w:val="en-GB"/>
              </w:rPr>
            </w:pPr>
            <w:r w:rsidRPr="00A90050">
              <w:rPr>
                <w:color w:val="00646C"/>
                <w:lang w:val="en-GB"/>
              </w:rPr>
              <w:t xml:space="preserve">Only </w:t>
            </w:r>
            <w:r w:rsidRPr="00A90050">
              <w:rPr>
                <w:b/>
                <w:color w:val="00939E"/>
                <w:sz w:val="28"/>
                <w:lang w:val="en-GB"/>
              </w:rPr>
              <w:t>10%</w:t>
            </w:r>
            <w:r w:rsidRPr="00A90050">
              <w:rPr>
                <w:color w:val="00939E"/>
                <w:sz w:val="28"/>
                <w:lang w:val="en-GB"/>
              </w:rPr>
              <w:t xml:space="preserve"> </w:t>
            </w:r>
            <w:r w:rsidRPr="00A90050">
              <w:rPr>
                <w:color w:val="00646C"/>
                <w:lang w:val="en-GB"/>
              </w:rPr>
              <w:t>of the markets have ramps available for wheelchair access.</w:t>
            </w:r>
          </w:p>
        </w:tc>
        <w:tc>
          <w:tcPr>
            <w:tcW w:w="4508" w:type="dxa"/>
            <w:shd w:val="clear" w:color="auto" w:fill="00939E"/>
          </w:tcPr>
          <w:p w14:paraId="6246DA7F" w14:textId="6A476961" w:rsidR="008A54F2" w:rsidRPr="008A54F2" w:rsidRDefault="008A54F2" w:rsidP="008A54F2">
            <w:pPr>
              <w:spacing w:before="240"/>
              <w:ind w:left="175" w:right="124"/>
              <w:rPr>
                <w:color w:val="FFFFFF" w:themeColor="background1"/>
                <w:lang w:val="en-GB"/>
              </w:rPr>
            </w:pPr>
            <w:r w:rsidRPr="008A54F2">
              <w:rPr>
                <w:color w:val="FFFFFF" w:themeColor="background1"/>
                <w:lang w:val="en-GB"/>
              </w:rPr>
              <w:t xml:space="preserve">Only </w:t>
            </w:r>
            <w:r w:rsidRPr="00A90050">
              <w:rPr>
                <w:b/>
                <w:color w:val="FFAC36"/>
                <w:sz w:val="28"/>
                <w:lang w:val="en-GB"/>
              </w:rPr>
              <w:t xml:space="preserve">10% </w:t>
            </w:r>
            <w:r w:rsidRPr="008A54F2">
              <w:rPr>
                <w:color w:val="FFFFFF" w:themeColor="background1"/>
                <w:lang w:val="en-GB"/>
              </w:rPr>
              <w:t>of markets had seating areas for those who might need to rest frequently.</w:t>
            </w:r>
          </w:p>
        </w:tc>
      </w:tr>
      <w:tr w:rsidR="008A54F2" w:rsidRPr="00283D9F" w14:paraId="24D0C4D7" w14:textId="77777777" w:rsidTr="001B1054">
        <w:trPr>
          <w:trHeight w:val="1056"/>
        </w:trPr>
        <w:tc>
          <w:tcPr>
            <w:tcW w:w="9016" w:type="dxa"/>
            <w:gridSpan w:val="2"/>
            <w:shd w:val="clear" w:color="auto" w:fill="00646C"/>
          </w:tcPr>
          <w:p w14:paraId="734B24D4" w14:textId="0792EA33" w:rsidR="008A54F2" w:rsidRPr="008A54F2" w:rsidRDefault="008A54F2" w:rsidP="008A54F2">
            <w:pPr>
              <w:spacing w:before="240"/>
              <w:ind w:left="175" w:right="124"/>
              <w:rPr>
                <w:color w:val="FFFFFF" w:themeColor="background1"/>
                <w:lang w:val="en-GB"/>
              </w:rPr>
            </w:pPr>
            <w:r w:rsidRPr="001B1054">
              <w:rPr>
                <w:b/>
                <w:color w:val="FFAC36"/>
                <w:sz w:val="28"/>
                <w:lang w:val="en-GB"/>
              </w:rPr>
              <w:t>33%</w:t>
            </w:r>
            <w:r w:rsidRPr="001B1054">
              <w:rPr>
                <w:color w:val="FFAC36"/>
                <w:sz w:val="28"/>
                <w:lang w:val="en-GB"/>
              </w:rPr>
              <w:t xml:space="preserve"> </w:t>
            </w:r>
            <w:r w:rsidRPr="001B1054">
              <w:rPr>
                <w:color w:val="FFFFFF" w:themeColor="background1"/>
                <w:lang w:val="en-GB"/>
              </w:rPr>
              <w:t>of markets have wide pathways clear of obstacles to enable wheelchair access.</w:t>
            </w:r>
          </w:p>
        </w:tc>
      </w:tr>
      <w:tr w:rsidR="008A54F2" w:rsidRPr="00283D9F" w14:paraId="44A8F58C" w14:textId="77777777" w:rsidTr="00E51512">
        <w:trPr>
          <w:trHeight w:val="1550"/>
        </w:trPr>
        <w:tc>
          <w:tcPr>
            <w:tcW w:w="4508" w:type="dxa"/>
            <w:shd w:val="clear" w:color="auto" w:fill="00939E"/>
          </w:tcPr>
          <w:p w14:paraId="29CCB409" w14:textId="74213B1A" w:rsidR="008A54F2" w:rsidRPr="008A54F2" w:rsidRDefault="008A54F2" w:rsidP="008A54F2">
            <w:pPr>
              <w:spacing w:before="240"/>
              <w:ind w:left="175" w:right="124"/>
              <w:rPr>
                <w:color w:val="FFFFFF" w:themeColor="background1"/>
                <w:lang w:val="en-GB"/>
              </w:rPr>
            </w:pPr>
            <w:r w:rsidRPr="00E51512">
              <w:rPr>
                <w:b/>
                <w:color w:val="FFAC36"/>
                <w:sz w:val="28"/>
                <w:lang w:val="en-GB"/>
              </w:rPr>
              <w:t>43%</w:t>
            </w:r>
            <w:r w:rsidRPr="00E51512">
              <w:rPr>
                <w:color w:val="FFAC36"/>
                <w:sz w:val="28"/>
                <w:lang w:val="en-GB"/>
              </w:rPr>
              <w:t xml:space="preserve"> </w:t>
            </w:r>
            <w:r w:rsidRPr="008A54F2">
              <w:rPr>
                <w:color w:val="FFFFFF" w:themeColor="background1"/>
                <w:lang w:val="en-GB"/>
              </w:rPr>
              <w:t>of markets did have accessible restrooms indicating that they have taken steps to consider differently able people.</w:t>
            </w:r>
          </w:p>
        </w:tc>
        <w:tc>
          <w:tcPr>
            <w:tcW w:w="4508" w:type="dxa"/>
            <w:shd w:val="clear" w:color="auto" w:fill="AFD778"/>
          </w:tcPr>
          <w:p w14:paraId="2D23776A" w14:textId="2EE46AEE" w:rsidR="008A54F2" w:rsidRPr="008A54F2" w:rsidRDefault="008A54F2" w:rsidP="008A54F2">
            <w:pPr>
              <w:spacing w:before="240"/>
              <w:ind w:left="175" w:right="124"/>
              <w:rPr>
                <w:color w:val="FFFFFF" w:themeColor="background1"/>
                <w:lang w:val="en-GB"/>
              </w:rPr>
            </w:pPr>
            <w:r w:rsidRPr="00E51512">
              <w:rPr>
                <w:b/>
                <w:color w:val="00939E"/>
                <w:sz w:val="28"/>
                <w:lang w:val="en-GB"/>
              </w:rPr>
              <w:t>63%</w:t>
            </w:r>
            <w:r w:rsidRPr="00E51512">
              <w:rPr>
                <w:color w:val="00939E"/>
                <w:sz w:val="28"/>
                <w:lang w:val="en-GB"/>
              </w:rPr>
              <w:t xml:space="preserve"> </w:t>
            </w:r>
            <w:r w:rsidRPr="00E51512">
              <w:rPr>
                <w:color w:val="00646C"/>
                <w:lang w:val="en-GB"/>
              </w:rPr>
              <w:t>of markets were accessible by public transportation suitable for the differently abled.</w:t>
            </w:r>
          </w:p>
        </w:tc>
      </w:tr>
    </w:tbl>
    <w:p w14:paraId="58481908" w14:textId="77777777" w:rsidR="002E2DDC" w:rsidRPr="00710909" w:rsidRDefault="002E2DDC" w:rsidP="00710909">
      <w:pPr>
        <w:rPr>
          <w:lang w:val="en-GB"/>
        </w:rPr>
      </w:pPr>
    </w:p>
    <w:p w14:paraId="11812823" w14:textId="77777777" w:rsidR="00710909" w:rsidRPr="00710909" w:rsidRDefault="00710909" w:rsidP="00154713">
      <w:pPr>
        <w:pStyle w:val="Heading4"/>
      </w:pPr>
      <w:bookmarkStart w:id="30" w:name="_heading=h.206ipza" w:colFirst="0" w:colLast="0"/>
      <w:bookmarkEnd w:id="30"/>
      <w:r w:rsidRPr="00710909">
        <w:t>2.2.4.5</w:t>
      </w:r>
      <w:r w:rsidRPr="00710909">
        <w:tab/>
        <w:t>Storage facilities</w:t>
      </w:r>
    </w:p>
    <w:p w14:paraId="0979D446" w14:textId="25357DD8" w:rsidR="009D0544" w:rsidRDefault="00710909" w:rsidP="00710909">
      <w:pPr>
        <w:rPr>
          <w:lang w:val="en-GB"/>
        </w:rPr>
      </w:pPr>
      <w:r w:rsidRPr="00710909">
        <w:rPr>
          <w:lang w:val="en-GB"/>
        </w:rPr>
        <w:t xml:space="preserve">Proper storage facilities are essential in fresh food markets, particularly areas for storing perishable goods. Inadequate storage leads to high food spoilage rates that can lead to economic losses for vendors and reduced quality in the food available to consumers. </w:t>
      </w:r>
    </w:p>
    <w:tbl>
      <w:tblPr>
        <w:tblStyle w:val="TableGrid"/>
        <w:tblW w:w="0" w:type="auto"/>
        <w:tblBorders>
          <w:top w:val="none" w:sz="0" w:space="0" w:color="auto"/>
          <w:left w:val="none" w:sz="0" w:space="0" w:color="auto"/>
          <w:bottom w:val="none" w:sz="0" w:space="0" w:color="auto"/>
          <w:right w:val="none" w:sz="0" w:space="0" w:color="auto"/>
          <w:insideH w:val="single" w:sz="36" w:space="0" w:color="FFFFFF" w:themeColor="background1"/>
          <w:insideV w:val="single" w:sz="36" w:space="0" w:color="FFFFFF" w:themeColor="background1"/>
        </w:tblBorders>
        <w:tblLook w:val="04A0" w:firstRow="1" w:lastRow="0" w:firstColumn="1" w:lastColumn="0" w:noHBand="0" w:noVBand="1"/>
      </w:tblPr>
      <w:tblGrid>
        <w:gridCol w:w="3544"/>
        <w:gridCol w:w="5472"/>
      </w:tblGrid>
      <w:tr w:rsidR="009D0544" w:rsidRPr="00283D9F" w14:paraId="38AB19F7" w14:textId="77777777" w:rsidTr="009D0544">
        <w:trPr>
          <w:trHeight w:val="714"/>
        </w:trPr>
        <w:tc>
          <w:tcPr>
            <w:tcW w:w="9016" w:type="dxa"/>
            <w:gridSpan w:val="2"/>
            <w:shd w:val="clear" w:color="auto" w:fill="00646C"/>
          </w:tcPr>
          <w:p w14:paraId="5EC4A2EC" w14:textId="0CE5F98A" w:rsidR="009D0544" w:rsidRDefault="009D0544" w:rsidP="009D0544">
            <w:pPr>
              <w:spacing w:before="240"/>
              <w:ind w:left="175" w:right="124"/>
              <w:rPr>
                <w:lang w:val="en-GB"/>
              </w:rPr>
            </w:pPr>
            <w:r w:rsidRPr="008B72D1">
              <w:rPr>
                <w:b/>
                <w:color w:val="FFAC36"/>
                <w:sz w:val="22"/>
                <w:lang w:val="en-GB"/>
              </w:rPr>
              <w:t xml:space="preserve">Key findings related to storage conditions are that: </w:t>
            </w:r>
          </w:p>
        </w:tc>
      </w:tr>
      <w:tr w:rsidR="009D0544" w:rsidRPr="00283D9F" w14:paraId="664A739D" w14:textId="77777777" w:rsidTr="001333D8">
        <w:trPr>
          <w:trHeight w:val="798"/>
        </w:trPr>
        <w:tc>
          <w:tcPr>
            <w:tcW w:w="9016" w:type="dxa"/>
            <w:gridSpan w:val="2"/>
            <w:shd w:val="clear" w:color="auto" w:fill="FFAC34"/>
          </w:tcPr>
          <w:p w14:paraId="624E0609" w14:textId="2BBAC6C7" w:rsidR="009D0544" w:rsidRPr="008A54F2" w:rsidRDefault="009D0544" w:rsidP="00A86126">
            <w:pPr>
              <w:spacing w:before="240"/>
              <w:ind w:left="175" w:right="124"/>
              <w:rPr>
                <w:color w:val="FFFFFF" w:themeColor="background1"/>
                <w:lang w:val="en-GB"/>
              </w:rPr>
            </w:pPr>
            <w:r w:rsidRPr="009D0544">
              <w:rPr>
                <w:color w:val="00646C"/>
                <w:lang w:val="en-GB"/>
              </w:rPr>
              <w:t xml:space="preserve">Only </w:t>
            </w:r>
            <w:r w:rsidRPr="009D0544">
              <w:rPr>
                <w:b/>
                <w:color w:val="00939E"/>
                <w:sz w:val="28"/>
                <w:lang w:val="en-GB"/>
              </w:rPr>
              <w:t>19%</w:t>
            </w:r>
            <w:r w:rsidRPr="009D0544">
              <w:rPr>
                <w:color w:val="00646C"/>
                <w:lang w:val="en-GB"/>
              </w:rPr>
              <w:t xml:space="preserve"> of the markets have clean and well-organised storage areas.</w:t>
            </w:r>
          </w:p>
        </w:tc>
      </w:tr>
      <w:tr w:rsidR="009D0544" w:rsidRPr="00283D9F" w14:paraId="7A34633A" w14:textId="77777777" w:rsidTr="00201524">
        <w:trPr>
          <w:trHeight w:val="2470"/>
        </w:trPr>
        <w:tc>
          <w:tcPr>
            <w:tcW w:w="3544" w:type="dxa"/>
            <w:shd w:val="clear" w:color="auto" w:fill="AFD778"/>
          </w:tcPr>
          <w:p w14:paraId="514240E6" w14:textId="06CD2557" w:rsidR="009D0544" w:rsidRPr="008A54F2" w:rsidRDefault="009D0544" w:rsidP="00A86126">
            <w:pPr>
              <w:spacing w:before="240"/>
              <w:ind w:left="175" w:right="124"/>
              <w:rPr>
                <w:color w:val="FFFFFF" w:themeColor="background1"/>
                <w:lang w:val="en-GB"/>
              </w:rPr>
            </w:pPr>
            <w:r w:rsidRPr="009D0544">
              <w:rPr>
                <w:color w:val="00646C"/>
                <w:lang w:val="en-GB"/>
              </w:rPr>
              <w:lastRenderedPageBreak/>
              <w:t xml:space="preserve">The availability of facilities for controlling temperature and humidity is evident in only </w:t>
            </w:r>
            <w:r w:rsidRPr="009D0544">
              <w:rPr>
                <w:b/>
                <w:color w:val="00939E"/>
                <w:sz w:val="28"/>
                <w:lang w:val="en-GB"/>
              </w:rPr>
              <w:t>26%</w:t>
            </w:r>
            <w:r w:rsidRPr="009D0544">
              <w:rPr>
                <w:color w:val="00939E"/>
                <w:sz w:val="28"/>
                <w:lang w:val="en-GB"/>
              </w:rPr>
              <w:t xml:space="preserve"> </w:t>
            </w:r>
            <w:r w:rsidRPr="009D0544">
              <w:rPr>
                <w:color w:val="00646C"/>
                <w:lang w:val="en-GB"/>
              </w:rPr>
              <w:t>of the markets, indicating a low standard for preserving fresh foods.</w:t>
            </w:r>
          </w:p>
        </w:tc>
        <w:tc>
          <w:tcPr>
            <w:tcW w:w="5472" w:type="dxa"/>
            <w:shd w:val="clear" w:color="auto" w:fill="00939E"/>
          </w:tcPr>
          <w:p w14:paraId="75C0A2D9" w14:textId="3B9B4115" w:rsidR="009D0544" w:rsidRPr="008A54F2" w:rsidRDefault="009D0544" w:rsidP="00A86126">
            <w:pPr>
              <w:spacing w:before="240"/>
              <w:ind w:left="175" w:right="124"/>
              <w:rPr>
                <w:color w:val="FFFFFF" w:themeColor="background1"/>
                <w:lang w:val="en-GB"/>
              </w:rPr>
            </w:pPr>
            <w:r w:rsidRPr="009D0544">
              <w:rPr>
                <w:color w:val="FFFFFF" w:themeColor="background1"/>
                <w:lang w:val="en-GB"/>
              </w:rPr>
              <w:t xml:space="preserve">Measures to prevent pests in storage areas are implemented in only </w:t>
            </w:r>
            <w:r w:rsidRPr="00201524">
              <w:rPr>
                <w:b/>
                <w:color w:val="FFAC36"/>
                <w:sz w:val="28"/>
                <w:lang w:val="en-GB"/>
              </w:rPr>
              <w:t>10%</w:t>
            </w:r>
            <w:r w:rsidRPr="00201524">
              <w:rPr>
                <w:color w:val="FFAC36"/>
                <w:sz w:val="28"/>
                <w:lang w:val="en-GB"/>
              </w:rPr>
              <w:t xml:space="preserve"> </w:t>
            </w:r>
            <w:r w:rsidRPr="009D0544">
              <w:rPr>
                <w:color w:val="FFFFFF" w:themeColor="background1"/>
                <w:lang w:val="en-GB"/>
              </w:rPr>
              <w:t>of the markets, which points to a substantial area of concern regarding pest management. Storage areas are inspected for pests in</w:t>
            </w:r>
            <w:r w:rsidRPr="00201524">
              <w:rPr>
                <w:b/>
                <w:color w:val="FFAC36"/>
                <w:sz w:val="28"/>
                <w:lang w:val="en-GB"/>
              </w:rPr>
              <w:t xml:space="preserve"> 7%</w:t>
            </w:r>
            <w:r w:rsidRPr="00201524">
              <w:rPr>
                <w:color w:val="FFAC36"/>
                <w:sz w:val="28"/>
                <w:lang w:val="en-GB"/>
              </w:rPr>
              <w:t xml:space="preserve"> </w:t>
            </w:r>
            <w:r w:rsidRPr="009D0544">
              <w:rPr>
                <w:color w:val="FFFFFF" w:themeColor="background1"/>
                <w:lang w:val="en-GB"/>
              </w:rPr>
              <w:t>of the markets, reflecting a low level of proactive pest control measures.</w:t>
            </w:r>
          </w:p>
        </w:tc>
      </w:tr>
      <w:tr w:rsidR="009D0544" w:rsidRPr="00283D9F" w14:paraId="273DD9C4" w14:textId="77777777" w:rsidTr="001333D8">
        <w:trPr>
          <w:trHeight w:val="1329"/>
        </w:trPr>
        <w:tc>
          <w:tcPr>
            <w:tcW w:w="9016" w:type="dxa"/>
            <w:gridSpan w:val="2"/>
            <w:shd w:val="clear" w:color="auto" w:fill="FFAC34"/>
          </w:tcPr>
          <w:p w14:paraId="46CFA6C6" w14:textId="3F6A3C65" w:rsidR="009D0544" w:rsidRPr="008A54F2" w:rsidRDefault="009D0544" w:rsidP="00A86126">
            <w:pPr>
              <w:spacing w:before="240"/>
              <w:ind w:left="175" w:right="124"/>
              <w:rPr>
                <w:color w:val="FFFFFF" w:themeColor="background1"/>
                <w:lang w:val="en-GB"/>
              </w:rPr>
            </w:pPr>
            <w:r w:rsidRPr="009D0544">
              <w:rPr>
                <w:color w:val="00646C"/>
                <w:lang w:val="en-GB"/>
              </w:rPr>
              <w:t xml:space="preserve">Systems for tracking the shelf life of products are present in only </w:t>
            </w:r>
            <w:r w:rsidRPr="00201524">
              <w:rPr>
                <w:b/>
                <w:color w:val="00939E"/>
                <w:sz w:val="28"/>
                <w:lang w:val="en-GB"/>
              </w:rPr>
              <w:t>2%</w:t>
            </w:r>
            <w:r w:rsidRPr="00201524">
              <w:rPr>
                <w:color w:val="00939E"/>
                <w:sz w:val="28"/>
                <w:lang w:val="en-GB"/>
              </w:rPr>
              <w:t xml:space="preserve"> </w:t>
            </w:r>
            <w:r w:rsidRPr="009D0544">
              <w:rPr>
                <w:color w:val="00646C"/>
                <w:lang w:val="en-GB"/>
              </w:rPr>
              <w:t>of the markets, highlighting a significant gap in managing product freshness and minimising waste.</w:t>
            </w:r>
          </w:p>
        </w:tc>
      </w:tr>
      <w:tr w:rsidR="009D0544" w:rsidRPr="00283D9F" w14:paraId="370C56AC" w14:textId="77777777" w:rsidTr="00201524">
        <w:trPr>
          <w:trHeight w:val="1550"/>
        </w:trPr>
        <w:tc>
          <w:tcPr>
            <w:tcW w:w="3544" w:type="dxa"/>
            <w:shd w:val="clear" w:color="auto" w:fill="00939E"/>
          </w:tcPr>
          <w:p w14:paraId="0AD7F3E5" w14:textId="7C0E83D6" w:rsidR="009D0544" w:rsidRPr="008A54F2" w:rsidRDefault="009D0544" w:rsidP="00A86126">
            <w:pPr>
              <w:spacing w:before="240"/>
              <w:ind w:left="175" w:right="124"/>
              <w:rPr>
                <w:color w:val="FFFFFF" w:themeColor="background1"/>
                <w:lang w:val="en-GB"/>
              </w:rPr>
            </w:pPr>
            <w:r w:rsidRPr="009D0544">
              <w:rPr>
                <w:color w:val="FFFFFF" w:themeColor="background1"/>
                <w:lang w:val="en-GB"/>
              </w:rPr>
              <w:t xml:space="preserve">Storage equipment in good condition and regularly maintained is found in </w:t>
            </w:r>
            <w:r w:rsidRPr="00201524">
              <w:rPr>
                <w:b/>
                <w:color w:val="FFAC36"/>
                <w:sz w:val="28"/>
                <w:lang w:val="en-GB"/>
              </w:rPr>
              <w:t>14%</w:t>
            </w:r>
            <w:r w:rsidRPr="00201524">
              <w:rPr>
                <w:color w:val="FFAC36"/>
                <w:sz w:val="28"/>
                <w:lang w:val="en-GB"/>
              </w:rPr>
              <w:t xml:space="preserve"> </w:t>
            </w:r>
            <w:r w:rsidRPr="009D0544">
              <w:rPr>
                <w:color w:val="FFFFFF" w:themeColor="background1"/>
                <w:lang w:val="en-GB"/>
              </w:rPr>
              <w:t>of markets.</w:t>
            </w:r>
          </w:p>
        </w:tc>
        <w:tc>
          <w:tcPr>
            <w:tcW w:w="5472" w:type="dxa"/>
            <w:shd w:val="clear" w:color="auto" w:fill="AFD778"/>
          </w:tcPr>
          <w:p w14:paraId="19B45ACE" w14:textId="51CF6060" w:rsidR="009D0544" w:rsidRPr="009D0544" w:rsidRDefault="009D0544" w:rsidP="00A86126">
            <w:pPr>
              <w:spacing w:before="240"/>
              <w:ind w:left="175" w:right="124"/>
              <w:rPr>
                <w:color w:val="00646C"/>
                <w:lang w:val="en-GB"/>
              </w:rPr>
            </w:pPr>
            <w:r w:rsidRPr="009D0544">
              <w:rPr>
                <w:color w:val="00646C"/>
                <w:lang w:val="en-GB"/>
              </w:rPr>
              <w:t xml:space="preserve">Inventory management practices that ensure freshness and reduce waste are observed in </w:t>
            </w:r>
            <w:r w:rsidRPr="009D0544">
              <w:rPr>
                <w:b/>
                <w:color w:val="00939E"/>
                <w:sz w:val="28"/>
                <w:lang w:val="en-GB"/>
              </w:rPr>
              <w:t>17%</w:t>
            </w:r>
            <w:r w:rsidRPr="009D0544">
              <w:rPr>
                <w:color w:val="00646C"/>
                <w:lang w:val="en-GB"/>
              </w:rPr>
              <w:t xml:space="preserve"> of the markets.</w:t>
            </w:r>
          </w:p>
        </w:tc>
      </w:tr>
      <w:tr w:rsidR="009D0544" w:rsidRPr="00283D9F" w14:paraId="00A787B4" w14:textId="77777777" w:rsidTr="005076E2">
        <w:trPr>
          <w:trHeight w:val="1185"/>
        </w:trPr>
        <w:tc>
          <w:tcPr>
            <w:tcW w:w="9016" w:type="dxa"/>
            <w:gridSpan w:val="2"/>
            <w:shd w:val="clear" w:color="auto" w:fill="00646C"/>
          </w:tcPr>
          <w:p w14:paraId="4E432321" w14:textId="06A656E9" w:rsidR="009D0544" w:rsidRPr="00E51512" w:rsidRDefault="009D0544" w:rsidP="00A86126">
            <w:pPr>
              <w:spacing w:before="240"/>
              <w:ind w:left="175" w:right="124"/>
              <w:rPr>
                <w:b/>
                <w:color w:val="00939E"/>
                <w:sz w:val="28"/>
                <w:lang w:val="en-GB"/>
              </w:rPr>
            </w:pPr>
            <w:r w:rsidRPr="00201524">
              <w:rPr>
                <w:color w:val="FFFFFF" w:themeColor="background1"/>
                <w:lang w:val="en-GB"/>
              </w:rPr>
              <w:t xml:space="preserve">Adequate refrigeration and freezing facilities are available in only </w:t>
            </w:r>
            <w:r w:rsidRPr="00201524">
              <w:rPr>
                <w:b/>
                <w:color w:val="FFAC34"/>
                <w:sz w:val="28"/>
                <w:lang w:val="en-GB"/>
              </w:rPr>
              <w:t>7%</w:t>
            </w:r>
            <w:r w:rsidRPr="00201524">
              <w:rPr>
                <w:color w:val="FFAC34"/>
                <w:sz w:val="28"/>
                <w:lang w:val="en-GB"/>
              </w:rPr>
              <w:t xml:space="preserve"> </w:t>
            </w:r>
            <w:r w:rsidRPr="00201524">
              <w:rPr>
                <w:color w:val="FFFFFF" w:themeColor="background1"/>
                <w:lang w:val="en-GB"/>
              </w:rPr>
              <w:t>of the markets.</w:t>
            </w:r>
          </w:p>
        </w:tc>
      </w:tr>
    </w:tbl>
    <w:p w14:paraId="13390DFB" w14:textId="77777777" w:rsidR="009D0544" w:rsidRPr="00710909" w:rsidRDefault="009D0544" w:rsidP="00710909">
      <w:pPr>
        <w:rPr>
          <w:lang w:val="en-GB"/>
        </w:rPr>
      </w:pPr>
    </w:p>
    <w:p w14:paraId="6F1214AB" w14:textId="77777777" w:rsidR="00710909" w:rsidRPr="00710909" w:rsidRDefault="00710909" w:rsidP="00710909">
      <w:pPr>
        <w:rPr>
          <w:lang w:val="en-GB"/>
        </w:rPr>
      </w:pPr>
      <w:bookmarkStart w:id="31" w:name="_heading=h.2dlolyb" w:colFirst="0" w:colLast="0"/>
      <w:bookmarkEnd w:id="31"/>
      <w:r w:rsidRPr="00710909">
        <w:rPr>
          <w:lang w:val="en-GB"/>
        </w:rPr>
        <w:t>Overall, the average score of 13% across all markets reveals widespread deficiencies in maintaining proper storage conditions, managing pests, tracking inventory and ensuring well-maintained equipment. This indicates a critical need for improvements in market management practices to enhance food safety, reduce waste and ensure the overall quality of goods. See Appendix G for a detailed overview of various markets’ storage conditions, pest control, inventory management and equipment in various markets.</w:t>
      </w:r>
    </w:p>
    <w:p w14:paraId="23AFC4EE" w14:textId="77777777" w:rsidR="00710909" w:rsidRPr="00710909" w:rsidRDefault="00710909" w:rsidP="00154713">
      <w:pPr>
        <w:pStyle w:val="Heading4"/>
      </w:pPr>
      <w:r w:rsidRPr="00710909">
        <w:t>2.2.4.6</w:t>
      </w:r>
      <w:r w:rsidRPr="00710909">
        <w:tab/>
        <w:t>Resilience to climate shocks</w:t>
      </w:r>
    </w:p>
    <w:p w14:paraId="2922AC03" w14:textId="77777777" w:rsidR="00710909" w:rsidRPr="00710909" w:rsidRDefault="00710909" w:rsidP="00710909">
      <w:pPr>
        <w:rPr>
          <w:lang w:val="en-GB"/>
        </w:rPr>
      </w:pPr>
      <w:bookmarkStart w:id="32" w:name="_heading=h.sqyw64" w:colFirst="0" w:colLast="0"/>
      <w:bookmarkEnd w:id="32"/>
      <w:r w:rsidRPr="00710909">
        <w:rPr>
          <w:lang w:val="en-GB"/>
        </w:rPr>
        <w:t xml:space="preserve">There is a clear divide between markets that are well-prepared and those that are not. Out of the total markets assessed, 57% of markets have infrastructure that can withstand floods, fires and strong winds. Each of these markets scores 100%, indicating robust infrastructure capable of withstanding severe climate events. </w:t>
      </w:r>
    </w:p>
    <w:p w14:paraId="322DC8DB" w14:textId="50661FB2" w:rsidR="00710909" w:rsidRDefault="00710909" w:rsidP="00710909">
      <w:pPr>
        <w:rPr>
          <w:lang w:val="en-GB"/>
        </w:rPr>
      </w:pPr>
      <w:r w:rsidRPr="00710909">
        <w:rPr>
          <w:lang w:val="en-GB"/>
        </w:rPr>
        <w:t>There are, however, 18 markets where the infrastructure does not meet the standards required to withstand climate shocks. These markets score 0%, indicating that their infrastructure is vulnerable to damage from floods, fires, and intense winds. See Appendix H for the scoring of markets’ resilience to climate shocks.</w:t>
      </w:r>
    </w:p>
    <w:p w14:paraId="78DACF6B" w14:textId="77777777" w:rsidR="00A47B0D" w:rsidRPr="00710909" w:rsidRDefault="00A47B0D" w:rsidP="00710909">
      <w:pPr>
        <w:rPr>
          <w:lang w:val="en-GB"/>
        </w:rPr>
      </w:pPr>
    </w:p>
    <w:bookmarkStart w:id="33" w:name="_heading=h.1rvwp1q" w:colFirst="0" w:colLast="0"/>
    <w:bookmarkStart w:id="34" w:name="_Toc191632040"/>
    <w:bookmarkEnd w:id="33"/>
    <w:p w14:paraId="217F4444" w14:textId="77777777" w:rsidR="00710909" w:rsidRPr="00710909" w:rsidRDefault="00C75663" w:rsidP="00154713">
      <w:pPr>
        <w:pStyle w:val="Heading3"/>
      </w:pPr>
      <w:sdt>
        <w:sdtPr>
          <w:tag w:val="goog_rdk_48"/>
          <w:id w:val="1283762158"/>
        </w:sdtPr>
        <w:sdtEndPr/>
        <w:sdtContent/>
      </w:sdt>
      <w:r w:rsidR="00710909" w:rsidRPr="00710909">
        <w:t>2.2.5</w:t>
      </w:r>
      <w:r w:rsidR="00710909" w:rsidRPr="00710909">
        <w:tab/>
        <w:t>Overall scores based on observations of Lusaka City markets</w:t>
      </w:r>
      <w:bookmarkEnd w:id="34"/>
    </w:p>
    <w:p w14:paraId="2A6A9BDA" w14:textId="77777777" w:rsidR="00710909" w:rsidRPr="00710909" w:rsidRDefault="00710909" w:rsidP="00710909">
      <w:pPr>
        <w:rPr>
          <w:lang w:val="en-GB"/>
        </w:rPr>
      </w:pPr>
      <w:r w:rsidRPr="00710909">
        <w:rPr>
          <w:lang w:val="en-GB"/>
        </w:rPr>
        <w:t xml:space="preserve">There is significant disparity across the final scores; most, however, are strong in some areas and weak in others. Only three markets – Mtendere, Chainda and Lumumba </w:t>
      </w:r>
      <w:r w:rsidRPr="00710909">
        <w:rPr>
          <w:lang w:val="en-GB"/>
        </w:rPr>
        <w:lastRenderedPageBreak/>
        <w:t xml:space="preserve">Roadside – scored above 50%. See Appendix I for an overview of the final scoring of markets across sanitation, waste management, sewerage, accessibility, storage and resilience to climate shocks. Mtendere leads with a final score of 73%, highlighting robust performance across most parameters, particularly in sanitation and storage. Chainda follows with a 58% final score, displaying good sewerage systems and accessibility but weaker waste management. Lumumba Roadside also scored above 50% with 53%. </w:t>
      </w:r>
    </w:p>
    <w:p w14:paraId="56E9C80B" w14:textId="77777777" w:rsidR="00710909" w:rsidRPr="00710909" w:rsidRDefault="00710909" w:rsidP="00710909">
      <w:pPr>
        <w:rPr>
          <w:lang w:val="en-GB"/>
        </w:rPr>
      </w:pPr>
      <w:r w:rsidRPr="00710909">
        <w:rPr>
          <w:lang w:val="en-GB"/>
        </w:rPr>
        <w:t xml:space="preserve">Chelstone and Long acres were tied at 45%, struggling with waste management and storage issues. Libala and Nyumba Yanga had scores of 43% and 40% respectively, with major challenges related to storage. Bauleni, Chaisa, City Market and Woodlands were tied on 35%, showing similar strengths in sanitation but facing challenges in accessibility and storage. </w:t>
      </w:r>
    </w:p>
    <w:p w14:paraId="61AC43A2" w14:textId="77777777" w:rsidR="00710909" w:rsidRPr="00710909" w:rsidRDefault="00710909" w:rsidP="00710909">
      <w:pPr>
        <w:rPr>
          <w:lang w:val="en-GB"/>
        </w:rPr>
      </w:pPr>
      <w:r w:rsidRPr="00710909">
        <w:rPr>
          <w:lang w:val="en-GB"/>
        </w:rPr>
        <w:t xml:space="preserve">Other markets like Chilenje, Chipata Main, Chitukuko, Chingwere, Kaunda Square, Munyaule, Chachacha, Chiparamba, David Kaunda, Kalingalinga and Northmead hovered around the 21-30% range, generally marked by decent sewerage systems but insufficient waste management and storage facilities. </w:t>
      </w:r>
    </w:p>
    <w:p w14:paraId="28AB7E70" w14:textId="77777777" w:rsidR="00710909" w:rsidRPr="00710909" w:rsidRDefault="00710909" w:rsidP="00710909">
      <w:pPr>
        <w:rPr>
          <w:lang w:val="en-GB"/>
        </w:rPr>
      </w:pPr>
      <w:r w:rsidRPr="00710909">
        <w:rPr>
          <w:lang w:val="en-GB"/>
        </w:rPr>
        <w:t xml:space="preserve">At the upper-lower range, Bwafano, Kabwata, Mandevu, Matero, Chawama and Mtendere Kazimayi Market scored in the range of 18-20%, primarily due to weak waste management and storage capabilities. On mid-lower range, markets like Chawama Central, Kamwala South (ZIPAS), Chazanga, Kabwata Site and Service and Soweto struggle significantly, scoring between 13% and 15%, indicating substantial deficiencies across nearly all evaluated parameters. </w:t>
      </w:r>
    </w:p>
    <w:p w14:paraId="561E4755" w14:textId="1360FC64" w:rsidR="00710909" w:rsidRDefault="00710909" w:rsidP="00710909">
      <w:pPr>
        <w:rPr>
          <w:lang w:val="en-GB"/>
        </w:rPr>
      </w:pPr>
      <w:r w:rsidRPr="00710909">
        <w:rPr>
          <w:lang w:val="en-GB"/>
        </w:rPr>
        <w:t xml:space="preserve">The lowest scores, ranging from 5 to 10%, include markets like John Howard, Sekelela, Sikota Wina and Tigwilizane scoring 10%; Chipata Katambalala and Railside scoring 8% each; Buseko and Kabuma scoring 5% each. These markets displayed severe inadequacies across all assessed areas, particularly in sanitation, waste management and sewerage systems. The overall average score across all markets stands at 25%, highlighting widespread deficiencies and the need for substantial interventions. </w:t>
      </w:r>
    </w:p>
    <w:p w14:paraId="0ABF3404" w14:textId="77777777" w:rsidR="00CE7077" w:rsidRDefault="00CE7077" w:rsidP="00710909">
      <w:pPr>
        <w:rPr>
          <w:lang w:val="en-GB"/>
        </w:rPr>
      </w:pPr>
    </w:p>
    <w:p w14:paraId="3E42F99E" w14:textId="78F8FAAD" w:rsidR="00A47B0D" w:rsidRDefault="00CE7077">
      <w:pPr>
        <w:rPr>
          <w:lang w:val="en-GB"/>
        </w:rPr>
      </w:pPr>
      <w:r>
        <w:rPr>
          <w:noProof/>
          <w:color w:val="00646C"/>
          <w:sz w:val="22"/>
          <w:lang w:val="en-GB"/>
        </w:rPr>
        <w:drawing>
          <wp:inline distT="0" distB="0" distL="0" distR="0" wp14:anchorId="02B5C187" wp14:editId="74E1BEC8">
            <wp:extent cx="5731510" cy="276225"/>
            <wp:effectExtent l="0" t="0" r="2540" b="952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62A36E01" w14:textId="77777777" w:rsidR="00710909" w:rsidRPr="00710909" w:rsidRDefault="00710909" w:rsidP="005F733A">
      <w:pPr>
        <w:pStyle w:val="Heading2"/>
      </w:pPr>
      <w:bookmarkStart w:id="35" w:name="_Toc191632041"/>
      <w:r w:rsidRPr="00710909">
        <w:t>2.3</w:t>
      </w:r>
      <w:r w:rsidRPr="00710909">
        <w:tab/>
        <w:t>Key recom</w:t>
      </w:r>
      <w:sdt>
        <w:sdtPr>
          <w:tag w:val="goog_rdk_49"/>
          <w:id w:val="-525254826"/>
        </w:sdtPr>
        <w:sdtEndPr/>
        <w:sdtContent/>
      </w:sdt>
      <w:sdt>
        <w:sdtPr>
          <w:tag w:val="goog_rdk_50"/>
          <w:id w:val="665133771"/>
        </w:sdtPr>
        <w:sdtEndPr/>
        <w:sdtContent/>
      </w:sdt>
      <w:r w:rsidRPr="00710909">
        <w:t>mendations</w:t>
      </w:r>
      <w:bookmarkEnd w:id="35"/>
    </w:p>
    <w:p w14:paraId="32C00C4F" w14:textId="77777777" w:rsidR="00710909" w:rsidRPr="00577132" w:rsidRDefault="00710909" w:rsidP="00710909">
      <w:pPr>
        <w:rPr>
          <w:color w:val="00646C"/>
          <w:sz w:val="22"/>
          <w:lang w:val="en-GB"/>
        </w:rPr>
      </w:pPr>
      <w:r w:rsidRPr="00577132">
        <w:rPr>
          <w:color w:val="00646C"/>
          <w:sz w:val="22"/>
          <w:lang w:val="en-GB"/>
        </w:rPr>
        <w:t xml:space="preserve">The findings from this market scoping assessment reveal critical areas that require immediate attention and action to enhance the operational efficiency and safety of Lusaka’s fresh food markets. </w:t>
      </w:r>
    </w:p>
    <w:p w14:paraId="0CA4F46A" w14:textId="77777777" w:rsidR="00710909" w:rsidRPr="00710909" w:rsidRDefault="00710909" w:rsidP="00710909">
      <w:pPr>
        <w:rPr>
          <w:lang w:val="en-GB"/>
        </w:rPr>
      </w:pPr>
      <w:r w:rsidRPr="00710909">
        <w:rPr>
          <w:lang w:val="en-GB"/>
        </w:rPr>
        <w:t>Key recommendations include:</w:t>
      </w:r>
    </w:p>
    <w:p w14:paraId="2F414573" w14:textId="77777777" w:rsidR="00710909" w:rsidRPr="00710909" w:rsidRDefault="00710909" w:rsidP="00C64876">
      <w:pPr>
        <w:numPr>
          <w:ilvl w:val="0"/>
          <w:numId w:val="26"/>
        </w:numPr>
        <w:pBdr>
          <w:top w:val="nil"/>
          <w:left w:val="nil"/>
          <w:bottom w:val="nil"/>
          <w:right w:val="nil"/>
          <w:between w:val="nil"/>
        </w:pBdr>
        <w:spacing w:after="0"/>
        <w:rPr>
          <w:lang w:val="en-GB"/>
        </w:rPr>
      </w:pPr>
      <w:r w:rsidRPr="001B1DF4">
        <w:rPr>
          <w:b/>
          <w:color w:val="00646C"/>
          <w:lang w:val="en-GB"/>
        </w:rPr>
        <w:t>Improving sanitation:</w:t>
      </w:r>
      <w:r w:rsidRPr="001B1DF4">
        <w:rPr>
          <w:color w:val="00646C"/>
          <w:lang w:val="en-GB"/>
        </w:rPr>
        <w:t xml:space="preserve"> </w:t>
      </w:r>
      <w:r w:rsidRPr="00710909">
        <w:rPr>
          <w:color w:val="000000"/>
          <w:lang w:val="en-GB"/>
        </w:rPr>
        <w:t>There is a significant need to improve sanitation facilities and practices across all markets. Implementing stricter hygiene protocols and ensuring regular maintenance can help elevate the overall sanitation scores.</w:t>
      </w:r>
    </w:p>
    <w:p w14:paraId="7612166E" w14:textId="77777777" w:rsidR="00710909" w:rsidRPr="00710909" w:rsidRDefault="00710909" w:rsidP="00C64876">
      <w:pPr>
        <w:numPr>
          <w:ilvl w:val="0"/>
          <w:numId w:val="26"/>
        </w:numPr>
        <w:pBdr>
          <w:top w:val="nil"/>
          <w:left w:val="nil"/>
          <w:bottom w:val="nil"/>
          <w:right w:val="nil"/>
          <w:between w:val="nil"/>
        </w:pBdr>
        <w:spacing w:after="0"/>
        <w:rPr>
          <w:lang w:val="en-GB"/>
        </w:rPr>
      </w:pPr>
      <w:r w:rsidRPr="001B1DF4">
        <w:rPr>
          <w:b/>
          <w:color w:val="00646C"/>
          <w:lang w:val="en-GB"/>
        </w:rPr>
        <w:t>More effective management of sewerage:</w:t>
      </w:r>
      <w:r w:rsidRPr="001B1DF4">
        <w:rPr>
          <w:color w:val="00646C"/>
          <w:lang w:val="en-GB"/>
        </w:rPr>
        <w:t xml:space="preserve"> </w:t>
      </w:r>
      <w:r w:rsidRPr="00710909">
        <w:rPr>
          <w:color w:val="000000"/>
          <w:lang w:val="en-GB"/>
        </w:rPr>
        <w:t>Consistent and thorough maintenance of sewage systems is essential. Markets that are lagging in this area need targeted interventions to address deficiencies and ensure proper waste management.</w:t>
      </w:r>
    </w:p>
    <w:p w14:paraId="2EF36902" w14:textId="35B7251F" w:rsidR="00710909" w:rsidRPr="00710909" w:rsidRDefault="00710909" w:rsidP="00C64876">
      <w:pPr>
        <w:numPr>
          <w:ilvl w:val="0"/>
          <w:numId w:val="27"/>
        </w:numPr>
        <w:pBdr>
          <w:top w:val="nil"/>
          <w:left w:val="nil"/>
          <w:bottom w:val="nil"/>
          <w:right w:val="nil"/>
          <w:between w:val="nil"/>
        </w:pBdr>
        <w:spacing w:after="0"/>
        <w:rPr>
          <w:lang w:val="en-GB"/>
        </w:rPr>
      </w:pPr>
      <w:r w:rsidRPr="001B1DF4">
        <w:rPr>
          <w:b/>
          <w:color w:val="00646C"/>
          <w:lang w:val="en-GB"/>
        </w:rPr>
        <w:lastRenderedPageBreak/>
        <w:t>Enhancing accessibility:</w:t>
      </w:r>
      <w:r w:rsidRPr="001B1DF4">
        <w:rPr>
          <w:color w:val="00646C"/>
          <w:lang w:val="en-GB"/>
        </w:rPr>
        <w:t xml:space="preserve"> </w:t>
      </w:r>
      <w:r w:rsidRPr="00710909">
        <w:rPr>
          <w:color w:val="000000"/>
          <w:lang w:val="en-GB"/>
        </w:rPr>
        <w:t>Markets must be made more accessible to differently abled individuals. This includes installing ramps, clear signage, designated assistance staff and ensuring accessible restrooms and transportation options.</w:t>
      </w:r>
    </w:p>
    <w:p w14:paraId="4B102CB2" w14:textId="7B17D4F4" w:rsidR="00710909" w:rsidRPr="00710909" w:rsidRDefault="00710909" w:rsidP="00C64876">
      <w:pPr>
        <w:numPr>
          <w:ilvl w:val="0"/>
          <w:numId w:val="27"/>
        </w:numPr>
        <w:pBdr>
          <w:top w:val="nil"/>
          <w:left w:val="nil"/>
          <w:bottom w:val="nil"/>
          <w:right w:val="nil"/>
          <w:between w:val="nil"/>
        </w:pBdr>
        <w:spacing w:after="0"/>
        <w:rPr>
          <w:lang w:val="en-GB"/>
        </w:rPr>
      </w:pPr>
      <w:r w:rsidRPr="001B1DF4">
        <w:rPr>
          <w:b/>
          <w:color w:val="00646C"/>
          <w:lang w:val="en-GB"/>
        </w:rPr>
        <w:t>Addressing overcrowding:</w:t>
      </w:r>
      <w:r w:rsidRPr="001B1DF4">
        <w:rPr>
          <w:color w:val="00646C"/>
          <w:lang w:val="en-GB"/>
        </w:rPr>
        <w:t xml:space="preserve"> </w:t>
      </w:r>
      <w:r w:rsidRPr="00710909">
        <w:rPr>
          <w:color w:val="000000"/>
          <w:lang w:val="en-GB"/>
        </w:rPr>
        <w:t>Overcrowding, as seen in markets like the City Market, needs to be managed through better planning and possibly expanding market facilities to accommodate the high number of traders and consumers safely.</w:t>
      </w:r>
    </w:p>
    <w:p w14:paraId="468F80A1" w14:textId="5B8AA670" w:rsidR="00710909" w:rsidRPr="00710909" w:rsidRDefault="00710909" w:rsidP="00C64876">
      <w:pPr>
        <w:numPr>
          <w:ilvl w:val="0"/>
          <w:numId w:val="27"/>
        </w:numPr>
        <w:pBdr>
          <w:top w:val="nil"/>
          <w:left w:val="nil"/>
          <w:bottom w:val="nil"/>
          <w:right w:val="nil"/>
          <w:between w:val="nil"/>
        </w:pBdr>
        <w:spacing w:after="160"/>
        <w:rPr>
          <w:lang w:val="en-GB"/>
        </w:rPr>
      </w:pPr>
      <w:r w:rsidRPr="001B1DF4">
        <w:rPr>
          <w:b/>
          <w:color w:val="00646C"/>
          <w:lang w:val="en-GB"/>
        </w:rPr>
        <w:t>Utilising capacity:</w:t>
      </w:r>
      <w:r w:rsidRPr="001B1DF4">
        <w:rPr>
          <w:color w:val="00646C"/>
          <w:lang w:val="en-GB"/>
        </w:rPr>
        <w:t xml:space="preserve"> </w:t>
      </w:r>
      <w:r w:rsidRPr="00710909">
        <w:rPr>
          <w:color w:val="000000"/>
          <w:lang w:val="en-GB"/>
        </w:rPr>
        <w:t>Understanding and optimising the capacity of each market can help balance trader and consumer ratios, ensuring efficient operation and better service delivery.</w:t>
      </w:r>
    </w:p>
    <w:p w14:paraId="0A4683C6" w14:textId="56690EEB" w:rsidR="00710909" w:rsidRDefault="00710909" w:rsidP="00710909">
      <w:pPr>
        <w:rPr>
          <w:lang w:val="en-GB"/>
        </w:rPr>
      </w:pPr>
      <w:r w:rsidRPr="00710909">
        <w:rPr>
          <w:lang w:val="en-GB"/>
        </w:rPr>
        <w:t>By addressing these key areas, Lusaka’s fresh food markets can become safer, more accessible and better managed, ultimately supporting the city's food supply chain more effectively.</w:t>
      </w:r>
    </w:p>
    <w:p w14:paraId="484AB8AF" w14:textId="35349D1F" w:rsidR="005C4BBA" w:rsidRDefault="005C4BBA">
      <w:pPr>
        <w:rPr>
          <w:lang w:val="en-GB"/>
        </w:rPr>
      </w:pPr>
      <w:r>
        <w:rPr>
          <w:lang w:val="en-GB"/>
        </w:rPr>
        <w:br w:type="page"/>
      </w:r>
    </w:p>
    <w:p w14:paraId="144B1738" w14:textId="6AC74B20" w:rsidR="005C4BBA" w:rsidRPr="00710909" w:rsidRDefault="00546308" w:rsidP="00710909">
      <w:pPr>
        <w:rPr>
          <w:lang w:val="en-GB"/>
        </w:rPr>
      </w:pPr>
      <w:r>
        <w:rPr>
          <w:noProof/>
          <w:lang w:val="en-GB"/>
        </w:rPr>
        <w:lastRenderedPageBreak/>
        <w:drawing>
          <wp:inline distT="0" distB="0" distL="0" distR="0" wp14:anchorId="58761115" wp14:editId="0E4C016B">
            <wp:extent cx="5731510" cy="7781925"/>
            <wp:effectExtent l="0" t="0" r="2540"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s 1.jpg"/>
                    <pic:cNvPicPr/>
                  </pic:nvPicPr>
                  <pic:blipFill rotWithShape="1">
                    <a:blip r:embed="rId26" cstate="print">
                      <a:extLst>
                        <a:ext uri="{28A0092B-C50C-407E-A947-70E740481C1C}">
                          <a14:useLocalDpi xmlns:a14="http://schemas.microsoft.com/office/drawing/2010/main" val="0"/>
                        </a:ext>
                      </a:extLst>
                    </a:blip>
                    <a:srcRect b="4010"/>
                    <a:stretch/>
                  </pic:blipFill>
                  <pic:spPr bwMode="auto">
                    <a:xfrm>
                      <a:off x="0" y="0"/>
                      <a:ext cx="5731510" cy="7781925"/>
                    </a:xfrm>
                    <a:prstGeom prst="rect">
                      <a:avLst/>
                    </a:prstGeom>
                    <a:ln>
                      <a:noFill/>
                    </a:ln>
                    <a:extLst>
                      <a:ext uri="{53640926-AAD7-44D8-BBD7-CCE9431645EC}">
                        <a14:shadowObscured xmlns:a14="http://schemas.microsoft.com/office/drawing/2010/main"/>
                      </a:ext>
                    </a:extLst>
                  </pic:spPr>
                </pic:pic>
              </a:graphicData>
            </a:graphic>
          </wp:inline>
        </w:drawing>
      </w:r>
      <w:r w:rsidR="005C4BBA" w:rsidRPr="00710909">
        <w:rPr>
          <w:noProof/>
          <w:lang w:val="en-GB"/>
        </w:rPr>
        <mc:AlternateContent>
          <mc:Choice Requires="wps">
            <w:drawing>
              <wp:anchor distT="0" distB="0" distL="114300" distR="114300" simplePos="0" relativeHeight="251681792" behindDoc="0" locked="0" layoutInCell="1" allowOverlap="1" wp14:anchorId="54D9A925" wp14:editId="2B7D7937">
                <wp:simplePos x="0" y="0"/>
                <wp:positionH relativeFrom="margin">
                  <wp:align>left</wp:align>
                </wp:positionH>
                <wp:positionV relativeFrom="paragraph">
                  <wp:posOffset>7910195</wp:posOffset>
                </wp:positionV>
                <wp:extent cx="5751830" cy="635"/>
                <wp:effectExtent l="0" t="0" r="1270" b="6985"/>
                <wp:wrapSquare wrapText="bothSides"/>
                <wp:docPr id="23" name="Text Box 1"/>
                <wp:cNvGraphicFramePr/>
                <a:graphic xmlns:a="http://schemas.openxmlformats.org/drawingml/2006/main">
                  <a:graphicData uri="http://schemas.microsoft.com/office/word/2010/wordprocessingShape">
                    <wps:wsp>
                      <wps:cNvSpPr txBox="1"/>
                      <wps:spPr>
                        <a:xfrm>
                          <a:off x="0" y="0"/>
                          <a:ext cx="5751830" cy="635"/>
                        </a:xfrm>
                        <a:prstGeom prst="rect">
                          <a:avLst/>
                        </a:prstGeom>
                        <a:solidFill>
                          <a:prstClr val="white"/>
                        </a:solidFill>
                        <a:ln>
                          <a:noFill/>
                        </a:ln>
                      </wps:spPr>
                      <wps:txbx>
                        <w:txbxContent>
                          <w:p w14:paraId="3B7E6F23" w14:textId="77777777" w:rsidR="00972ECD" w:rsidRPr="00EE255B" w:rsidRDefault="00972ECD" w:rsidP="005C4BBA">
                            <w:pPr>
                              <w:pStyle w:val="NoSpacing"/>
                              <w:spacing w:line="276" w:lineRule="auto"/>
                              <w:rPr>
                                <w:noProof/>
                                <w:sz w:val="22"/>
                              </w:rPr>
                            </w:pPr>
                            <w:r w:rsidRPr="00A16B2E">
                              <w:rPr>
                                <w:b/>
                              </w:rPr>
                              <w:t xml:space="preserve">Image </w:t>
                            </w:r>
                            <w:r w:rsidRPr="00A16B2E">
                              <w:rPr>
                                <w:b/>
                              </w:rPr>
                              <w:fldChar w:fldCharType="begin"/>
                            </w:r>
                            <w:r w:rsidRPr="00A16B2E">
                              <w:rPr>
                                <w:b/>
                              </w:rPr>
                              <w:instrText xml:space="preserve"> SEQ Image \* ARABIC </w:instrText>
                            </w:r>
                            <w:r w:rsidRPr="00A16B2E">
                              <w:rPr>
                                <w:b/>
                              </w:rPr>
                              <w:fldChar w:fldCharType="separate"/>
                            </w:r>
                            <w:r w:rsidRPr="00A16B2E">
                              <w:rPr>
                                <w:b/>
                                <w:noProof/>
                              </w:rPr>
                              <w:t>1</w:t>
                            </w:r>
                            <w:r w:rsidRPr="00A16B2E">
                              <w:rPr>
                                <w:b/>
                                <w:noProof/>
                              </w:rPr>
                              <w:fldChar w:fldCharType="end"/>
                            </w:r>
                            <w:r w:rsidRPr="00A16B2E">
                              <w:rPr>
                                <w:b/>
                              </w:rPr>
                              <w:t>:</w:t>
                            </w:r>
                            <w:r>
                              <w:t xml:space="preserve"> Examples of stalls - fresh food and meat to dry goods in covered and uncovered stands at various Lusaka City fresh food markets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54D9A925" id="_x0000_s1027" type="#_x0000_t202" style="position:absolute;margin-left:0;margin-top:622.85pt;width:452.9pt;height:.05pt;z-index:251681792;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" stroked="f">
                <v:textbox style="mso-fit-shape-to-text:t" inset="0,0,0,0">
                  <w:txbxContent>
                    <w:p w14:paraId="3B7E6F23" w14:textId="77777777" w:rsidR="00972ECD" w:rsidRPr="00EE255B" w:rsidRDefault="00972ECD" w:rsidP="005C4BBA">
                      <w:pPr>
                        <w:pStyle w:val="NoSpacing"/>
                        <w:spacing w:line="276" w:lineRule="auto"/>
                        <w:rPr>
                          <w:noProof/>
                          <w:sz w:val="22"/>
                        </w:rPr>
                      </w:pPr>
                      <w:r w:rsidRPr="00A16B2E">
                        <w:rPr>
                          <w:b/>
                        </w:rPr>
                        <w:t xml:space="preserve">Image </w:t>
                      </w:r>
                      <w:r w:rsidRPr="00A16B2E">
                        <w:rPr>
                          <w:b/>
                        </w:rPr>
                        <w:fldChar w:fldCharType="begin"/>
                      </w:r>
                      <w:r w:rsidRPr="00A16B2E">
                        <w:rPr>
                          <w:b/>
                        </w:rPr>
                        <w:instrText xml:space="preserve"> SEQ Image \* ARABIC </w:instrText>
                      </w:r>
                      <w:r w:rsidRPr="00A16B2E">
                        <w:rPr>
                          <w:b/>
                        </w:rPr>
                        <w:fldChar w:fldCharType="separate"/>
                      </w:r>
                      <w:r w:rsidRPr="00A16B2E">
                        <w:rPr>
                          <w:b/>
                          <w:noProof/>
                        </w:rPr>
                        <w:t>1</w:t>
                      </w:r>
                      <w:r w:rsidRPr="00A16B2E">
                        <w:rPr>
                          <w:b/>
                          <w:noProof/>
                        </w:rPr>
                        <w:fldChar w:fldCharType="end"/>
                      </w:r>
                      <w:r w:rsidRPr="00A16B2E">
                        <w:rPr>
                          <w:b/>
                        </w:rPr>
                        <w:t>:</w:t>
                      </w:r>
                      <w:r>
                        <w:t xml:space="preserve"> Examples of stalls - fresh food and meat to dry goods in covered and uncovered stands at various Lusaka City fresh food markets</w:t>
                      </w:r>
                    </w:p>
                  </w:txbxContent>
                </v:textbox>
                <w10:wrap type="square" anchorx="margin"/>
              </v:shape>
            </w:pict>
          </mc:Fallback>
        </mc:AlternateContent>
      </w:r>
      <w:r w:rsidR="005C4BBA" w:rsidRPr="005C4BBA">
        <w:rPr>
          <w:lang w:val="en-GB"/>
        </w:rPr>
        <w:t xml:space="preserve"> </w:t>
      </w:r>
      <w:r w:rsidR="005C4BBA" w:rsidRPr="00710909">
        <w:rPr>
          <w:lang w:val="en-GB"/>
        </w:rPr>
        <w:t>Source: HYEL 2024</w:t>
      </w:r>
    </w:p>
    <w:p w14:paraId="76BFF9C4" w14:textId="16BD50C2" w:rsidR="00710909" w:rsidRPr="00710909" w:rsidRDefault="00710909" w:rsidP="00710909">
      <w:pPr>
        <w:rPr>
          <w:lang w:val="en-GB"/>
        </w:rPr>
      </w:pPr>
      <w:r w:rsidRPr="00710909">
        <w:rPr>
          <w:noProof/>
          <w:lang w:val="en-GB"/>
        </w:rPr>
        <w:lastRenderedPageBreak/>
        <mc:AlternateContent>
          <mc:Choice Requires="wps">
            <w:drawing>
              <wp:anchor distT="0" distB="0" distL="114300" distR="114300" simplePos="0" relativeHeight="251663360" behindDoc="0" locked="0" layoutInCell="1" allowOverlap="1" wp14:anchorId="21EE953E" wp14:editId="4DE57C64">
                <wp:simplePos x="0" y="0"/>
                <wp:positionH relativeFrom="margin">
                  <wp:align>left</wp:align>
                </wp:positionH>
                <wp:positionV relativeFrom="paragraph">
                  <wp:posOffset>8231505</wp:posOffset>
                </wp:positionV>
                <wp:extent cx="6177280" cy="635"/>
                <wp:effectExtent l="0" t="0" r="0" b="0"/>
                <wp:wrapSquare wrapText="bothSides"/>
                <wp:docPr id="79480430" name="Text Box 1"/>
                <wp:cNvGraphicFramePr/>
                <a:graphic xmlns:a="http://schemas.openxmlformats.org/drawingml/2006/main">
                  <a:graphicData uri="http://schemas.microsoft.com/office/word/2010/wordprocessingShape">
                    <wps:wsp>
                      <wps:cNvSpPr txBox="1"/>
                      <wps:spPr>
                        <a:xfrm>
                          <a:off x="0" y="0"/>
                          <a:ext cx="6177280" cy="635"/>
                        </a:xfrm>
                        <a:prstGeom prst="rect">
                          <a:avLst/>
                        </a:prstGeom>
                        <a:solidFill>
                          <a:prstClr val="white"/>
                        </a:solidFill>
                        <a:ln>
                          <a:noFill/>
                        </a:ln>
                      </wps:spPr>
                      <wps:txbx>
                        <w:txbxContent>
                          <w:p w14:paraId="02CD2258" w14:textId="77777777" w:rsidR="00972ECD" w:rsidRPr="00EE255B" w:rsidRDefault="00972ECD" w:rsidP="00A14490">
                            <w:pPr>
                              <w:pStyle w:val="NoSpacing"/>
                              <w:spacing w:line="276" w:lineRule="auto"/>
                              <w:rPr>
                                <w:noProof/>
                                <w:sz w:val="22"/>
                              </w:rPr>
                            </w:pPr>
                            <w:r w:rsidRPr="00A16B2E">
                              <w:rPr>
                                <w:b/>
                              </w:rPr>
                              <w:t xml:space="preserve">Image </w:t>
                            </w:r>
                            <w:r w:rsidRPr="00A16B2E">
                              <w:rPr>
                                <w:b/>
                              </w:rPr>
                              <w:fldChar w:fldCharType="begin"/>
                            </w:r>
                            <w:r w:rsidRPr="00A16B2E">
                              <w:rPr>
                                <w:b/>
                              </w:rPr>
                              <w:instrText xml:space="preserve"> SEQ Image \* ARABIC </w:instrText>
                            </w:r>
                            <w:r w:rsidRPr="00A16B2E">
                              <w:rPr>
                                <w:b/>
                              </w:rPr>
                              <w:fldChar w:fldCharType="separate"/>
                            </w:r>
                            <w:r w:rsidRPr="00A16B2E">
                              <w:rPr>
                                <w:b/>
                                <w:noProof/>
                              </w:rPr>
                              <w:t>1</w:t>
                            </w:r>
                            <w:r w:rsidRPr="00A16B2E">
                              <w:rPr>
                                <w:b/>
                                <w:noProof/>
                              </w:rPr>
                              <w:fldChar w:fldCharType="end"/>
                            </w:r>
                            <w:r w:rsidRPr="00A16B2E">
                              <w:rPr>
                                <w:b/>
                              </w:rPr>
                              <w:t>:</w:t>
                            </w:r>
                            <w:r>
                              <w:t xml:space="preserve"> Examples of stalls - fresh food and meat to dry goods in covered and uncovered stands at various Lusaka City fresh food markets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1EE953E" id="_x0000_s1028" type="#_x0000_t202" style="position:absolute;margin-left:0;margin-top:648.15pt;width:486.4pt;height:.05pt;z-index:25166336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" stroked="f">
                <v:textbox style="mso-fit-shape-to-text:t" inset="0,0,0,0">
                  <w:txbxContent>
                    <w:p w14:paraId="02CD2258" w14:textId="77777777" w:rsidR="00972ECD" w:rsidRPr="00EE255B" w:rsidRDefault="00972ECD" w:rsidP="00A14490">
                      <w:pPr>
                        <w:pStyle w:val="NoSpacing"/>
                        <w:spacing w:line="276" w:lineRule="auto"/>
                        <w:rPr>
                          <w:noProof/>
                          <w:sz w:val="22"/>
                        </w:rPr>
                      </w:pPr>
                      <w:r w:rsidRPr="00A16B2E">
                        <w:rPr>
                          <w:b/>
                        </w:rPr>
                        <w:t xml:space="preserve">Image </w:t>
                      </w:r>
                      <w:r w:rsidRPr="00A16B2E">
                        <w:rPr>
                          <w:b/>
                        </w:rPr>
                        <w:fldChar w:fldCharType="begin"/>
                      </w:r>
                      <w:r w:rsidRPr="00A16B2E">
                        <w:rPr>
                          <w:b/>
                        </w:rPr>
                        <w:instrText xml:space="preserve"> SEQ Image \* ARABIC </w:instrText>
                      </w:r>
                      <w:r w:rsidRPr="00A16B2E">
                        <w:rPr>
                          <w:b/>
                        </w:rPr>
                        <w:fldChar w:fldCharType="separate"/>
                      </w:r>
                      <w:r w:rsidRPr="00A16B2E">
                        <w:rPr>
                          <w:b/>
                          <w:noProof/>
                        </w:rPr>
                        <w:t>1</w:t>
                      </w:r>
                      <w:r w:rsidRPr="00A16B2E">
                        <w:rPr>
                          <w:b/>
                          <w:noProof/>
                        </w:rPr>
                        <w:fldChar w:fldCharType="end"/>
                      </w:r>
                      <w:r w:rsidRPr="00A16B2E">
                        <w:rPr>
                          <w:b/>
                        </w:rPr>
                        <w:t>:</w:t>
                      </w:r>
                      <w:r>
                        <w:t xml:space="preserve"> Examples of stalls - fresh food and meat to dry goods in covered and uncovered stands at various Lusaka City fresh food markets</w:t>
                      </w:r>
                    </w:p>
                  </w:txbxContent>
                </v:textbox>
                <w10:wrap type="square" anchorx="margin"/>
              </v:shape>
            </w:pict>
          </mc:Fallback>
        </mc:AlternateContent>
      </w:r>
      <w:r w:rsidRPr="00710909">
        <w:rPr>
          <w:lang w:val="en-GB"/>
        </w:rPr>
        <w:t>Source: HYEL 2024</w:t>
      </w:r>
    </w:p>
    <w:p w14:paraId="3DDDD30F" w14:textId="4C14790B" w:rsidR="00710909" w:rsidRDefault="00625381" w:rsidP="00C64876">
      <w:pPr>
        <w:pStyle w:val="Heading1"/>
        <w:numPr>
          <w:ilvl w:val="0"/>
          <w:numId w:val="7"/>
        </w:numPr>
        <w:spacing w:before="0" w:after="160" w:line="276" w:lineRule="auto"/>
        <w:contextualSpacing w:val="0"/>
        <w:rPr>
          <w:lang w:val="en-GB"/>
        </w:rPr>
      </w:pPr>
      <w:bookmarkStart w:id="36" w:name="_Toc191632042"/>
      <w:r>
        <w:rPr>
          <w:noProof/>
        </w:rPr>
        <w:drawing>
          <wp:anchor distT="0" distB="0" distL="114300" distR="114300" simplePos="0" relativeHeight="251673600" behindDoc="0" locked="0" layoutInCell="1" allowOverlap="1" wp14:anchorId="50FFAEFA" wp14:editId="6DC91D05">
            <wp:simplePos x="0" y="0"/>
            <wp:positionH relativeFrom="page">
              <wp:align>left</wp:align>
            </wp:positionH>
            <wp:positionV relativeFrom="paragraph">
              <wp:posOffset>-1001816</wp:posOffset>
            </wp:positionV>
            <wp:extent cx="7538483" cy="10670470"/>
            <wp:effectExtent l="0" t="0" r="571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7538483" cy="10670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10909" w:rsidRPr="00710909">
        <w:rPr>
          <w:lang w:val="en-GB"/>
        </w:rPr>
        <w:t xml:space="preserve">MARKET INVESTMENT READINESS INDEX IN </w:t>
      </w:r>
      <w:sdt>
        <w:sdtPr>
          <w:rPr>
            <w:lang w:val="en-GB"/>
          </w:rPr>
          <w:tag w:val="goog_rdk_95"/>
          <w:id w:val="-983697473"/>
        </w:sdtPr>
        <w:sdtEndPr/>
        <w:sdtContent/>
      </w:sdt>
      <w:sdt>
        <w:sdtPr>
          <w:rPr>
            <w:lang w:val="en-GB"/>
          </w:rPr>
          <w:tag w:val="goog_rdk_96"/>
          <w:id w:val="-1184974525"/>
        </w:sdtPr>
        <w:sdtEndPr/>
        <w:sdtContent/>
      </w:sdt>
      <w:r w:rsidR="00710909" w:rsidRPr="00710909">
        <w:rPr>
          <w:lang w:val="en-GB"/>
        </w:rPr>
        <w:t>LUSAKA CITY</w:t>
      </w:r>
      <w:bookmarkEnd w:id="36"/>
    </w:p>
    <w:p w14:paraId="70CD6239" w14:textId="4F91F10A" w:rsidR="00281AE1" w:rsidRDefault="00281AE1" w:rsidP="00281AE1">
      <w:pPr>
        <w:rPr>
          <w:lang w:val="en-GB"/>
        </w:rPr>
      </w:pPr>
    </w:p>
    <w:p w14:paraId="2CD8E56D" w14:textId="00092DC4" w:rsidR="00281AE1" w:rsidRDefault="00281AE1">
      <w:pPr>
        <w:rPr>
          <w:lang w:val="en-GB"/>
        </w:rPr>
      </w:pPr>
      <w:r>
        <w:rPr>
          <w:lang w:val="en-GB"/>
        </w:rPr>
        <w:br w:type="page"/>
      </w:r>
      <w:r w:rsidR="00CE7077">
        <w:rPr>
          <w:noProof/>
          <w:color w:val="00646C"/>
          <w:sz w:val="22"/>
          <w:lang w:val="en-GB"/>
        </w:rPr>
        <w:lastRenderedPageBreak/>
        <w:drawing>
          <wp:inline distT="0" distB="0" distL="0" distR="0" wp14:anchorId="7B2D6216" wp14:editId="05ACA668">
            <wp:extent cx="5731510" cy="276225"/>
            <wp:effectExtent l="0" t="0" r="2540"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01F6ADDC" w14:textId="724D570A" w:rsidR="00710909" w:rsidRPr="00710909" w:rsidRDefault="00710909" w:rsidP="00C64876">
      <w:pPr>
        <w:pStyle w:val="Heading2"/>
        <w:numPr>
          <w:ilvl w:val="1"/>
          <w:numId w:val="8"/>
        </w:numPr>
      </w:pPr>
      <w:bookmarkStart w:id="37" w:name="_Toc191632043"/>
      <w:r w:rsidRPr="00710909">
        <w:t>Background</w:t>
      </w:r>
      <w:bookmarkEnd w:id="37"/>
    </w:p>
    <w:p w14:paraId="6F78885E" w14:textId="77777777" w:rsidR="00710909" w:rsidRPr="00F72C55" w:rsidRDefault="00710909" w:rsidP="00710909">
      <w:pPr>
        <w:rPr>
          <w:color w:val="00646C"/>
          <w:sz w:val="22"/>
          <w:lang w:val="en-GB"/>
        </w:rPr>
      </w:pPr>
      <w:r w:rsidRPr="00F72C55">
        <w:rPr>
          <w:color w:val="00646C"/>
          <w:sz w:val="22"/>
          <w:lang w:val="en-GB"/>
        </w:rPr>
        <w:t>The testing and refinement of the MIRI was a crucial component in enhancing the functionality and sustainability of urban food markets. The focus was to leverage an existing index developed by ICLEI Africa to assess the investment readiness of selected fresh food markets in Lusaka City. The MIRI was developed as a tool to assess the potential of food markets to attract and effectively utilise investments. The process followed the scoping of major markets and was built upon the initial assessment. The index considers several factors, such as market governance, infrastructure, business models and resilience to external shocks. By systematically testing and refining this index, the project aimed to create a robust framework that can guide future investments in urban food markets, ensuring they are better equipped to meet the needs of the urban population and contribute to healthier food environments.</w:t>
      </w:r>
    </w:p>
    <w:p w14:paraId="7E1467DF" w14:textId="5DDDCCCC" w:rsidR="00710909" w:rsidRDefault="00710909" w:rsidP="00710909">
      <w:pPr>
        <w:rPr>
          <w:lang w:val="en-GB"/>
        </w:rPr>
      </w:pPr>
      <w:r w:rsidRPr="00710909">
        <w:rPr>
          <w:lang w:val="en-GB"/>
        </w:rPr>
        <w:t>ICLEI Africa aims to support the development of markets that are not only economically viable but also resilient, sustainable and capable of providing safe and nutritious food to urban residents. This aligns with the broader objectives of improving urban food environments and promoting healthier, more diversified nutrition for the urban population.</w:t>
      </w:r>
    </w:p>
    <w:p w14:paraId="210683C1" w14:textId="77777777" w:rsidR="00CE7077" w:rsidRDefault="00CE7077" w:rsidP="00710909">
      <w:pPr>
        <w:rPr>
          <w:lang w:val="en-GB"/>
        </w:rPr>
      </w:pPr>
    </w:p>
    <w:p w14:paraId="52AD26C2" w14:textId="4B789E73" w:rsidR="00E120AF" w:rsidRPr="00710909" w:rsidRDefault="00CE7077" w:rsidP="00710909">
      <w:pPr>
        <w:rPr>
          <w:lang w:val="en-GB"/>
        </w:rPr>
      </w:pPr>
      <w:r>
        <w:rPr>
          <w:noProof/>
          <w:color w:val="00646C"/>
          <w:sz w:val="22"/>
          <w:lang w:val="en-GB"/>
        </w:rPr>
        <w:drawing>
          <wp:inline distT="0" distB="0" distL="0" distR="0" wp14:anchorId="6D63843B" wp14:editId="708FF603">
            <wp:extent cx="5731510" cy="276225"/>
            <wp:effectExtent l="0" t="0" r="2540" b="952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6FE1D22A" w14:textId="77777777" w:rsidR="00710909" w:rsidRPr="00710909" w:rsidRDefault="00710909" w:rsidP="005F733A">
      <w:pPr>
        <w:pStyle w:val="Heading2"/>
      </w:pPr>
      <w:bookmarkStart w:id="38" w:name="_Toc191632044"/>
      <w:r w:rsidRPr="00710909">
        <w:t>3.2</w:t>
      </w:r>
      <w:r w:rsidRPr="00710909">
        <w:tab/>
        <w:t>Research approach</w:t>
      </w:r>
      <w:bookmarkEnd w:id="38"/>
    </w:p>
    <w:p w14:paraId="454894B6" w14:textId="77777777" w:rsidR="00710909" w:rsidRPr="00577132" w:rsidRDefault="00710909" w:rsidP="00710909">
      <w:pPr>
        <w:rPr>
          <w:color w:val="00646C"/>
          <w:sz w:val="22"/>
          <w:lang w:val="en-GB"/>
        </w:rPr>
      </w:pPr>
      <w:r w:rsidRPr="00577132">
        <w:rPr>
          <w:color w:val="00646C"/>
          <w:sz w:val="22"/>
          <w:lang w:val="en-GB"/>
        </w:rPr>
        <w:t xml:space="preserve">Purposive sampling was undertaken to select six fresh food markets to test and refine the MIRI. These were Kaunda Square, Mtendere, Mandevu, Bauleni Katambalala, Chainda and </w:t>
      </w:r>
      <w:sdt>
        <w:sdtPr>
          <w:rPr>
            <w:color w:val="00646C"/>
            <w:sz w:val="22"/>
            <w:lang w:val="en-GB"/>
          </w:rPr>
          <w:tag w:val="goog_rdk_59"/>
          <w:id w:val="1654721843"/>
        </w:sdtPr>
        <w:sdtEndPr/>
        <w:sdtContent/>
      </w:sdt>
      <w:r w:rsidRPr="00577132">
        <w:rPr>
          <w:color w:val="00646C"/>
          <w:sz w:val="22"/>
          <w:lang w:val="en-GB"/>
        </w:rPr>
        <w:t xml:space="preserve">Chilenje markets. These markets specialise in fresh food and are frequently utilised by low- and middle-income consumers daily. The selection aims to support the goals of the Strengthening Fresh Food Markets for Healthier Food Environments initiative, which seeks to enhance household access to fresh foods. Comprehensive data was gathered on the six markets using qualitative and quantitative methods. Numerical data was collected on revenue streams, operational metrics and quantifiable infrastructure needs. This informed the one-on-one interviews along with the results of a desktop review of available literature. In-depth key informant interviews were conducted and supplemented by structured observations of market environment, infrastructure and operations. Robust evaluation of the data generated key findings related to the six markets. </w:t>
      </w:r>
    </w:p>
    <w:p w14:paraId="0C7DE2E9" w14:textId="77777777" w:rsidR="00710909" w:rsidRPr="00710909" w:rsidRDefault="00710909" w:rsidP="00710909">
      <w:pPr>
        <w:rPr>
          <w:lang w:val="en-GB"/>
        </w:rPr>
      </w:pPr>
      <w:r w:rsidRPr="00710909">
        <w:rPr>
          <w:lang w:val="en-GB"/>
        </w:rPr>
        <w:t xml:space="preserve">Bauleni Katambalala and Kaunda Square markets were selected from the least performing markets scoring within the range of 5% to 30%, Mandevu was selected from the average performing markets scoring within the range of 30% to 50%, while </w:t>
      </w:r>
      <w:r w:rsidRPr="00710909">
        <w:rPr>
          <w:lang w:val="en-GB"/>
        </w:rPr>
        <w:lastRenderedPageBreak/>
        <w:t xml:space="preserve">Mtendere Main Market and Chainda Market were chosen from the highest performing markets scoring above 50%. Chilenje market was selected following a stakeholders' meeting that went beyond the initial scoring criteria to evaluate the markets more comprehensively. </w:t>
      </w:r>
    </w:p>
    <w:p w14:paraId="5476C17C" w14:textId="77777777" w:rsidR="00710909" w:rsidRPr="00710909" w:rsidRDefault="00710909" w:rsidP="00710909">
      <w:pPr>
        <w:rPr>
          <w:lang w:val="en-GB"/>
        </w:rPr>
      </w:pPr>
      <w:r w:rsidRPr="00710909">
        <w:rPr>
          <w:lang w:val="en-GB"/>
        </w:rPr>
        <w:t xml:space="preserve">During this meeting, stakeholders conducted a detailed examination of each market’s attributes, followed by a </w:t>
      </w:r>
      <w:sdt>
        <w:sdtPr>
          <w:rPr>
            <w:lang w:val="en-GB"/>
          </w:rPr>
          <w:tag w:val="goog_rdk_55"/>
          <w:id w:val="529761805"/>
        </w:sdtPr>
        <w:sdtEndPr/>
        <w:sdtContent/>
      </w:sdt>
      <w:sdt>
        <w:sdtPr>
          <w:rPr>
            <w:lang w:val="en-GB"/>
          </w:rPr>
          <w:tag w:val="goog_rdk_56"/>
          <w:id w:val="-252134459"/>
        </w:sdtPr>
        <w:sdtEndPr/>
        <w:sdtContent/>
      </w:sdt>
      <w:r w:rsidRPr="00710909">
        <w:rPr>
          <w:lang w:val="en-GB"/>
        </w:rPr>
        <w:t xml:space="preserve">voting process. Chilenje was included for its capacity utilisation, investment potential, infrastructure condition, governance and management, and strategic importance. The markets are spread across the following constituencies of Lusaka City: Bauleni Katambalala in Lusaka Central Constituency, Mandevu-Mandevu Constituency, Kaunda Square Market-Munali Munali Constituency, Mtendere-Munali Constituency, Chilenje-Kabwata Constituency and Chainda-Munali Constituency. See Appendix L for a comprehensive overview of each market. </w:t>
      </w:r>
    </w:p>
    <w:p w14:paraId="6AE99EC4" w14:textId="11F94E32" w:rsidR="00710909" w:rsidRDefault="00710909" w:rsidP="00710909">
      <w:pPr>
        <w:rPr>
          <w:lang w:val="en-GB"/>
        </w:rPr>
      </w:pPr>
    </w:p>
    <w:p w14:paraId="243987CB" w14:textId="4E1B2FFE" w:rsidR="00CE7077" w:rsidRPr="00710909" w:rsidRDefault="00CE7077" w:rsidP="00710909">
      <w:pPr>
        <w:rPr>
          <w:lang w:val="en-GB"/>
        </w:rPr>
      </w:pPr>
      <w:r>
        <w:rPr>
          <w:noProof/>
          <w:color w:val="00646C"/>
          <w:sz w:val="22"/>
          <w:lang w:val="en-GB"/>
        </w:rPr>
        <w:drawing>
          <wp:inline distT="0" distB="0" distL="0" distR="0" wp14:anchorId="040CF46D" wp14:editId="1204153B">
            <wp:extent cx="5731510" cy="276225"/>
            <wp:effectExtent l="0" t="0" r="2540"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1F7CB48D" w14:textId="77777777" w:rsidR="00710909" w:rsidRPr="00710909" w:rsidRDefault="00710909" w:rsidP="005F733A">
      <w:pPr>
        <w:pStyle w:val="Heading2"/>
      </w:pPr>
      <w:bookmarkStart w:id="39" w:name="_Toc191632045"/>
      <w:r w:rsidRPr="00710909">
        <w:t>3.3</w:t>
      </w:r>
      <w:r w:rsidRPr="00710909">
        <w:tab/>
        <w:t>Findings from the market assessments</w:t>
      </w:r>
      <w:bookmarkEnd w:id="39"/>
    </w:p>
    <w:p w14:paraId="0E2735B4" w14:textId="77777777" w:rsidR="00710909" w:rsidRPr="00710909" w:rsidRDefault="00710909" w:rsidP="00154713">
      <w:pPr>
        <w:pStyle w:val="Heading3"/>
      </w:pPr>
      <w:bookmarkStart w:id="40" w:name="_Toc191632046"/>
      <w:r w:rsidRPr="00710909">
        <w:t>3.3.1</w:t>
      </w:r>
      <w:r w:rsidRPr="00710909">
        <w:tab/>
        <w:t>Market characteristics</w:t>
      </w:r>
      <w:bookmarkEnd w:id="40"/>
    </w:p>
    <w:p w14:paraId="114401E0" w14:textId="77777777" w:rsidR="00710909" w:rsidRPr="00710909" w:rsidRDefault="00710909" w:rsidP="00710909">
      <w:pPr>
        <w:rPr>
          <w:lang w:val="en-GB"/>
        </w:rPr>
      </w:pPr>
      <w:bookmarkStart w:id="41" w:name="_heading=h.4anzqyu" w:colFirst="0" w:colLast="0"/>
      <w:bookmarkEnd w:id="41"/>
      <w:r w:rsidRPr="00710909">
        <w:rPr>
          <w:lang w:val="en-GB"/>
        </w:rPr>
        <w:t xml:space="preserve">All the markets except Mtendere were reported to be trading in all the three categories of products: fruit and vegetables, dry goods and meat, and fish, poultry and dairy. Mtendere does not trade in dry goods. Katambalala and Mtendere are farmers’ markets, Chainda, Kaunda Square and Mandevu are retail markets and Chilenje is a hybrid market. </w:t>
      </w:r>
    </w:p>
    <w:p w14:paraId="7908ACCA" w14:textId="77777777" w:rsidR="00710909" w:rsidRPr="00710909" w:rsidRDefault="00710909" w:rsidP="00710909">
      <w:pPr>
        <w:rPr>
          <w:lang w:val="en-GB"/>
        </w:rPr>
      </w:pPr>
      <w:r w:rsidRPr="00710909">
        <w:rPr>
          <w:lang w:val="en-GB"/>
        </w:rPr>
        <w:t xml:space="preserve">All six markets were formally recognised by public authorities and their market areas zoned for market usage. All markets except Katambalala reported not having any factors that might lead to the closing of markets in the future. Katambalala Market noted that the land on which the market was situated was owned by the Catholic Church and the market was managed by the Catholic Women’s League. The church could at some point decide to put the land to other use in the future, such as for a school. </w:t>
      </w:r>
    </w:p>
    <w:p w14:paraId="5CD9A6FC" w14:textId="77777777" w:rsidR="00710909" w:rsidRPr="00710909" w:rsidRDefault="00710909" w:rsidP="00710909">
      <w:pPr>
        <w:rPr>
          <w:lang w:val="en-GB"/>
        </w:rPr>
      </w:pPr>
      <w:r w:rsidRPr="00710909">
        <w:rPr>
          <w:lang w:val="en-GB"/>
        </w:rPr>
        <w:t xml:space="preserve">All six markets reported facing operational challenges. Chainda Market reported that revenue collection is low because of slowness in business, that the fresh foods shelter was not in good condition and that waste management was erratic. Bauleni Katambalala Market reported facing challenges during the rainy season with flooding and muddy trading floors due to the lack of a solid surface or pavement in the market. They also noted the erratic water supply and limited ablution facilities as challenges. Stakeholders at Mtendere Market complained of the muddy condition of the property during the rainy season and of delays in collecting garbage. Vendors at Kaunda Square Market reported challenges with garbage collection, revenue collection and growing numbers of vendors. Mandevu Market vendors lamented challenges around water. </w:t>
      </w:r>
    </w:p>
    <w:p w14:paraId="24E7F714" w14:textId="77777777" w:rsidR="00710909" w:rsidRPr="00710909" w:rsidRDefault="00710909" w:rsidP="00710909">
      <w:pPr>
        <w:rPr>
          <w:lang w:val="en-GB"/>
        </w:rPr>
      </w:pPr>
      <w:r w:rsidRPr="00710909">
        <w:rPr>
          <w:lang w:val="en-GB"/>
        </w:rPr>
        <w:t>The market managers at all six markets noted challenges with revenue collection. As shown in the figure below, on average, only 38% of vendors paid the required fees. Mandevu was the most affected with only 10% of vendors paying required fees.</w:t>
      </w:r>
    </w:p>
    <w:p w14:paraId="71FE7276" w14:textId="71868EF7" w:rsidR="00710909" w:rsidRPr="00710909" w:rsidRDefault="003103D2" w:rsidP="00710909">
      <w:pPr>
        <w:keepNext/>
        <w:rPr>
          <w:lang w:val="en-GB"/>
        </w:rPr>
      </w:pPr>
      <w:bookmarkStart w:id="42" w:name="_heading=h.2pta16n" w:colFirst="0" w:colLast="0"/>
      <w:bookmarkEnd w:id="42"/>
      <w:r>
        <w:rPr>
          <w:noProof/>
          <w:lang w:val="en-GB"/>
        </w:rPr>
        <w:lastRenderedPageBreak/>
        <w:drawing>
          <wp:inline distT="0" distB="0" distL="0" distR="0" wp14:anchorId="5227925D" wp14:editId="5082EC88">
            <wp:extent cx="5686601" cy="327803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e 3.jpg"/>
                    <pic:cNvPicPr/>
                  </pic:nvPicPr>
                  <pic:blipFill rotWithShape="1">
                    <a:blip r:embed="rId28" cstate="print">
                      <a:extLst>
                        <a:ext uri="{28A0092B-C50C-407E-A947-70E740481C1C}">
                          <a14:useLocalDpi xmlns:a14="http://schemas.microsoft.com/office/drawing/2010/main" val="0"/>
                        </a:ext>
                      </a:extLst>
                    </a:blip>
                    <a:srcRect l="5966" r="7632" b="11451"/>
                    <a:stretch/>
                  </pic:blipFill>
                  <pic:spPr bwMode="auto">
                    <a:xfrm>
                      <a:off x="0" y="0"/>
                      <a:ext cx="5695646" cy="3283252"/>
                    </a:xfrm>
                    <a:prstGeom prst="rect">
                      <a:avLst/>
                    </a:prstGeom>
                    <a:ln>
                      <a:noFill/>
                    </a:ln>
                    <a:extLst>
                      <a:ext uri="{53640926-AAD7-44D8-BBD7-CCE9431645EC}">
                        <a14:shadowObscured xmlns:a14="http://schemas.microsoft.com/office/drawing/2010/main"/>
                      </a:ext>
                    </a:extLst>
                  </pic:spPr>
                </pic:pic>
              </a:graphicData>
            </a:graphic>
          </wp:inline>
        </w:drawing>
      </w:r>
    </w:p>
    <w:p w14:paraId="4979FB8C" w14:textId="77777777" w:rsidR="00710909" w:rsidRPr="00710909" w:rsidRDefault="00710909" w:rsidP="00317246">
      <w:pPr>
        <w:pStyle w:val="NoSpacing"/>
      </w:pPr>
      <w:bookmarkStart w:id="43" w:name="_Toc191632643"/>
      <w:r w:rsidRPr="00A16B2E">
        <w:rPr>
          <w:b/>
        </w:rPr>
        <w:t xml:space="preserve">Figure </w:t>
      </w:r>
      <w:r w:rsidRPr="00A16B2E">
        <w:rPr>
          <w:b/>
        </w:rPr>
        <w:fldChar w:fldCharType="begin"/>
      </w:r>
      <w:r w:rsidRPr="00A16B2E">
        <w:rPr>
          <w:b/>
        </w:rPr>
        <w:instrText xml:space="preserve"> SEQ Figure \* ARABIC </w:instrText>
      </w:r>
      <w:r w:rsidRPr="00A16B2E">
        <w:rPr>
          <w:b/>
        </w:rPr>
        <w:fldChar w:fldCharType="separate"/>
      </w:r>
      <w:r w:rsidRPr="00A16B2E">
        <w:rPr>
          <w:b/>
          <w:noProof/>
        </w:rPr>
        <w:t>3</w:t>
      </w:r>
      <w:r w:rsidRPr="00A16B2E">
        <w:rPr>
          <w:b/>
          <w:noProof/>
        </w:rPr>
        <w:fldChar w:fldCharType="end"/>
      </w:r>
      <w:r w:rsidRPr="00A16B2E">
        <w:rPr>
          <w:b/>
        </w:rPr>
        <w:t>:</w:t>
      </w:r>
      <w:r w:rsidRPr="00710909">
        <w:t xml:space="preserve"> Revenue collection at the six selected markets</w:t>
      </w:r>
      <w:bookmarkEnd w:id="43"/>
    </w:p>
    <w:p w14:paraId="67B40C3D" w14:textId="77777777" w:rsidR="00710909" w:rsidRPr="00710909" w:rsidRDefault="00710909" w:rsidP="00710909">
      <w:pPr>
        <w:rPr>
          <w:sz w:val="18"/>
          <w:szCs w:val="18"/>
          <w:lang w:val="en-GB"/>
        </w:rPr>
      </w:pPr>
      <w:bookmarkStart w:id="44" w:name="_heading=h.41wqhpa" w:colFirst="0" w:colLast="0"/>
      <w:bookmarkEnd w:id="44"/>
      <w:r w:rsidRPr="00710909">
        <w:rPr>
          <w:sz w:val="18"/>
          <w:szCs w:val="18"/>
          <w:lang w:val="en-GB"/>
        </w:rPr>
        <w:t>Source: HYEL 2024</w:t>
      </w:r>
    </w:p>
    <w:p w14:paraId="01466CF6" w14:textId="77777777" w:rsidR="00710909" w:rsidRPr="00710909" w:rsidRDefault="00710909" w:rsidP="00710909">
      <w:pPr>
        <w:rPr>
          <w:sz w:val="18"/>
          <w:szCs w:val="18"/>
          <w:lang w:val="en-GB"/>
        </w:rPr>
      </w:pPr>
    </w:p>
    <w:p w14:paraId="05CEC2F5" w14:textId="77777777" w:rsidR="00710909" w:rsidRPr="00710909" w:rsidRDefault="00710909" w:rsidP="00154713">
      <w:pPr>
        <w:pStyle w:val="Heading3"/>
      </w:pPr>
      <w:bookmarkStart w:id="45" w:name="_Toc191632047"/>
      <w:r w:rsidRPr="00710909">
        <w:t>3.3.2</w:t>
      </w:r>
      <w:r w:rsidRPr="00710909">
        <w:tab/>
        <w:t>Fresh food market utilisation</w:t>
      </w:r>
      <w:bookmarkEnd w:id="45"/>
      <w:r w:rsidRPr="00710909">
        <w:t xml:space="preserve">     </w:t>
      </w:r>
    </w:p>
    <w:p w14:paraId="6819DD36" w14:textId="07837878" w:rsidR="00710909" w:rsidRPr="00710909" w:rsidRDefault="00710909" w:rsidP="00710909">
      <w:pPr>
        <w:rPr>
          <w:sz w:val="18"/>
          <w:szCs w:val="18"/>
          <w:lang w:val="en-GB"/>
        </w:rPr>
      </w:pPr>
      <w:r w:rsidRPr="00710909">
        <w:rPr>
          <w:lang w:val="en-GB"/>
        </w:rPr>
        <w:t>Four of the six markets have built-up trading stalls</w:t>
      </w:r>
      <w:sdt>
        <w:sdtPr>
          <w:rPr>
            <w:lang w:val="en-GB"/>
          </w:rPr>
          <w:tag w:val="goog_rdk_103"/>
          <w:id w:val="1883592981"/>
        </w:sdtPr>
        <w:sdtEndPr/>
        <w:sdtContent>
          <w:r w:rsidRPr="00710909">
            <w:rPr>
              <w:lang w:val="en-GB"/>
            </w:rPr>
            <w:t xml:space="preserve">, while in the other two markets, traders sell their produce in an open trading area. </w:t>
          </w:r>
        </w:sdtContent>
      </w:sdt>
      <w:sdt>
        <w:sdtPr>
          <w:rPr>
            <w:lang w:val="en-GB"/>
          </w:rPr>
          <w:tag w:val="goog_rdk_108"/>
          <w:id w:val="-644353771"/>
        </w:sdtPr>
        <w:sdtEndPr/>
        <w:sdtContent>
          <w:r w:rsidRPr="00710909">
            <w:rPr>
              <w:lang w:val="en-GB"/>
            </w:rPr>
            <w:t>N</w:t>
          </w:r>
        </w:sdtContent>
      </w:sdt>
      <w:r w:rsidRPr="00710909">
        <w:rPr>
          <w:lang w:val="en-GB"/>
        </w:rPr>
        <w:t xml:space="preserve">otably, no traders in any of the markets are making full use of the built-up trading stalls in the fresh food section: Chainda </w:t>
      </w:r>
      <w:sdt>
        <w:sdtPr>
          <w:rPr>
            <w:lang w:val="en-GB"/>
          </w:rPr>
          <w:tag w:val="goog_rdk_112"/>
          <w:id w:val="1736501168"/>
        </w:sdtPr>
        <w:sdtEndPr/>
        <w:sdtContent>
          <w:r w:rsidRPr="00710909">
            <w:rPr>
              <w:lang w:val="en-GB"/>
            </w:rPr>
            <w:t>has</w:t>
          </w:r>
        </w:sdtContent>
      </w:sdt>
      <w:r w:rsidRPr="00710909">
        <w:rPr>
          <w:lang w:val="en-GB"/>
        </w:rPr>
        <w:t xml:space="preserve"> 30 </w:t>
      </w:r>
      <w:sdt>
        <w:sdtPr>
          <w:rPr>
            <w:lang w:val="en-GB"/>
          </w:rPr>
          <w:tag w:val="goog_rdk_117"/>
          <w:id w:val="-1706321318"/>
        </w:sdtPr>
        <w:sdtEndPr/>
        <w:sdtContent>
          <w:r w:rsidRPr="00710909">
            <w:rPr>
              <w:lang w:val="en-GB"/>
            </w:rPr>
            <w:t>stalls</w:t>
          </w:r>
        </w:sdtContent>
      </w:sdt>
      <w:r w:rsidRPr="00710909">
        <w:rPr>
          <w:lang w:val="en-GB"/>
        </w:rPr>
        <w:t xml:space="preserve">, but </w:t>
      </w:r>
      <w:sdt>
        <w:sdtPr>
          <w:rPr>
            <w:lang w:val="en-GB"/>
          </w:rPr>
          <w:tag w:val="goog_rdk_120"/>
          <w:id w:val="-741474021"/>
        </w:sdtPr>
        <w:sdtEndPr/>
        <w:sdtContent>
          <w:r w:rsidRPr="00710909">
            <w:rPr>
              <w:lang w:val="en-GB"/>
            </w:rPr>
            <w:t>only 10 are currently occupied (</w:t>
          </w:r>
        </w:sdtContent>
      </w:sdt>
      <w:r w:rsidRPr="00710909">
        <w:rPr>
          <w:lang w:val="en-GB"/>
        </w:rPr>
        <w:t>33%</w:t>
      </w:r>
      <w:sdt>
        <w:sdtPr>
          <w:rPr>
            <w:lang w:val="en-GB"/>
          </w:rPr>
          <w:tag w:val="goog_rdk_121"/>
          <w:id w:val="-1022165269"/>
        </w:sdtPr>
        <w:sdtEndPr/>
        <w:sdtContent>
          <w:r w:rsidRPr="00710909">
            <w:rPr>
              <w:lang w:val="en-GB"/>
            </w:rPr>
            <w:t xml:space="preserve">), </w:t>
          </w:r>
        </w:sdtContent>
      </w:sdt>
      <w:r w:rsidRPr="00710909">
        <w:rPr>
          <w:lang w:val="en-GB"/>
        </w:rPr>
        <w:t xml:space="preserve">Kaunda Square </w:t>
      </w:r>
      <w:sdt>
        <w:sdtPr>
          <w:rPr>
            <w:lang w:val="en-GB"/>
          </w:rPr>
          <w:tag w:val="goog_rdk_125"/>
          <w:id w:val="-2047670904"/>
        </w:sdtPr>
        <w:sdtEndPr/>
        <w:sdtContent>
          <w:r w:rsidRPr="00710909">
            <w:rPr>
              <w:lang w:val="en-GB"/>
            </w:rPr>
            <w:t xml:space="preserve">has </w:t>
          </w:r>
        </w:sdtContent>
      </w:sdt>
      <w:r w:rsidRPr="00710909">
        <w:rPr>
          <w:lang w:val="en-GB"/>
        </w:rPr>
        <w:t xml:space="preserve">230 </w:t>
      </w:r>
      <w:sdt>
        <w:sdtPr>
          <w:rPr>
            <w:lang w:val="en-GB"/>
          </w:rPr>
          <w:tag w:val="goog_rdk_127"/>
          <w:id w:val="-1904978480"/>
        </w:sdtPr>
        <w:sdtEndPr/>
        <w:sdtContent>
          <w:r w:rsidRPr="00710909">
            <w:rPr>
              <w:lang w:val="en-GB"/>
            </w:rPr>
            <w:t xml:space="preserve">stalls </w:t>
          </w:r>
        </w:sdtContent>
      </w:sdt>
      <w:r w:rsidRPr="00710909">
        <w:rPr>
          <w:lang w:val="en-GB"/>
        </w:rPr>
        <w:t>but only 26 are occupied</w:t>
      </w:r>
      <w:sdt>
        <w:sdtPr>
          <w:rPr>
            <w:lang w:val="en-GB"/>
          </w:rPr>
          <w:tag w:val="goog_rdk_131"/>
          <w:id w:val="-1206558535"/>
        </w:sdtPr>
        <w:sdtEndPr/>
        <w:sdtContent>
          <w:r w:rsidRPr="00710909">
            <w:rPr>
              <w:lang w:val="en-GB"/>
            </w:rPr>
            <w:t xml:space="preserve"> (11%),</w:t>
          </w:r>
        </w:sdtContent>
      </w:sdt>
      <w:r w:rsidRPr="00710909">
        <w:rPr>
          <w:lang w:val="en-GB"/>
        </w:rPr>
        <w:t xml:space="preserve"> Mandevu </w:t>
      </w:r>
      <w:sdt>
        <w:sdtPr>
          <w:rPr>
            <w:lang w:val="en-GB"/>
          </w:rPr>
          <w:tag w:val="goog_rdk_133"/>
          <w:id w:val="-53314612"/>
        </w:sdtPr>
        <w:sdtEndPr/>
        <w:sdtContent>
          <w:r w:rsidRPr="00710909">
            <w:rPr>
              <w:lang w:val="en-GB"/>
            </w:rPr>
            <w:t xml:space="preserve">has 100 stalls, but only 15 are occupied </w:t>
          </w:r>
        </w:sdtContent>
      </w:sdt>
      <w:sdt>
        <w:sdtPr>
          <w:rPr>
            <w:lang w:val="en-GB"/>
          </w:rPr>
          <w:tag w:val="goog_rdk_136"/>
          <w:id w:val="-2143876307"/>
        </w:sdtPr>
        <w:sdtEndPr/>
        <w:sdtContent>
          <w:r w:rsidRPr="00710909">
            <w:rPr>
              <w:lang w:val="en-GB"/>
            </w:rPr>
            <w:t>(</w:t>
          </w:r>
        </w:sdtContent>
      </w:sdt>
      <w:r w:rsidRPr="00710909">
        <w:rPr>
          <w:lang w:val="en-GB"/>
        </w:rPr>
        <w:t>15%</w:t>
      </w:r>
      <w:sdt>
        <w:sdtPr>
          <w:rPr>
            <w:lang w:val="en-GB"/>
          </w:rPr>
          <w:tag w:val="goog_rdk_137"/>
          <w:id w:val="-1312479649"/>
        </w:sdtPr>
        <w:sdtEndPr/>
        <w:sdtContent>
          <w:r w:rsidRPr="00710909">
            <w:rPr>
              <w:lang w:val="en-GB"/>
            </w:rPr>
            <w:t>), and Chilenje has 224 stalls but only 93 are currently occupied.</w:t>
          </w:r>
        </w:sdtContent>
      </w:sdt>
      <w:r w:rsidRPr="00710909">
        <w:rPr>
          <w:lang w:val="en-GB"/>
        </w:rPr>
        <w:t xml:space="preserve"> </w:t>
      </w:r>
      <w:sdt>
        <w:sdtPr>
          <w:rPr>
            <w:lang w:val="en-GB"/>
          </w:rPr>
          <w:tag w:val="goog_rdk_140"/>
          <w:id w:val="-1757288568"/>
        </w:sdtPr>
        <w:sdtEndPr/>
        <w:sdtContent>
          <w:r w:rsidRPr="00710909">
            <w:rPr>
              <w:lang w:val="en-GB"/>
            </w:rPr>
            <w:t xml:space="preserve">However, in all the markets except for Chilenje, </w:t>
          </w:r>
        </w:sdtContent>
      </w:sdt>
      <w:r w:rsidRPr="00710909">
        <w:rPr>
          <w:lang w:val="en-GB"/>
        </w:rPr>
        <w:t xml:space="preserve">the number of traders </w:t>
      </w:r>
      <w:sdt>
        <w:sdtPr>
          <w:rPr>
            <w:lang w:val="en-GB"/>
          </w:rPr>
          <w:tag w:val="goog_rdk_143"/>
          <w:id w:val="-1738462560"/>
        </w:sdtPr>
        <w:sdtEndPr/>
        <w:sdtContent>
          <w:r w:rsidRPr="00710909">
            <w:rPr>
              <w:lang w:val="en-GB"/>
            </w:rPr>
            <w:t>selling fresh produce was</w:t>
          </w:r>
        </w:sdtContent>
      </w:sdt>
      <w:r w:rsidRPr="00710909">
        <w:rPr>
          <w:lang w:val="en-GB"/>
        </w:rPr>
        <w:t xml:space="preserve"> found to be higher than the number of stalls occupied, signifying that some of the traders are operating outside</w:t>
      </w:r>
      <w:sdt>
        <w:sdtPr>
          <w:rPr>
            <w:lang w:val="en-GB"/>
          </w:rPr>
          <w:tag w:val="goog_rdk_145"/>
          <w:id w:val="1776058929"/>
        </w:sdtPr>
        <w:sdtEndPr/>
        <w:sdtContent>
          <w:r w:rsidRPr="00710909">
            <w:rPr>
              <w:lang w:val="en-GB"/>
            </w:rPr>
            <w:t xml:space="preserve"> of</w:t>
          </w:r>
        </w:sdtContent>
      </w:sdt>
      <w:r w:rsidRPr="00710909">
        <w:rPr>
          <w:lang w:val="en-GB"/>
        </w:rPr>
        <w:t xml:space="preserve"> the</w:t>
      </w:r>
      <w:sdt>
        <w:sdtPr>
          <w:rPr>
            <w:lang w:val="en-GB"/>
          </w:rPr>
          <w:tag w:val="goog_rdk_146"/>
          <w:id w:val="-497415222"/>
        </w:sdtPr>
        <w:sdtEndPr/>
        <w:sdtContent>
          <w:r w:rsidRPr="00710909">
            <w:rPr>
              <w:lang w:val="en-GB"/>
            </w:rPr>
            <w:t xml:space="preserve"> built-up</w:t>
          </w:r>
        </w:sdtContent>
      </w:sdt>
      <w:r w:rsidRPr="00710909">
        <w:rPr>
          <w:lang w:val="en-GB"/>
        </w:rPr>
        <w:t xml:space="preserve"> stalls</w:t>
      </w:r>
      <w:sdt>
        <w:sdtPr>
          <w:rPr>
            <w:lang w:val="en-GB"/>
          </w:rPr>
          <w:tag w:val="goog_rdk_147"/>
          <w:id w:val="-1643196157"/>
        </w:sdtPr>
        <w:sdtEndPr/>
        <w:sdtContent>
          <w:r w:rsidRPr="00710909">
            <w:rPr>
              <w:lang w:val="en-GB"/>
            </w:rPr>
            <w:t xml:space="preserve">, and in some cases outside of the designated trading area. </w:t>
          </w:r>
        </w:sdtContent>
      </w:sdt>
      <w:sdt>
        <w:sdtPr>
          <w:rPr>
            <w:lang w:val="en-GB"/>
          </w:rPr>
          <w:tag w:val="goog_rdk_337"/>
          <w:id w:val="2012407664"/>
        </w:sdtPr>
        <w:sdtEndPr/>
        <w:sdtContent>
          <w:sdt>
            <w:sdtPr>
              <w:rPr>
                <w:lang w:val="en-GB"/>
              </w:rPr>
              <w:tag w:val="goog_rdk_335"/>
              <w:id w:val="-946461449"/>
              <w:showingPlcHdr/>
            </w:sdtPr>
            <w:sdtEndPr/>
            <w:sdtContent>
              <w:bookmarkStart w:id="46" w:name="_heading=h.w7b24w" w:colFirst="0" w:colLast="0"/>
              <w:bookmarkEnd w:id="46"/>
              <w:r w:rsidR="0033081A">
                <w:rPr>
                  <w:lang w:val="en-GB"/>
                </w:rPr>
                <w:t xml:space="preserve">     </w:t>
              </w:r>
            </w:sdtContent>
          </w:sdt>
        </w:sdtContent>
      </w:sdt>
    </w:p>
    <w:p w14:paraId="01499BEB" w14:textId="77777777" w:rsidR="0033081A" w:rsidRDefault="0033081A" w:rsidP="00317246">
      <w:pPr>
        <w:pStyle w:val="NoSpacing"/>
        <w:rPr>
          <w:b/>
        </w:rPr>
      </w:pPr>
      <w:bookmarkStart w:id="47" w:name="_Toc191632622"/>
    </w:p>
    <w:p w14:paraId="16183C31" w14:textId="77777777" w:rsidR="0033081A" w:rsidRDefault="0033081A">
      <w:pPr>
        <w:rPr>
          <w:b/>
          <w:i/>
          <w:color w:val="006D6C"/>
          <w:lang w:val="en-US"/>
        </w:rPr>
      </w:pPr>
      <w:r w:rsidRPr="00283D9F">
        <w:rPr>
          <w:b/>
          <w:lang w:val="en-ZA"/>
        </w:rPr>
        <w:br w:type="page"/>
      </w:r>
    </w:p>
    <w:p w14:paraId="43484C66" w14:textId="7FEF302D" w:rsidR="00710909" w:rsidRPr="00710909" w:rsidRDefault="00710909" w:rsidP="00317246">
      <w:pPr>
        <w:pStyle w:val="NoSpacing"/>
      </w:pPr>
      <w:r w:rsidRPr="00A16B2E">
        <w:rPr>
          <w:b/>
        </w:rPr>
        <w:lastRenderedPageBreak/>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3</w:t>
      </w:r>
      <w:r w:rsidRPr="00A16B2E">
        <w:rPr>
          <w:b/>
          <w:noProof/>
        </w:rPr>
        <w:fldChar w:fldCharType="end"/>
      </w:r>
      <w:r w:rsidRPr="00A16B2E">
        <w:rPr>
          <w:b/>
        </w:rPr>
        <w:t>:</w:t>
      </w:r>
      <w:r w:rsidRPr="00710909">
        <w:t xml:space="preserve"> Market utilisation at the six selected markets</w:t>
      </w:r>
      <w:bookmarkEnd w:id="47"/>
    </w:p>
    <w:tbl>
      <w:tblPr>
        <w:tblW w:w="9148" w:type="dxa"/>
        <w:tblLayout w:type="fixed"/>
        <w:tblLook w:val="0600" w:firstRow="0" w:lastRow="0" w:firstColumn="0" w:lastColumn="0" w:noHBand="1" w:noVBand="1"/>
      </w:tblPr>
      <w:tblGrid>
        <w:gridCol w:w="1410"/>
        <w:gridCol w:w="850"/>
        <w:gridCol w:w="993"/>
        <w:gridCol w:w="1134"/>
        <w:gridCol w:w="708"/>
        <w:gridCol w:w="993"/>
        <w:gridCol w:w="850"/>
        <w:gridCol w:w="1134"/>
        <w:gridCol w:w="1076"/>
      </w:tblGrid>
      <w:bookmarkStart w:id="48" w:name="_heading=h.3oy7u29" w:colFirst="0" w:colLast="0" w:displacedByCustomXml="next"/>
      <w:bookmarkEnd w:id="48" w:displacedByCustomXml="next"/>
      <w:sdt>
        <w:sdtPr>
          <w:rPr>
            <w:b/>
            <w:bCs/>
            <w:color w:val="FFFFFF" w:themeColor="background1"/>
            <w:sz w:val="18"/>
            <w:szCs w:val="18"/>
            <w:lang w:val="en-GB"/>
          </w:rPr>
          <w:tag w:val="goog_rdk_338"/>
          <w:id w:val="232898059"/>
        </w:sdtPr>
        <w:sdtEndPr/>
        <w:sdtContent>
          <w:tr w:rsidR="00710909" w:rsidRPr="00710909" w14:paraId="2B0863B2" w14:textId="77777777" w:rsidTr="001B1DF4">
            <w:trPr>
              <w:trHeight w:val="394"/>
              <w:tblHeader/>
            </w:trPr>
            <w:tc>
              <w:tcPr>
                <w:tcW w:w="1410" w:type="dxa"/>
                <w:shd w:val="clear" w:color="auto" w:fill="14636C"/>
                <w:tcMar>
                  <w:top w:w="15" w:type="dxa"/>
                  <w:left w:w="15" w:type="dxa"/>
                  <w:bottom w:w="0" w:type="dxa"/>
                  <w:right w:w="15" w:type="dxa"/>
                </w:tcMar>
              </w:tcPr>
              <w:sdt>
                <w:sdtPr>
                  <w:rPr>
                    <w:b/>
                    <w:bCs/>
                    <w:color w:val="FFFFFF" w:themeColor="background1"/>
                    <w:sz w:val="18"/>
                    <w:szCs w:val="18"/>
                    <w:lang w:val="en-GB"/>
                  </w:rPr>
                  <w:tag w:val="goog_rdk_342"/>
                  <w:id w:val="466474314"/>
                </w:sdtPr>
                <w:sdtEndPr/>
                <w:sdtContent>
                  <w:p w14:paraId="47A7AF3C" w14:textId="77777777" w:rsidR="00710909" w:rsidRPr="00811370" w:rsidRDefault="00C75663" w:rsidP="00580730">
                    <w:pPr>
                      <w:spacing w:before="120" w:after="120" w:line="240" w:lineRule="auto"/>
                      <w:ind w:left="128" w:right="-19"/>
                      <w:rPr>
                        <w:b/>
                        <w:bCs/>
                        <w:color w:val="FFFFFF" w:themeColor="background1"/>
                        <w:sz w:val="18"/>
                        <w:szCs w:val="18"/>
                        <w:lang w:val="en-GB"/>
                      </w:rPr>
                    </w:pPr>
                    <w:sdt>
                      <w:sdtPr>
                        <w:rPr>
                          <w:b/>
                          <w:bCs/>
                          <w:color w:val="FFFFFF" w:themeColor="background1"/>
                          <w:sz w:val="18"/>
                          <w:szCs w:val="18"/>
                          <w:lang w:val="en-GB"/>
                        </w:rPr>
                        <w:tag w:val="goog_rdk_341"/>
                        <w:id w:val="2054037752"/>
                      </w:sdtPr>
                      <w:sdtEndPr/>
                      <w:sdtContent>
                        <w:r w:rsidR="00710909" w:rsidRPr="00811370">
                          <w:rPr>
                            <w:b/>
                            <w:bCs/>
                            <w:color w:val="FFFFFF" w:themeColor="background1"/>
                            <w:sz w:val="18"/>
                            <w:szCs w:val="18"/>
                            <w:lang w:val="en-GB"/>
                          </w:rPr>
                          <w:t xml:space="preserve">Market name </w:t>
                        </w:r>
                      </w:sdtContent>
                    </w:sdt>
                  </w:p>
                </w:sdtContent>
              </w:sdt>
            </w:tc>
            <w:tc>
              <w:tcPr>
                <w:tcW w:w="3685" w:type="dxa"/>
                <w:gridSpan w:val="4"/>
                <w:shd w:val="clear" w:color="auto" w:fill="14636C"/>
                <w:tcMar>
                  <w:top w:w="15" w:type="dxa"/>
                  <w:left w:w="15" w:type="dxa"/>
                  <w:bottom w:w="0" w:type="dxa"/>
                  <w:right w:w="15" w:type="dxa"/>
                </w:tcMar>
              </w:tcPr>
              <w:sdt>
                <w:sdtPr>
                  <w:rPr>
                    <w:b/>
                    <w:bCs/>
                    <w:color w:val="FFFFFF" w:themeColor="background1"/>
                    <w:sz w:val="18"/>
                    <w:szCs w:val="18"/>
                    <w:lang w:val="en-GB"/>
                  </w:rPr>
                  <w:tag w:val="goog_rdk_344"/>
                  <w:id w:val="883913459"/>
                </w:sdtPr>
                <w:sdtEndPr/>
                <w:sdtContent>
                  <w:p w14:paraId="06FA63E5" w14:textId="77777777" w:rsidR="00710909" w:rsidRPr="00811370" w:rsidRDefault="00C75663" w:rsidP="00580730">
                    <w:pPr>
                      <w:spacing w:before="120" w:after="120" w:line="240" w:lineRule="auto"/>
                      <w:rPr>
                        <w:b/>
                        <w:bCs/>
                        <w:color w:val="FFFFFF" w:themeColor="background1"/>
                        <w:sz w:val="18"/>
                        <w:szCs w:val="18"/>
                        <w:lang w:val="en-GB"/>
                      </w:rPr>
                    </w:pPr>
                    <w:sdt>
                      <w:sdtPr>
                        <w:rPr>
                          <w:b/>
                          <w:bCs/>
                          <w:color w:val="FFFFFF" w:themeColor="background1"/>
                          <w:sz w:val="18"/>
                          <w:szCs w:val="18"/>
                          <w:lang w:val="en-GB"/>
                        </w:rPr>
                        <w:tag w:val="goog_rdk_343"/>
                        <w:id w:val="-217749710"/>
                      </w:sdtPr>
                      <w:sdtEndPr/>
                      <w:sdtContent>
                        <w:r w:rsidR="00710909" w:rsidRPr="00811370">
                          <w:rPr>
                            <w:b/>
                            <w:bCs/>
                            <w:color w:val="FFFFFF" w:themeColor="background1"/>
                            <w:sz w:val="18"/>
                            <w:szCs w:val="18"/>
                            <w:lang w:val="en-GB"/>
                          </w:rPr>
                          <w:t xml:space="preserve">Market capacity </w:t>
                        </w:r>
                      </w:sdtContent>
                    </w:sdt>
                  </w:p>
                </w:sdtContent>
              </w:sdt>
            </w:tc>
            <w:tc>
              <w:tcPr>
                <w:tcW w:w="4053" w:type="dxa"/>
                <w:gridSpan w:val="4"/>
                <w:shd w:val="clear" w:color="auto" w:fill="14636C"/>
                <w:tcMar>
                  <w:top w:w="15" w:type="dxa"/>
                  <w:left w:w="15" w:type="dxa"/>
                  <w:right w:w="15" w:type="dxa"/>
                </w:tcMar>
              </w:tcPr>
              <w:sdt>
                <w:sdtPr>
                  <w:rPr>
                    <w:b/>
                    <w:bCs/>
                    <w:color w:val="FFFFFF" w:themeColor="background1"/>
                    <w:sz w:val="18"/>
                    <w:szCs w:val="18"/>
                    <w:lang w:val="en-GB"/>
                  </w:rPr>
                  <w:tag w:val="goog_rdk_352"/>
                  <w:id w:val="-672880525"/>
                </w:sdtPr>
                <w:sdtEndPr/>
                <w:sdtContent>
                  <w:p w14:paraId="4ED70C87" w14:textId="77777777" w:rsidR="00710909" w:rsidRPr="00811370" w:rsidRDefault="00C75663" w:rsidP="00580730">
                    <w:pPr>
                      <w:spacing w:before="120" w:after="120" w:line="240" w:lineRule="auto"/>
                      <w:rPr>
                        <w:b/>
                        <w:bCs/>
                        <w:color w:val="FFFFFF" w:themeColor="background1"/>
                        <w:sz w:val="18"/>
                        <w:szCs w:val="18"/>
                        <w:lang w:val="en-GB"/>
                      </w:rPr>
                    </w:pPr>
                    <w:sdt>
                      <w:sdtPr>
                        <w:rPr>
                          <w:b/>
                          <w:bCs/>
                          <w:color w:val="FFFFFF" w:themeColor="background1"/>
                          <w:sz w:val="18"/>
                          <w:szCs w:val="18"/>
                          <w:lang w:val="en-GB"/>
                        </w:rPr>
                        <w:tag w:val="goog_rdk_351"/>
                        <w:id w:val="937572807"/>
                      </w:sdtPr>
                      <w:sdtEndPr/>
                      <w:sdtContent>
                        <w:r w:rsidR="00710909" w:rsidRPr="00811370">
                          <w:rPr>
                            <w:b/>
                            <w:bCs/>
                            <w:color w:val="FFFFFF" w:themeColor="background1"/>
                            <w:sz w:val="18"/>
                            <w:szCs w:val="18"/>
                            <w:lang w:val="en-GB"/>
                          </w:rPr>
                          <w:t>Market occupancy</w:t>
                        </w:r>
                      </w:sdtContent>
                    </w:sdt>
                  </w:p>
                </w:sdtContent>
              </w:sdt>
            </w:tc>
          </w:tr>
        </w:sdtContent>
      </w:sdt>
      <w:sdt>
        <w:sdtPr>
          <w:rPr>
            <w:b/>
            <w:sz w:val="16"/>
            <w:szCs w:val="18"/>
            <w:lang w:val="en-GB"/>
          </w:rPr>
          <w:tag w:val="goog_rdk_359"/>
          <w:id w:val="1608393969"/>
        </w:sdtPr>
        <w:sdtEndPr/>
        <w:sdtContent>
          <w:tr w:rsidR="001405D4" w:rsidRPr="00283D9F" w14:paraId="7232995F" w14:textId="77777777" w:rsidTr="001B1DF4">
            <w:trPr>
              <w:trHeight w:val="1970"/>
            </w:trPr>
            <w:tc>
              <w:tcPr>
                <w:tcW w:w="1410" w:type="dxa"/>
                <w:shd w:val="clear" w:color="auto" w:fill="AFD778"/>
                <w:tcMar>
                  <w:top w:w="15" w:type="dxa"/>
                  <w:left w:w="15" w:type="dxa"/>
                  <w:bottom w:w="0" w:type="dxa"/>
                  <w:right w:w="15" w:type="dxa"/>
                </w:tcMar>
              </w:tcPr>
              <w:sdt>
                <w:sdtPr>
                  <w:rPr>
                    <w:b/>
                    <w:sz w:val="16"/>
                    <w:szCs w:val="18"/>
                    <w:lang w:val="en-GB"/>
                  </w:rPr>
                  <w:tag w:val="goog_rdk_361"/>
                  <w:id w:val="-675111129"/>
                </w:sdtPr>
                <w:sdtEndPr/>
                <w:sdtContent>
                  <w:p w14:paraId="7BE57688" w14:textId="77777777" w:rsidR="00710909" w:rsidRPr="001405D4" w:rsidRDefault="00C75663" w:rsidP="003943E3">
                    <w:pPr>
                      <w:widowControl w:val="0"/>
                      <w:spacing w:before="80" w:after="0" w:line="240" w:lineRule="auto"/>
                      <w:rPr>
                        <w:b/>
                        <w:sz w:val="16"/>
                        <w:szCs w:val="18"/>
                        <w:lang w:val="en-GB"/>
                      </w:rPr>
                    </w:pPr>
                    <w:sdt>
                      <w:sdtPr>
                        <w:rPr>
                          <w:b/>
                          <w:sz w:val="16"/>
                          <w:szCs w:val="18"/>
                          <w:lang w:val="en-GB"/>
                        </w:rPr>
                        <w:tag w:val="goog_rdk_360"/>
                        <w:id w:val="721193"/>
                        <w:showingPlcHdr/>
                      </w:sdtPr>
                      <w:sdtEndPr/>
                      <w:sdtContent>
                        <w:r w:rsidR="00710909" w:rsidRPr="001405D4">
                          <w:rPr>
                            <w:b/>
                            <w:sz w:val="16"/>
                            <w:szCs w:val="18"/>
                            <w:lang w:val="en-GB"/>
                          </w:rPr>
                          <w:t xml:space="preserve">     </w:t>
                        </w:r>
                      </w:sdtContent>
                    </w:sdt>
                  </w:p>
                </w:sdtContent>
              </w:sdt>
            </w:tc>
            <w:tc>
              <w:tcPr>
                <w:tcW w:w="850" w:type="dxa"/>
                <w:shd w:val="clear" w:color="auto" w:fill="AFD778"/>
                <w:tcMar>
                  <w:top w:w="15" w:type="dxa"/>
                  <w:left w:w="15" w:type="dxa"/>
                  <w:bottom w:w="0" w:type="dxa"/>
                  <w:right w:w="15" w:type="dxa"/>
                </w:tcMar>
              </w:tcPr>
              <w:sdt>
                <w:sdtPr>
                  <w:rPr>
                    <w:b/>
                    <w:sz w:val="16"/>
                    <w:szCs w:val="18"/>
                    <w:lang w:val="en-GB"/>
                  </w:rPr>
                  <w:tag w:val="goog_rdk_363"/>
                  <w:id w:val="-147585890"/>
                </w:sdtPr>
                <w:sdtEndPr/>
                <w:sdtContent>
                  <w:p w14:paraId="2D013B90" w14:textId="77777777" w:rsidR="00710909" w:rsidRPr="001405D4" w:rsidRDefault="00C75663" w:rsidP="003943E3">
                    <w:pPr>
                      <w:spacing w:before="80" w:after="0" w:line="240" w:lineRule="auto"/>
                      <w:rPr>
                        <w:b/>
                        <w:sz w:val="16"/>
                        <w:szCs w:val="18"/>
                        <w:lang w:val="en-GB"/>
                      </w:rPr>
                    </w:pPr>
                    <w:sdt>
                      <w:sdtPr>
                        <w:rPr>
                          <w:b/>
                          <w:sz w:val="16"/>
                          <w:szCs w:val="18"/>
                          <w:lang w:val="en-GB"/>
                        </w:rPr>
                        <w:tag w:val="goog_rdk_362"/>
                        <w:id w:val="-247194854"/>
                      </w:sdtPr>
                      <w:sdtEndPr/>
                      <w:sdtContent>
                        <w:r w:rsidR="00710909" w:rsidRPr="001405D4">
                          <w:rPr>
                            <w:b/>
                            <w:sz w:val="16"/>
                            <w:szCs w:val="18"/>
                            <w:lang w:val="en-GB"/>
                          </w:rPr>
                          <w:t>Built trading stalls versus open trading area</w:t>
                        </w:r>
                      </w:sdtContent>
                    </w:sdt>
                  </w:p>
                </w:sdtContent>
              </w:sdt>
            </w:tc>
            <w:tc>
              <w:tcPr>
                <w:tcW w:w="993" w:type="dxa"/>
                <w:shd w:val="clear" w:color="auto" w:fill="AFD778"/>
                <w:tcMar>
                  <w:top w:w="15" w:type="dxa"/>
                  <w:left w:w="15" w:type="dxa"/>
                  <w:bottom w:w="0" w:type="dxa"/>
                  <w:right w:w="15" w:type="dxa"/>
                </w:tcMar>
              </w:tcPr>
              <w:sdt>
                <w:sdtPr>
                  <w:rPr>
                    <w:b/>
                    <w:sz w:val="16"/>
                    <w:szCs w:val="18"/>
                    <w:lang w:val="en-GB"/>
                  </w:rPr>
                  <w:tag w:val="goog_rdk_365"/>
                  <w:id w:val="700671444"/>
                </w:sdtPr>
                <w:sdtEndPr/>
                <w:sdtContent>
                  <w:p w14:paraId="2356DC68" w14:textId="77777777" w:rsidR="00710909" w:rsidRPr="001405D4" w:rsidRDefault="00C75663" w:rsidP="003943E3">
                    <w:pPr>
                      <w:spacing w:before="80" w:after="0" w:line="240" w:lineRule="auto"/>
                      <w:rPr>
                        <w:b/>
                        <w:sz w:val="16"/>
                        <w:szCs w:val="18"/>
                        <w:lang w:val="en-GB"/>
                      </w:rPr>
                    </w:pPr>
                    <w:sdt>
                      <w:sdtPr>
                        <w:rPr>
                          <w:b/>
                          <w:sz w:val="16"/>
                          <w:szCs w:val="18"/>
                          <w:lang w:val="en-GB"/>
                        </w:rPr>
                        <w:tag w:val="goog_rdk_364"/>
                        <w:id w:val="1940019039"/>
                      </w:sdtPr>
                      <w:sdtEndPr/>
                      <w:sdtContent>
                        <w:r w:rsidR="00710909" w:rsidRPr="001405D4">
                          <w:rPr>
                            <w:b/>
                            <w:sz w:val="16"/>
                            <w:szCs w:val="18"/>
                            <w:lang w:val="en-GB"/>
                          </w:rPr>
                          <w:t>Trader capacity of entire market (built stalls and open trading area)</w:t>
                        </w:r>
                      </w:sdtContent>
                    </w:sdt>
                  </w:p>
                </w:sdtContent>
              </w:sdt>
            </w:tc>
            <w:tc>
              <w:tcPr>
                <w:tcW w:w="1134" w:type="dxa"/>
                <w:shd w:val="clear" w:color="auto" w:fill="AFD778"/>
                <w:tcMar>
                  <w:top w:w="15" w:type="dxa"/>
                  <w:left w:w="15" w:type="dxa"/>
                  <w:bottom w:w="0" w:type="dxa"/>
                  <w:right w:w="15" w:type="dxa"/>
                </w:tcMar>
              </w:tcPr>
              <w:sdt>
                <w:sdtPr>
                  <w:rPr>
                    <w:b/>
                    <w:sz w:val="16"/>
                    <w:szCs w:val="18"/>
                    <w:lang w:val="en-GB"/>
                  </w:rPr>
                  <w:tag w:val="goog_rdk_367"/>
                  <w:id w:val="-243184317"/>
                </w:sdtPr>
                <w:sdtEndPr/>
                <w:sdtContent>
                  <w:p w14:paraId="56523422" w14:textId="77777777" w:rsidR="00710909" w:rsidRPr="001405D4" w:rsidRDefault="00C75663" w:rsidP="003943E3">
                    <w:pPr>
                      <w:spacing w:before="80" w:after="0" w:line="240" w:lineRule="auto"/>
                      <w:rPr>
                        <w:b/>
                        <w:sz w:val="16"/>
                        <w:szCs w:val="18"/>
                        <w:lang w:val="en-GB"/>
                      </w:rPr>
                    </w:pPr>
                    <w:sdt>
                      <w:sdtPr>
                        <w:rPr>
                          <w:b/>
                          <w:sz w:val="16"/>
                          <w:szCs w:val="18"/>
                          <w:lang w:val="en-GB"/>
                        </w:rPr>
                        <w:tag w:val="goog_rdk_366"/>
                        <w:id w:val="-989797178"/>
                      </w:sdtPr>
                      <w:sdtEndPr/>
                      <w:sdtContent>
                        <w:r w:rsidR="00710909" w:rsidRPr="001405D4">
                          <w:rPr>
                            <w:b/>
                            <w:sz w:val="16"/>
                            <w:szCs w:val="18"/>
                            <w:lang w:val="en-GB"/>
                          </w:rPr>
                          <w:t>Trader capacity of fresh food section (built stalls and open trading area)</w:t>
                        </w:r>
                      </w:sdtContent>
                    </w:sdt>
                  </w:p>
                </w:sdtContent>
              </w:sdt>
            </w:tc>
            <w:tc>
              <w:tcPr>
                <w:tcW w:w="708" w:type="dxa"/>
                <w:shd w:val="clear" w:color="auto" w:fill="AFD778"/>
                <w:tcMar>
                  <w:top w:w="15" w:type="dxa"/>
                  <w:left w:w="15" w:type="dxa"/>
                  <w:bottom w:w="0" w:type="dxa"/>
                  <w:right w:w="15" w:type="dxa"/>
                </w:tcMar>
              </w:tcPr>
              <w:sdt>
                <w:sdtPr>
                  <w:rPr>
                    <w:b/>
                    <w:sz w:val="16"/>
                    <w:szCs w:val="18"/>
                    <w:lang w:val="en-GB"/>
                  </w:rPr>
                  <w:tag w:val="goog_rdk_369"/>
                  <w:id w:val="-1307314250"/>
                </w:sdtPr>
                <w:sdtEndPr/>
                <w:sdtContent>
                  <w:p w14:paraId="2AA6D897" w14:textId="77777777" w:rsidR="00710909" w:rsidRPr="001405D4" w:rsidRDefault="00C75663" w:rsidP="003943E3">
                    <w:pPr>
                      <w:spacing w:before="80" w:after="0" w:line="240" w:lineRule="auto"/>
                      <w:rPr>
                        <w:b/>
                        <w:sz w:val="16"/>
                        <w:szCs w:val="18"/>
                        <w:lang w:val="en-GB"/>
                      </w:rPr>
                    </w:pPr>
                    <w:sdt>
                      <w:sdtPr>
                        <w:rPr>
                          <w:b/>
                          <w:sz w:val="16"/>
                          <w:szCs w:val="18"/>
                          <w:lang w:val="en-GB"/>
                        </w:rPr>
                        <w:tag w:val="goog_rdk_368"/>
                        <w:id w:val="1799792095"/>
                      </w:sdtPr>
                      <w:sdtEndPr/>
                      <w:sdtContent>
                        <w:r w:rsidR="00710909" w:rsidRPr="001405D4">
                          <w:rPr>
                            <w:b/>
                            <w:sz w:val="16"/>
                            <w:szCs w:val="18"/>
                            <w:lang w:val="en-GB"/>
                          </w:rPr>
                          <w:t>% of fresh food traders in the market</w:t>
                        </w:r>
                      </w:sdtContent>
                    </w:sdt>
                  </w:p>
                </w:sdtContent>
              </w:sdt>
            </w:tc>
            <w:tc>
              <w:tcPr>
                <w:tcW w:w="993" w:type="dxa"/>
                <w:shd w:val="clear" w:color="auto" w:fill="AFD778"/>
                <w:tcMar>
                  <w:top w:w="15" w:type="dxa"/>
                  <w:left w:w="15" w:type="dxa"/>
                  <w:bottom w:w="0" w:type="dxa"/>
                  <w:right w:w="15" w:type="dxa"/>
                </w:tcMar>
              </w:tcPr>
              <w:sdt>
                <w:sdtPr>
                  <w:rPr>
                    <w:b/>
                    <w:sz w:val="16"/>
                    <w:szCs w:val="18"/>
                    <w:lang w:val="en-GB"/>
                  </w:rPr>
                  <w:tag w:val="goog_rdk_371"/>
                  <w:id w:val="-1563565628"/>
                </w:sdtPr>
                <w:sdtEndPr/>
                <w:sdtContent>
                  <w:p w14:paraId="5DCFE355" w14:textId="77777777" w:rsidR="00710909" w:rsidRPr="001405D4" w:rsidRDefault="00C75663" w:rsidP="003943E3">
                    <w:pPr>
                      <w:spacing w:before="80" w:after="0" w:line="240" w:lineRule="auto"/>
                      <w:rPr>
                        <w:b/>
                        <w:sz w:val="16"/>
                        <w:szCs w:val="18"/>
                        <w:lang w:val="en-GB"/>
                      </w:rPr>
                    </w:pPr>
                    <w:sdt>
                      <w:sdtPr>
                        <w:rPr>
                          <w:b/>
                          <w:sz w:val="16"/>
                          <w:szCs w:val="18"/>
                          <w:lang w:val="en-GB"/>
                        </w:rPr>
                        <w:tag w:val="goog_rdk_370"/>
                        <w:id w:val="2091663394"/>
                      </w:sdtPr>
                      <w:sdtEndPr/>
                      <w:sdtContent>
                        <w:r w:rsidR="00710909" w:rsidRPr="001405D4">
                          <w:rPr>
                            <w:b/>
                            <w:sz w:val="16"/>
                            <w:szCs w:val="18"/>
                            <w:lang w:val="en-GB"/>
                          </w:rPr>
                          <w:t>Number of traders selling fresh food from built trading stalls</w:t>
                        </w:r>
                      </w:sdtContent>
                    </w:sdt>
                  </w:p>
                </w:sdtContent>
              </w:sdt>
            </w:tc>
            <w:tc>
              <w:tcPr>
                <w:tcW w:w="850" w:type="dxa"/>
                <w:shd w:val="clear" w:color="auto" w:fill="AFD778"/>
                <w:tcMar>
                  <w:top w:w="15" w:type="dxa"/>
                  <w:left w:w="15" w:type="dxa"/>
                  <w:bottom w:w="0" w:type="dxa"/>
                  <w:right w:w="15" w:type="dxa"/>
                </w:tcMar>
              </w:tcPr>
              <w:sdt>
                <w:sdtPr>
                  <w:rPr>
                    <w:b/>
                    <w:sz w:val="16"/>
                    <w:szCs w:val="18"/>
                    <w:lang w:val="en-GB"/>
                  </w:rPr>
                  <w:tag w:val="goog_rdk_373"/>
                  <w:id w:val="1688022832"/>
                </w:sdtPr>
                <w:sdtEndPr/>
                <w:sdtContent>
                  <w:p w14:paraId="0B5122DA" w14:textId="77777777" w:rsidR="00710909" w:rsidRPr="001405D4" w:rsidRDefault="00C75663" w:rsidP="003943E3">
                    <w:pPr>
                      <w:spacing w:before="80" w:after="0" w:line="240" w:lineRule="auto"/>
                      <w:rPr>
                        <w:b/>
                        <w:sz w:val="16"/>
                        <w:szCs w:val="18"/>
                        <w:lang w:val="en-GB"/>
                      </w:rPr>
                    </w:pPr>
                    <w:sdt>
                      <w:sdtPr>
                        <w:rPr>
                          <w:b/>
                          <w:sz w:val="16"/>
                          <w:szCs w:val="18"/>
                          <w:lang w:val="en-GB"/>
                        </w:rPr>
                        <w:tag w:val="goog_rdk_372"/>
                        <w:id w:val="-1863428723"/>
                      </w:sdtPr>
                      <w:sdtEndPr/>
                      <w:sdtContent>
                        <w:r w:rsidR="00710909" w:rsidRPr="001405D4">
                          <w:rPr>
                            <w:b/>
                            <w:sz w:val="16"/>
                            <w:szCs w:val="18"/>
                            <w:lang w:val="en-GB"/>
                          </w:rPr>
                          <w:t>Number of traders selling fresh food in open trading areas</w:t>
                        </w:r>
                      </w:sdtContent>
                    </w:sdt>
                  </w:p>
                </w:sdtContent>
              </w:sdt>
            </w:tc>
            <w:tc>
              <w:tcPr>
                <w:tcW w:w="1134" w:type="dxa"/>
                <w:shd w:val="clear" w:color="auto" w:fill="AFD778"/>
                <w:tcMar>
                  <w:top w:w="15" w:type="dxa"/>
                  <w:left w:w="15" w:type="dxa"/>
                  <w:bottom w:w="0" w:type="dxa"/>
                  <w:right w:w="15" w:type="dxa"/>
                </w:tcMar>
              </w:tcPr>
              <w:sdt>
                <w:sdtPr>
                  <w:rPr>
                    <w:b/>
                    <w:sz w:val="16"/>
                    <w:szCs w:val="18"/>
                    <w:lang w:val="en-GB"/>
                  </w:rPr>
                  <w:tag w:val="goog_rdk_375"/>
                  <w:id w:val="-21553216"/>
                </w:sdtPr>
                <w:sdtEndPr/>
                <w:sdtContent>
                  <w:p w14:paraId="42B2B90C" w14:textId="77777777" w:rsidR="00710909" w:rsidRPr="001405D4" w:rsidRDefault="00C75663" w:rsidP="003943E3">
                    <w:pPr>
                      <w:spacing w:before="80" w:after="0" w:line="240" w:lineRule="auto"/>
                      <w:rPr>
                        <w:b/>
                        <w:sz w:val="16"/>
                        <w:szCs w:val="18"/>
                        <w:lang w:val="en-GB"/>
                      </w:rPr>
                    </w:pPr>
                    <w:sdt>
                      <w:sdtPr>
                        <w:rPr>
                          <w:b/>
                          <w:sz w:val="16"/>
                          <w:szCs w:val="18"/>
                          <w:lang w:val="en-GB"/>
                        </w:rPr>
                        <w:tag w:val="goog_rdk_374"/>
                        <w:id w:val="-1731523829"/>
                      </w:sdtPr>
                      <w:sdtEndPr/>
                      <w:sdtContent>
                        <w:r w:rsidR="00710909" w:rsidRPr="001405D4">
                          <w:rPr>
                            <w:b/>
                            <w:sz w:val="16"/>
                            <w:szCs w:val="18"/>
                            <w:lang w:val="en-GB"/>
                          </w:rPr>
                          <w:t>Total number of traders selling fresh food (built stalls and open trading area)</w:t>
                        </w:r>
                      </w:sdtContent>
                    </w:sdt>
                  </w:p>
                </w:sdtContent>
              </w:sdt>
            </w:tc>
            <w:tc>
              <w:tcPr>
                <w:tcW w:w="1076" w:type="dxa"/>
                <w:shd w:val="clear" w:color="auto" w:fill="AFD778"/>
                <w:tcMar>
                  <w:top w:w="15" w:type="dxa"/>
                  <w:left w:w="15" w:type="dxa"/>
                  <w:bottom w:w="0" w:type="dxa"/>
                  <w:right w:w="15" w:type="dxa"/>
                </w:tcMar>
              </w:tcPr>
              <w:sdt>
                <w:sdtPr>
                  <w:rPr>
                    <w:b/>
                    <w:sz w:val="16"/>
                    <w:szCs w:val="18"/>
                    <w:lang w:val="en-GB"/>
                  </w:rPr>
                  <w:tag w:val="goog_rdk_377"/>
                  <w:id w:val="1130673128"/>
                </w:sdtPr>
                <w:sdtEndPr/>
                <w:sdtContent>
                  <w:p w14:paraId="5D71CF82" w14:textId="77777777" w:rsidR="00710909" w:rsidRPr="001405D4" w:rsidRDefault="00C75663" w:rsidP="003943E3">
                    <w:pPr>
                      <w:spacing w:before="80" w:after="0" w:line="240" w:lineRule="auto"/>
                      <w:rPr>
                        <w:b/>
                        <w:sz w:val="16"/>
                        <w:szCs w:val="18"/>
                        <w:lang w:val="en-GB"/>
                      </w:rPr>
                    </w:pPr>
                    <w:sdt>
                      <w:sdtPr>
                        <w:rPr>
                          <w:b/>
                          <w:sz w:val="16"/>
                          <w:szCs w:val="18"/>
                          <w:lang w:val="en-GB"/>
                        </w:rPr>
                        <w:tag w:val="goog_rdk_376"/>
                        <w:id w:val="1291554873"/>
                      </w:sdtPr>
                      <w:sdtEndPr/>
                      <w:sdtContent>
                        <w:r w:rsidR="00710909" w:rsidRPr="001405D4">
                          <w:rPr>
                            <w:b/>
                            <w:sz w:val="16"/>
                            <w:szCs w:val="18"/>
                            <w:lang w:val="en-GB"/>
                          </w:rPr>
                          <w:t>Total occupancy of fresh food section in market (%)</w:t>
                        </w:r>
                      </w:sdtContent>
                    </w:sdt>
                  </w:p>
                </w:sdtContent>
              </w:sdt>
            </w:tc>
          </w:tr>
        </w:sdtContent>
      </w:sdt>
      <w:sdt>
        <w:sdtPr>
          <w:rPr>
            <w:b/>
            <w:sz w:val="18"/>
            <w:szCs w:val="18"/>
            <w:lang w:val="en-GB"/>
          </w:rPr>
          <w:tag w:val="goog_rdk_378"/>
          <w:id w:val="1599828466"/>
        </w:sdtPr>
        <w:sdtEndPr>
          <w:rPr>
            <w:b w:val="0"/>
          </w:rPr>
        </w:sdtEndPr>
        <w:sdtContent>
          <w:tr w:rsidR="001405D4" w:rsidRPr="00710909" w14:paraId="5BB5B5EE" w14:textId="77777777" w:rsidTr="001B1DF4">
            <w:trPr>
              <w:trHeight w:val="303"/>
            </w:trPr>
            <w:tc>
              <w:tcPr>
                <w:tcW w:w="1410" w:type="dxa"/>
                <w:shd w:val="clear" w:color="auto" w:fill="FFFFFF" w:themeFill="background1"/>
                <w:tcMar>
                  <w:top w:w="15" w:type="dxa"/>
                  <w:left w:w="15" w:type="dxa"/>
                  <w:bottom w:w="0" w:type="dxa"/>
                  <w:right w:w="15" w:type="dxa"/>
                </w:tcMar>
              </w:tcPr>
              <w:sdt>
                <w:sdtPr>
                  <w:rPr>
                    <w:b/>
                    <w:sz w:val="18"/>
                    <w:szCs w:val="18"/>
                    <w:lang w:val="en-GB"/>
                  </w:rPr>
                  <w:tag w:val="goog_rdk_380"/>
                  <w:id w:val="-1748953637"/>
                </w:sdtPr>
                <w:sdtEndPr/>
                <w:sdtContent>
                  <w:p w14:paraId="1A32C7FA" w14:textId="77777777" w:rsidR="00710909" w:rsidRPr="00500C23" w:rsidRDefault="00C75663" w:rsidP="00B7077E">
                    <w:pPr>
                      <w:spacing w:before="120" w:after="120" w:line="240" w:lineRule="auto"/>
                      <w:rPr>
                        <w:b/>
                        <w:sz w:val="18"/>
                        <w:szCs w:val="18"/>
                        <w:lang w:val="en-GB"/>
                      </w:rPr>
                    </w:pPr>
                    <w:sdt>
                      <w:sdtPr>
                        <w:rPr>
                          <w:b/>
                          <w:sz w:val="18"/>
                          <w:szCs w:val="18"/>
                          <w:lang w:val="en-GB"/>
                        </w:rPr>
                        <w:tag w:val="goog_rdk_379"/>
                        <w:id w:val="2029512290"/>
                      </w:sdtPr>
                      <w:sdtEndPr/>
                      <w:sdtContent>
                        <w:r w:rsidR="00710909" w:rsidRPr="00500C23">
                          <w:rPr>
                            <w:b/>
                            <w:sz w:val="18"/>
                            <w:szCs w:val="18"/>
                            <w:lang w:val="en-GB"/>
                          </w:rPr>
                          <w:t xml:space="preserve">Chainda </w:t>
                        </w:r>
                      </w:sdtContent>
                    </w:sdt>
                  </w:p>
                </w:sdtContent>
              </w:sdt>
            </w:tc>
            <w:tc>
              <w:tcPr>
                <w:tcW w:w="850" w:type="dxa"/>
                <w:shd w:val="clear" w:color="auto" w:fill="FFFFFF" w:themeFill="background1"/>
                <w:tcMar>
                  <w:top w:w="15" w:type="dxa"/>
                  <w:left w:w="15" w:type="dxa"/>
                  <w:bottom w:w="0" w:type="dxa"/>
                  <w:right w:w="15" w:type="dxa"/>
                </w:tcMar>
              </w:tcPr>
              <w:sdt>
                <w:sdtPr>
                  <w:rPr>
                    <w:sz w:val="18"/>
                    <w:szCs w:val="18"/>
                    <w:lang w:val="en-GB"/>
                  </w:rPr>
                  <w:tag w:val="goog_rdk_382"/>
                  <w:id w:val="926920316"/>
                </w:sdtPr>
                <w:sdtEndPr/>
                <w:sdtContent>
                  <w:p w14:paraId="292E7C0B" w14:textId="77777777" w:rsidR="00710909" w:rsidRPr="00710909" w:rsidRDefault="00C75663" w:rsidP="00B7077E">
                    <w:pPr>
                      <w:spacing w:before="120" w:after="120" w:line="240" w:lineRule="auto"/>
                      <w:rPr>
                        <w:sz w:val="18"/>
                        <w:szCs w:val="18"/>
                        <w:lang w:val="en-GB"/>
                      </w:rPr>
                    </w:pPr>
                    <w:sdt>
                      <w:sdtPr>
                        <w:rPr>
                          <w:sz w:val="18"/>
                          <w:szCs w:val="18"/>
                          <w:lang w:val="en-GB"/>
                        </w:rPr>
                        <w:tag w:val="goog_rdk_381"/>
                        <w:id w:val="-1042974571"/>
                      </w:sdtPr>
                      <w:sdtEndPr/>
                      <w:sdtContent>
                        <w:r w:rsidR="00710909" w:rsidRPr="00710909">
                          <w:rPr>
                            <w:sz w:val="18"/>
                            <w:szCs w:val="18"/>
                            <w:lang w:val="en-GB"/>
                          </w:rPr>
                          <w:t>Built trading stalls</w:t>
                        </w:r>
                      </w:sdtContent>
                    </w:sdt>
                  </w:p>
                </w:sdtContent>
              </w:sdt>
            </w:tc>
            <w:tc>
              <w:tcPr>
                <w:tcW w:w="993" w:type="dxa"/>
                <w:shd w:val="clear" w:color="auto" w:fill="FFFFFF" w:themeFill="background1"/>
                <w:tcMar>
                  <w:top w:w="15" w:type="dxa"/>
                  <w:left w:w="15" w:type="dxa"/>
                  <w:bottom w:w="0" w:type="dxa"/>
                  <w:right w:w="15" w:type="dxa"/>
                </w:tcMar>
              </w:tcPr>
              <w:sdt>
                <w:sdtPr>
                  <w:rPr>
                    <w:sz w:val="18"/>
                    <w:szCs w:val="18"/>
                    <w:lang w:val="en-GB"/>
                  </w:rPr>
                  <w:tag w:val="goog_rdk_384"/>
                  <w:id w:val="-908844592"/>
                </w:sdtPr>
                <w:sdtEndPr/>
                <w:sdtContent>
                  <w:p w14:paraId="77596AA4" w14:textId="77777777" w:rsidR="00710909" w:rsidRPr="00710909" w:rsidRDefault="00C75663" w:rsidP="00B7077E">
                    <w:pPr>
                      <w:spacing w:before="120" w:after="120" w:line="240" w:lineRule="auto"/>
                      <w:rPr>
                        <w:sz w:val="18"/>
                        <w:szCs w:val="18"/>
                        <w:lang w:val="en-GB"/>
                      </w:rPr>
                    </w:pPr>
                    <w:sdt>
                      <w:sdtPr>
                        <w:rPr>
                          <w:sz w:val="18"/>
                          <w:szCs w:val="18"/>
                          <w:lang w:val="en-GB"/>
                        </w:rPr>
                        <w:tag w:val="goog_rdk_383"/>
                        <w:id w:val="1022360635"/>
                      </w:sdtPr>
                      <w:sdtEndPr/>
                      <w:sdtContent>
                        <w:r w:rsidR="00710909" w:rsidRPr="00710909">
                          <w:rPr>
                            <w:sz w:val="18"/>
                            <w:szCs w:val="18"/>
                            <w:lang w:val="en-GB"/>
                          </w:rPr>
                          <w:t>500</w:t>
                        </w:r>
                      </w:sdtContent>
                    </w:sdt>
                  </w:p>
                </w:sdtContent>
              </w:sdt>
            </w:tc>
            <w:tc>
              <w:tcPr>
                <w:tcW w:w="1134" w:type="dxa"/>
                <w:shd w:val="clear" w:color="auto" w:fill="FFFFFF" w:themeFill="background1"/>
                <w:tcMar>
                  <w:top w:w="15" w:type="dxa"/>
                  <w:left w:w="15" w:type="dxa"/>
                  <w:bottom w:w="0" w:type="dxa"/>
                  <w:right w:w="15" w:type="dxa"/>
                </w:tcMar>
              </w:tcPr>
              <w:sdt>
                <w:sdtPr>
                  <w:rPr>
                    <w:sz w:val="18"/>
                    <w:szCs w:val="18"/>
                    <w:lang w:val="en-GB"/>
                  </w:rPr>
                  <w:tag w:val="goog_rdk_386"/>
                  <w:id w:val="-974068247"/>
                </w:sdtPr>
                <w:sdtEndPr/>
                <w:sdtContent>
                  <w:p w14:paraId="3C5CFBB5" w14:textId="77777777" w:rsidR="00710909" w:rsidRPr="00710909" w:rsidRDefault="00C75663" w:rsidP="00B7077E">
                    <w:pPr>
                      <w:spacing w:before="120" w:after="120" w:line="240" w:lineRule="auto"/>
                      <w:rPr>
                        <w:sz w:val="18"/>
                        <w:szCs w:val="18"/>
                        <w:lang w:val="en-GB"/>
                      </w:rPr>
                    </w:pPr>
                    <w:sdt>
                      <w:sdtPr>
                        <w:rPr>
                          <w:sz w:val="18"/>
                          <w:szCs w:val="18"/>
                          <w:lang w:val="en-GB"/>
                        </w:rPr>
                        <w:tag w:val="goog_rdk_385"/>
                        <w:id w:val="-2076346256"/>
                      </w:sdtPr>
                      <w:sdtEndPr/>
                      <w:sdtContent>
                        <w:r w:rsidR="00710909" w:rsidRPr="00710909">
                          <w:rPr>
                            <w:sz w:val="18"/>
                            <w:szCs w:val="18"/>
                            <w:lang w:val="en-GB"/>
                          </w:rPr>
                          <w:t>30</w:t>
                        </w:r>
                      </w:sdtContent>
                    </w:sdt>
                  </w:p>
                </w:sdtContent>
              </w:sdt>
            </w:tc>
            <w:tc>
              <w:tcPr>
                <w:tcW w:w="708" w:type="dxa"/>
                <w:shd w:val="clear" w:color="auto" w:fill="FFFFFF" w:themeFill="background1"/>
                <w:tcMar>
                  <w:top w:w="15" w:type="dxa"/>
                  <w:left w:w="15" w:type="dxa"/>
                  <w:bottom w:w="0" w:type="dxa"/>
                  <w:right w:w="15" w:type="dxa"/>
                </w:tcMar>
              </w:tcPr>
              <w:sdt>
                <w:sdtPr>
                  <w:rPr>
                    <w:sz w:val="18"/>
                    <w:szCs w:val="18"/>
                    <w:lang w:val="en-GB"/>
                  </w:rPr>
                  <w:tag w:val="goog_rdk_388"/>
                  <w:id w:val="268818346"/>
                </w:sdtPr>
                <w:sdtEndPr/>
                <w:sdtContent>
                  <w:p w14:paraId="56311868" w14:textId="77777777" w:rsidR="00710909" w:rsidRPr="00710909" w:rsidRDefault="00C75663" w:rsidP="00B7077E">
                    <w:pPr>
                      <w:spacing w:before="120" w:after="120" w:line="240" w:lineRule="auto"/>
                      <w:rPr>
                        <w:sz w:val="18"/>
                        <w:szCs w:val="18"/>
                        <w:lang w:val="en-GB"/>
                      </w:rPr>
                    </w:pPr>
                    <w:sdt>
                      <w:sdtPr>
                        <w:rPr>
                          <w:sz w:val="18"/>
                          <w:szCs w:val="18"/>
                          <w:lang w:val="en-GB"/>
                        </w:rPr>
                        <w:tag w:val="goog_rdk_387"/>
                        <w:id w:val="-2003494878"/>
                      </w:sdtPr>
                      <w:sdtEndPr/>
                      <w:sdtContent>
                        <w:r w:rsidR="00710909" w:rsidRPr="00710909">
                          <w:rPr>
                            <w:sz w:val="18"/>
                            <w:szCs w:val="18"/>
                            <w:lang w:val="en-GB"/>
                          </w:rPr>
                          <w:t>6%</w:t>
                        </w:r>
                      </w:sdtContent>
                    </w:sdt>
                  </w:p>
                </w:sdtContent>
              </w:sdt>
            </w:tc>
            <w:tc>
              <w:tcPr>
                <w:tcW w:w="993" w:type="dxa"/>
                <w:shd w:val="clear" w:color="auto" w:fill="FFFFFF" w:themeFill="background1"/>
                <w:tcMar>
                  <w:top w:w="15" w:type="dxa"/>
                  <w:left w:w="15" w:type="dxa"/>
                  <w:bottom w:w="0" w:type="dxa"/>
                  <w:right w:w="15" w:type="dxa"/>
                </w:tcMar>
              </w:tcPr>
              <w:sdt>
                <w:sdtPr>
                  <w:rPr>
                    <w:sz w:val="18"/>
                    <w:szCs w:val="18"/>
                    <w:lang w:val="en-GB"/>
                  </w:rPr>
                  <w:tag w:val="goog_rdk_390"/>
                  <w:id w:val="-880633183"/>
                </w:sdtPr>
                <w:sdtEndPr/>
                <w:sdtContent>
                  <w:p w14:paraId="34823CD3" w14:textId="77777777" w:rsidR="00710909" w:rsidRPr="00710909" w:rsidRDefault="00C75663" w:rsidP="00B7077E">
                    <w:pPr>
                      <w:spacing w:before="120" w:after="120" w:line="240" w:lineRule="auto"/>
                      <w:rPr>
                        <w:sz w:val="18"/>
                        <w:szCs w:val="18"/>
                        <w:lang w:val="en-GB"/>
                      </w:rPr>
                    </w:pPr>
                    <w:sdt>
                      <w:sdtPr>
                        <w:rPr>
                          <w:sz w:val="18"/>
                          <w:szCs w:val="18"/>
                          <w:lang w:val="en-GB"/>
                        </w:rPr>
                        <w:tag w:val="goog_rdk_389"/>
                        <w:id w:val="212004558"/>
                      </w:sdtPr>
                      <w:sdtEndPr/>
                      <w:sdtContent>
                        <w:r w:rsidR="00710909" w:rsidRPr="00710909">
                          <w:rPr>
                            <w:sz w:val="18"/>
                            <w:szCs w:val="18"/>
                            <w:lang w:val="en-GB"/>
                          </w:rPr>
                          <w:t>10</w:t>
                        </w:r>
                      </w:sdtContent>
                    </w:sdt>
                  </w:p>
                </w:sdtContent>
              </w:sdt>
            </w:tc>
            <w:tc>
              <w:tcPr>
                <w:tcW w:w="850" w:type="dxa"/>
                <w:shd w:val="clear" w:color="auto" w:fill="FFFFFF" w:themeFill="background1"/>
                <w:tcMar>
                  <w:top w:w="15" w:type="dxa"/>
                  <w:left w:w="15" w:type="dxa"/>
                  <w:bottom w:w="0" w:type="dxa"/>
                  <w:right w:w="15" w:type="dxa"/>
                </w:tcMar>
              </w:tcPr>
              <w:sdt>
                <w:sdtPr>
                  <w:rPr>
                    <w:sz w:val="18"/>
                    <w:szCs w:val="18"/>
                    <w:lang w:val="en-GB"/>
                  </w:rPr>
                  <w:tag w:val="goog_rdk_392"/>
                  <w:id w:val="1103681992"/>
                </w:sdtPr>
                <w:sdtEndPr/>
                <w:sdtContent>
                  <w:p w14:paraId="03644BD7" w14:textId="77777777" w:rsidR="00710909" w:rsidRPr="00710909" w:rsidRDefault="00C75663" w:rsidP="00B7077E">
                    <w:pPr>
                      <w:spacing w:before="120" w:after="120" w:line="240" w:lineRule="auto"/>
                      <w:rPr>
                        <w:sz w:val="18"/>
                        <w:szCs w:val="18"/>
                        <w:lang w:val="en-GB"/>
                      </w:rPr>
                    </w:pPr>
                    <w:sdt>
                      <w:sdtPr>
                        <w:rPr>
                          <w:sz w:val="18"/>
                          <w:szCs w:val="18"/>
                          <w:lang w:val="en-GB"/>
                        </w:rPr>
                        <w:tag w:val="goog_rdk_391"/>
                        <w:id w:val="1778450872"/>
                      </w:sdtPr>
                      <w:sdtEndPr/>
                      <w:sdtContent>
                        <w:r w:rsidR="00710909" w:rsidRPr="00710909">
                          <w:rPr>
                            <w:sz w:val="18"/>
                            <w:szCs w:val="18"/>
                            <w:lang w:val="en-GB"/>
                          </w:rPr>
                          <w:t>40</w:t>
                        </w:r>
                      </w:sdtContent>
                    </w:sdt>
                  </w:p>
                </w:sdtContent>
              </w:sdt>
            </w:tc>
            <w:tc>
              <w:tcPr>
                <w:tcW w:w="1134" w:type="dxa"/>
                <w:shd w:val="clear" w:color="auto" w:fill="FFFFFF" w:themeFill="background1"/>
                <w:tcMar>
                  <w:top w:w="15" w:type="dxa"/>
                  <w:left w:w="15" w:type="dxa"/>
                  <w:bottom w:w="0" w:type="dxa"/>
                  <w:right w:w="15" w:type="dxa"/>
                </w:tcMar>
              </w:tcPr>
              <w:sdt>
                <w:sdtPr>
                  <w:rPr>
                    <w:sz w:val="18"/>
                    <w:szCs w:val="18"/>
                    <w:lang w:val="en-GB"/>
                  </w:rPr>
                  <w:tag w:val="goog_rdk_394"/>
                  <w:id w:val="1744755241"/>
                </w:sdtPr>
                <w:sdtEndPr/>
                <w:sdtContent>
                  <w:p w14:paraId="39BE1AC6" w14:textId="77777777" w:rsidR="00710909" w:rsidRPr="00710909" w:rsidRDefault="00C75663" w:rsidP="00B7077E">
                    <w:pPr>
                      <w:spacing w:before="120" w:after="120" w:line="240" w:lineRule="auto"/>
                      <w:rPr>
                        <w:sz w:val="18"/>
                        <w:szCs w:val="18"/>
                        <w:lang w:val="en-GB"/>
                      </w:rPr>
                    </w:pPr>
                    <w:sdt>
                      <w:sdtPr>
                        <w:rPr>
                          <w:sz w:val="18"/>
                          <w:szCs w:val="18"/>
                          <w:lang w:val="en-GB"/>
                        </w:rPr>
                        <w:tag w:val="goog_rdk_393"/>
                        <w:id w:val="643630231"/>
                      </w:sdtPr>
                      <w:sdtEndPr/>
                      <w:sdtContent>
                        <w:r w:rsidR="00710909" w:rsidRPr="00710909">
                          <w:rPr>
                            <w:sz w:val="18"/>
                            <w:szCs w:val="18"/>
                            <w:lang w:val="en-GB"/>
                          </w:rPr>
                          <w:t>50/30</w:t>
                        </w:r>
                      </w:sdtContent>
                    </w:sdt>
                  </w:p>
                </w:sdtContent>
              </w:sdt>
            </w:tc>
            <w:tc>
              <w:tcPr>
                <w:tcW w:w="1076" w:type="dxa"/>
                <w:shd w:val="clear" w:color="auto" w:fill="FFFFFF" w:themeFill="background1"/>
                <w:tcMar>
                  <w:top w:w="15" w:type="dxa"/>
                  <w:left w:w="15" w:type="dxa"/>
                  <w:bottom w:w="0" w:type="dxa"/>
                  <w:right w:w="15" w:type="dxa"/>
                </w:tcMar>
              </w:tcPr>
              <w:sdt>
                <w:sdtPr>
                  <w:rPr>
                    <w:sz w:val="18"/>
                    <w:szCs w:val="18"/>
                    <w:lang w:val="en-GB"/>
                  </w:rPr>
                  <w:tag w:val="goog_rdk_396"/>
                  <w:id w:val="-1951458465"/>
                </w:sdtPr>
                <w:sdtEndPr/>
                <w:sdtContent>
                  <w:p w14:paraId="4D15E317" w14:textId="77777777" w:rsidR="00710909" w:rsidRPr="00710909" w:rsidRDefault="00C75663" w:rsidP="00B7077E">
                    <w:pPr>
                      <w:spacing w:before="120" w:after="120" w:line="240" w:lineRule="auto"/>
                      <w:rPr>
                        <w:sz w:val="18"/>
                        <w:szCs w:val="18"/>
                        <w:lang w:val="en-GB"/>
                      </w:rPr>
                    </w:pPr>
                    <w:sdt>
                      <w:sdtPr>
                        <w:rPr>
                          <w:sz w:val="18"/>
                          <w:szCs w:val="18"/>
                          <w:lang w:val="en-GB"/>
                        </w:rPr>
                        <w:tag w:val="goog_rdk_395"/>
                        <w:id w:val="-759762331"/>
                      </w:sdtPr>
                      <w:sdtEndPr/>
                      <w:sdtContent>
                        <w:r w:rsidR="00710909" w:rsidRPr="00710909">
                          <w:rPr>
                            <w:sz w:val="18"/>
                            <w:szCs w:val="18"/>
                            <w:lang w:val="en-GB"/>
                          </w:rPr>
                          <w:t>167%</w:t>
                        </w:r>
                      </w:sdtContent>
                    </w:sdt>
                  </w:p>
                </w:sdtContent>
              </w:sdt>
            </w:tc>
          </w:tr>
        </w:sdtContent>
      </w:sdt>
      <w:sdt>
        <w:sdtPr>
          <w:rPr>
            <w:b/>
            <w:sz w:val="18"/>
            <w:szCs w:val="18"/>
            <w:lang w:val="en-GB"/>
          </w:rPr>
          <w:tag w:val="goog_rdk_397"/>
          <w:id w:val="986745489"/>
        </w:sdtPr>
        <w:sdtEndPr>
          <w:rPr>
            <w:b w:val="0"/>
          </w:rPr>
        </w:sdtEndPr>
        <w:sdtContent>
          <w:tr w:rsidR="001405D4" w:rsidRPr="00710909" w14:paraId="79EEB025" w14:textId="77777777" w:rsidTr="001B1DF4">
            <w:trPr>
              <w:trHeight w:val="591"/>
            </w:trPr>
            <w:tc>
              <w:tcPr>
                <w:tcW w:w="1410" w:type="dxa"/>
                <w:shd w:val="clear" w:color="auto" w:fill="D3E5E5"/>
                <w:tcMar>
                  <w:top w:w="15" w:type="dxa"/>
                  <w:left w:w="15" w:type="dxa"/>
                  <w:bottom w:w="0" w:type="dxa"/>
                  <w:right w:w="15" w:type="dxa"/>
                </w:tcMar>
              </w:tcPr>
              <w:sdt>
                <w:sdtPr>
                  <w:rPr>
                    <w:b/>
                    <w:sz w:val="18"/>
                    <w:szCs w:val="18"/>
                    <w:lang w:val="en-GB"/>
                  </w:rPr>
                  <w:tag w:val="goog_rdk_399"/>
                  <w:id w:val="-1583757874"/>
                </w:sdtPr>
                <w:sdtEndPr/>
                <w:sdtContent>
                  <w:p w14:paraId="65115DBA" w14:textId="77777777" w:rsidR="00710909" w:rsidRPr="00500C23" w:rsidRDefault="00C75663" w:rsidP="00B7077E">
                    <w:pPr>
                      <w:spacing w:before="120" w:after="120" w:line="240" w:lineRule="auto"/>
                      <w:rPr>
                        <w:b/>
                        <w:sz w:val="18"/>
                        <w:szCs w:val="18"/>
                        <w:lang w:val="en-GB"/>
                      </w:rPr>
                    </w:pPr>
                    <w:sdt>
                      <w:sdtPr>
                        <w:rPr>
                          <w:b/>
                          <w:sz w:val="18"/>
                          <w:szCs w:val="18"/>
                          <w:lang w:val="en-GB"/>
                        </w:rPr>
                        <w:tag w:val="goog_rdk_398"/>
                        <w:id w:val="-1201856607"/>
                      </w:sdtPr>
                      <w:sdtEndPr/>
                      <w:sdtContent>
                        <w:r w:rsidR="00710909" w:rsidRPr="00500C23">
                          <w:rPr>
                            <w:b/>
                            <w:sz w:val="18"/>
                            <w:szCs w:val="18"/>
                            <w:lang w:val="en-GB"/>
                          </w:rPr>
                          <w:t xml:space="preserve">Bauleni Katambalala </w:t>
                        </w:r>
                      </w:sdtContent>
                    </w:sdt>
                  </w:p>
                </w:sdtContent>
              </w:sdt>
            </w:tc>
            <w:tc>
              <w:tcPr>
                <w:tcW w:w="850" w:type="dxa"/>
                <w:shd w:val="clear" w:color="auto" w:fill="D3E5E5"/>
                <w:tcMar>
                  <w:top w:w="15" w:type="dxa"/>
                  <w:left w:w="15" w:type="dxa"/>
                  <w:bottom w:w="0" w:type="dxa"/>
                  <w:right w:w="15" w:type="dxa"/>
                </w:tcMar>
              </w:tcPr>
              <w:sdt>
                <w:sdtPr>
                  <w:rPr>
                    <w:sz w:val="18"/>
                    <w:szCs w:val="18"/>
                    <w:lang w:val="en-GB"/>
                  </w:rPr>
                  <w:tag w:val="goog_rdk_401"/>
                  <w:id w:val="1905639487"/>
                </w:sdtPr>
                <w:sdtEndPr/>
                <w:sdtContent>
                  <w:p w14:paraId="6645827B"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00"/>
                        <w:id w:val="-375082093"/>
                      </w:sdtPr>
                      <w:sdtEndPr/>
                      <w:sdtContent>
                        <w:r w:rsidR="00710909" w:rsidRPr="00710909">
                          <w:rPr>
                            <w:sz w:val="18"/>
                            <w:szCs w:val="18"/>
                            <w:lang w:val="en-GB"/>
                          </w:rPr>
                          <w:t>Open trading area</w:t>
                        </w:r>
                      </w:sdtContent>
                    </w:sdt>
                  </w:p>
                </w:sdtContent>
              </w:sdt>
            </w:tc>
            <w:tc>
              <w:tcPr>
                <w:tcW w:w="993" w:type="dxa"/>
                <w:shd w:val="clear" w:color="auto" w:fill="D3E5E5"/>
                <w:tcMar>
                  <w:top w:w="15" w:type="dxa"/>
                  <w:left w:w="15" w:type="dxa"/>
                  <w:bottom w:w="0" w:type="dxa"/>
                  <w:right w:w="15" w:type="dxa"/>
                </w:tcMar>
              </w:tcPr>
              <w:sdt>
                <w:sdtPr>
                  <w:rPr>
                    <w:sz w:val="18"/>
                    <w:szCs w:val="18"/>
                    <w:lang w:val="en-GB"/>
                  </w:rPr>
                  <w:tag w:val="goog_rdk_403"/>
                  <w:id w:val="29617158"/>
                </w:sdtPr>
                <w:sdtEndPr/>
                <w:sdtContent>
                  <w:p w14:paraId="13ABA7B1"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02"/>
                        <w:id w:val="-1669779721"/>
                      </w:sdtPr>
                      <w:sdtEndPr/>
                      <w:sdtContent>
                        <w:r w:rsidR="00710909" w:rsidRPr="00710909">
                          <w:rPr>
                            <w:sz w:val="18"/>
                            <w:szCs w:val="18"/>
                            <w:lang w:val="en-GB"/>
                          </w:rPr>
                          <w:t>1000</w:t>
                        </w:r>
                      </w:sdtContent>
                    </w:sdt>
                  </w:p>
                </w:sdtContent>
              </w:sdt>
            </w:tc>
            <w:tc>
              <w:tcPr>
                <w:tcW w:w="1134" w:type="dxa"/>
                <w:shd w:val="clear" w:color="auto" w:fill="D3E5E5"/>
                <w:tcMar>
                  <w:top w:w="15" w:type="dxa"/>
                  <w:left w:w="15" w:type="dxa"/>
                  <w:bottom w:w="0" w:type="dxa"/>
                  <w:right w:w="15" w:type="dxa"/>
                </w:tcMar>
              </w:tcPr>
              <w:sdt>
                <w:sdtPr>
                  <w:rPr>
                    <w:sz w:val="18"/>
                    <w:szCs w:val="18"/>
                    <w:lang w:val="en-GB"/>
                  </w:rPr>
                  <w:tag w:val="goog_rdk_405"/>
                  <w:id w:val="25222019"/>
                </w:sdtPr>
                <w:sdtEndPr/>
                <w:sdtContent>
                  <w:p w14:paraId="3B4CE035"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04"/>
                        <w:id w:val="275681149"/>
                      </w:sdtPr>
                      <w:sdtEndPr/>
                      <w:sdtContent>
                        <w:r w:rsidR="00710909" w:rsidRPr="00710909">
                          <w:rPr>
                            <w:sz w:val="18"/>
                            <w:szCs w:val="18"/>
                            <w:lang w:val="en-GB"/>
                          </w:rPr>
                          <w:t>500</w:t>
                        </w:r>
                      </w:sdtContent>
                    </w:sdt>
                  </w:p>
                </w:sdtContent>
              </w:sdt>
            </w:tc>
            <w:tc>
              <w:tcPr>
                <w:tcW w:w="708" w:type="dxa"/>
                <w:shd w:val="clear" w:color="auto" w:fill="D3E5E5"/>
                <w:tcMar>
                  <w:top w:w="15" w:type="dxa"/>
                  <w:left w:w="15" w:type="dxa"/>
                  <w:bottom w:w="0" w:type="dxa"/>
                  <w:right w:w="15" w:type="dxa"/>
                </w:tcMar>
              </w:tcPr>
              <w:sdt>
                <w:sdtPr>
                  <w:rPr>
                    <w:sz w:val="18"/>
                    <w:szCs w:val="18"/>
                    <w:lang w:val="en-GB"/>
                  </w:rPr>
                  <w:tag w:val="goog_rdk_407"/>
                  <w:id w:val="-1181431735"/>
                </w:sdtPr>
                <w:sdtEndPr/>
                <w:sdtContent>
                  <w:p w14:paraId="0F421FDB"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06"/>
                        <w:id w:val="-1478912373"/>
                      </w:sdtPr>
                      <w:sdtEndPr/>
                      <w:sdtContent>
                        <w:r w:rsidR="00710909" w:rsidRPr="00710909">
                          <w:rPr>
                            <w:sz w:val="18"/>
                            <w:szCs w:val="18"/>
                            <w:lang w:val="en-GB"/>
                          </w:rPr>
                          <w:t>50%</w:t>
                        </w:r>
                      </w:sdtContent>
                    </w:sdt>
                  </w:p>
                </w:sdtContent>
              </w:sdt>
            </w:tc>
            <w:tc>
              <w:tcPr>
                <w:tcW w:w="993" w:type="dxa"/>
                <w:shd w:val="clear" w:color="auto" w:fill="D3E5E5"/>
                <w:tcMar>
                  <w:top w:w="15" w:type="dxa"/>
                  <w:left w:w="15" w:type="dxa"/>
                  <w:bottom w:w="0" w:type="dxa"/>
                  <w:right w:w="15" w:type="dxa"/>
                </w:tcMar>
              </w:tcPr>
              <w:sdt>
                <w:sdtPr>
                  <w:rPr>
                    <w:sz w:val="18"/>
                    <w:szCs w:val="18"/>
                    <w:lang w:val="en-GB"/>
                  </w:rPr>
                  <w:tag w:val="goog_rdk_409"/>
                  <w:id w:val="1277209342"/>
                </w:sdtPr>
                <w:sdtEndPr/>
                <w:sdtContent>
                  <w:p w14:paraId="76CCDCC9"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08"/>
                        <w:id w:val="192894309"/>
                      </w:sdtPr>
                      <w:sdtEndPr/>
                      <w:sdtContent>
                        <w:r w:rsidR="00710909" w:rsidRPr="00710909">
                          <w:rPr>
                            <w:sz w:val="18"/>
                            <w:szCs w:val="18"/>
                            <w:lang w:val="en-GB"/>
                          </w:rPr>
                          <w:t>-</w:t>
                        </w:r>
                      </w:sdtContent>
                    </w:sdt>
                  </w:p>
                </w:sdtContent>
              </w:sdt>
            </w:tc>
            <w:tc>
              <w:tcPr>
                <w:tcW w:w="850" w:type="dxa"/>
                <w:shd w:val="clear" w:color="auto" w:fill="D3E5E5"/>
                <w:tcMar>
                  <w:top w:w="15" w:type="dxa"/>
                  <w:left w:w="15" w:type="dxa"/>
                  <w:bottom w:w="0" w:type="dxa"/>
                  <w:right w:w="15" w:type="dxa"/>
                </w:tcMar>
              </w:tcPr>
              <w:sdt>
                <w:sdtPr>
                  <w:rPr>
                    <w:sz w:val="18"/>
                    <w:szCs w:val="18"/>
                    <w:lang w:val="en-GB"/>
                  </w:rPr>
                  <w:tag w:val="goog_rdk_411"/>
                  <w:id w:val="-2062466327"/>
                </w:sdtPr>
                <w:sdtEndPr/>
                <w:sdtContent>
                  <w:p w14:paraId="2C3F0F1F"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10"/>
                        <w:id w:val="966087584"/>
                      </w:sdtPr>
                      <w:sdtEndPr/>
                      <w:sdtContent>
                        <w:r w:rsidR="00710909" w:rsidRPr="00710909">
                          <w:rPr>
                            <w:sz w:val="18"/>
                            <w:szCs w:val="18"/>
                            <w:lang w:val="en-GB"/>
                          </w:rPr>
                          <w:t>300</w:t>
                        </w:r>
                      </w:sdtContent>
                    </w:sdt>
                  </w:p>
                </w:sdtContent>
              </w:sdt>
            </w:tc>
            <w:tc>
              <w:tcPr>
                <w:tcW w:w="1134" w:type="dxa"/>
                <w:shd w:val="clear" w:color="auto" w:fill="D3E5E5"/>
                <w:tcMar>
                  <w:top w:w="15" w:type="dxa"/>
                  <w:left w:w="15" w:type="dxa"/>
                  <w:bottom w:w="0" w:type="dxa"/>
                  <w:right w:w="15" w:type="dxa"/>
                </w:tcMar>
              </w:tcPr>
              <w:sdt>
                <w:sdtPr>
                  <w:rPr>
                    <w:sz w:val="18"/>
                    <w:szCs w:val="18"/>
                    <w:lang w:val="en-GB"/>
                  </w:rPr>
                  <w:tag w:val="goog_rdk_413"/>
                  <w:id w:val="57372301"/>
                </w:sdtPr>
                <w:sdtEndPr/>
                <w:sdtContent>
                  <w:p w14:paraId="0A33D4BC"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12"/>
                        <w:id w:val="627437210"/>
                      </w:sdtPr>
                      <w:sdtEndPr/>
                      <w:sdtContent>
                        <w:r w:rsidR="00710909" w:rsidRPr="00710909">
                          <w:rPr>
                            <w:sz w:val="18"/>
                            <w:szCs w:val="18"/>
                            <w:lang w:val="en-GB"/>
                          </w:rPr>
                          <w:t>300/500</w:t>
                        </w:r>
                      </w:sdtContent>
                    </w:sdt>
                  </w:p>
                </w:sdtContent>
              </w:sdt>
            </w:tc>
            <w:tc>
              <w:tcPr>
                <w:tcW w:w="1076" w:type="dxa"/>
                <w:shd w:val="clear" w:color="auto" w:fill="D3E5E5"/>
                <w:tcMar>
                  <w:top w:w="15" w:type="dxa"/>
                  <w:left w:w="15" w:type="dxa"/>
                  <w:bottom w:w="0" w:type="dxa"/>
                  <w:right w:w="15" w:type="dxa"/>
                </w:tcMar>
              </w:tcPr>
              <w:sdt>
                <w:sdtPr>
                  <w:rPr>
                    <w:sz w:val="18"/>
                    <w:szCs w:val="18"/>
                    <w:lang w:val="en-GB"/>
                  </w:rPr>
                  <w:tag w:val="goog_rdk_415"/>
                  <w:id w:val="235592395"/>
                </w:sdtPr>
                <w:sdtEndPr/>
                <w:sdtContent>
                  <w:p w14:paraId="0174D3D1"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14"/>
                        <w:id w:val="1701895420"/>
                      </w:sdtPr>
                      <w:sdtEndPr/>
                      <w:sdtContent>
                        <w:r w:rsidR="00710909" w:rsidRPr="00710909">
                          <w:rPr>
                            <w:sz w:val="18"/>
                            <w:szCs w:val="18"/>
                            <w:lang w:val="en-GB"/>
                          </w:rPr>
                          <w:t>60%</w:t>
                        </w:r>
                      </w:sdtContent>
                    </w:sdt>
                  </w:p>
                </w:sdtContent>
              </w:sdt>
            </w:tc>
          </w:tr>
        </w:sdtContent>
      </w:sdt>
      <w:sdt>
        <w:sdtPr>
          <w:rPr>
            <w:b/>
            <w:sz w:val="18"/>
            <w:szCs w:val="18"/>
            <w:lang w:val="en-GB"/>
          </w:rPr>
          <w:tag w:val="goog_rdk_416"/>
          <w:id w:val="1427224468"/>
        </w:sdtPr>
        <w:sdtEndPr>
          <w:rPr>
            <w:b w:val="0"/>
          </w:rPr>
        </w:sdtEndPr>
        <w:sdtContent>
          <w:tr w:rsidR="001405D4" w:rsidRPr="00710909" w14:paraId="3E8BB575" w14:textId="77777777" w:rsidTr="001B1DF4">
            <w:trPr>
              <w:trHeight w:val="591"/>
            </w:trPr>
            <w:tc>
              <w:tcPr>
                <w:tcW w:w="1410" w:type="dxa"/>
                <w:shd w:val="clear" w:color="auto" w:fill="FFFFFF" w:themeFill="background1"/>
                <w:tcMar>
                  <w:top w:w="15" w:type="dxa"/>
                  <w:left w:w="15" w:type="dxa"/>
                  <w:bottom w:w="0" w:type="dxa"/>
                  <w:right w:w="15" w:type="dxa"/>
                </w:tcMar>
              </w:tcPr>
              <w:sdt>
                <w:sdtPr>
                  <w:rPr>
                    <w:b/>
                    <w:sz w:val="18"/>
                    <w:szCs w:val="18"/>
                    <w:lang w:val="en-GB"/>
                  </w:rPr>
                  <w:tag w:val="goog_rdk_418"/>
                  <w:id w:val="1172837931"/>
                </w:sdtPr>
                <w:sdtEndPr/>
                <w:sdtContent>
                  <w:p w14:paraId="54E876A0" w14:textId="77777777" w:rsidR="00710909" w:rsidRPr="00500C23" w:rsidRDefault="00C75663" w:rsidP="00B7077E">
                    <w:pPr>
                      <w:spacing w:before="120" w:after="120" w:line="240" w:lineRule="auto"/>
                      <w:rPr>
                        <w:b/>
                        <w:sz w:val="18"/>
                        <w:szCs w:val="18"/>
                        <w:lang w:val="en-GB"/>
                      </w:rPr>
                    </w:pPr>
                    <w:sdt>
                      <w:sdtPr>
                        <w:rPr>
                          <w:b/>
                          <w:sz w:val="18"/>
                          <w:szCs w:val="18"/>
                          <w:lang w:val="en-GB"/>
                        </w:rPr>
                        <w:tag w:val="goog_rdk_417"/>
                        <w:id w:val="1049579579"/>
                      </w:sdtPr>
                      <w:sdtEndPr/>
                      <w:sdtContent>
                        <w:r w:rsidR="00710909" w:rsidRPr="00500C23">
                          <w:rPr>
                            <w:b/>
                            <w:sz w:val="18"/>
                            <w:szCs w:val="18"/>
                            <w:lang w:val="en-GB"/>
                          </w:rPr>
                          <w:t xml:space="preserve">Kaunda Square </w:t>
                        </w:r>
                      </w:sdtContent>
                    </w:sdt>
                  </w:p>
                </w:sdtContent>
              </w:sdt>
            </w:tc>
            <w:tc>
              <w:tcPr>
                <w:tcW w:w="850" w:type="dxa"/>
                <w:shd w:val="clear" w:color="auto" w:fill="FFFFFF" w:themeFill="background1"/>
                <w:tcMar>
                  <w:top w:w="15" w:type="dxa"/>
                  <w:left w:w="15" w:type="dxa"/>
                  <w:bottom w:w="0" w:type="dxa"/>
                  <w:right w:w="15" w:type="dxa"/>
                </w:tcMar>
              </w:tcPr>
              <w:sdt>
                <w:sdtPr>
                  <w:rPr>
                    <w:sz w:val="18"/>
                    <w:szCs w:val="18"/>
                    <w:lang w:val="en-GB"/>
                  </w:rPr>
                  <w:tag w:val="goog_rdk_420"/>
                  <w:id w:val="1289546038"/>
                </w:sdtPr>
                <w:sdtEndPr/>
                <w:sdtContent>
                  <w:p w14:paraId="751BAED0"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19"/>
                        <w:id w:val="-1142042702"/>
                      </w:sdtPr>
                      <w:sdtEndPr/>
                      <w:sdtContent>
                        <w:r w:rsidR="00710909" w:rsidRPr="00710909">
                          <w:rPr>
                            <w:sz w:val="18"/>
                            <w:szCs w:val="18"/>
                            <w:lang w:val="en-GB"/>
                          </w:rPr>
                          <w:t>Built trading stalls</w:t>
                        </w:r>
                      </w:sdtContent>
                    </w:sdt>
                  </w:p>
                </w:sdtContent>
              </w:sdt>
            </w:tc>
            <w:tc>
              <w:tcPr>
                <w:tcW w:w="993" w:type="dxa"/>
                <w:shd w:val="clear" w:color="auto" w:fill="FFFFFF" w:themeFill="background1"/>
                <w:tcMar>
                  <w:top w:w="15" w:type="dxa"/>
                  <w:left w:w="15" w:type="dxa"/>
                  <w:bottom w:w="0" w:type="dxa"/>
                  <w:right w:w="15" w:type="dxa"/>
                </w:tcMar>
              </w:tcPr>
              <w:sdt>
                <w:sdtPr>
                  <w:rPr>
                    <w:sz w:val="18"/>
                    <w:szCs w:val="18"/>
                    <w:lang w:val="en-GB"/>
                  </w:rPr>
                  <w:tag w:val="goog_rdk_422"/>
                  <w:id w:val="182407903"/>
                </w:sdtPr>
                <w:sdtEndPr/>
                <w:sdtContent>
                  <w:p w14:paraId="420E67D6"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21"/>
                        <w:id w:val="668222077"/>
                      </w:sdtPr>
                      <w:sdtEndPr/>
                      <w:sdtContent>
                        <w:r w:rsidR="00710909" w:rsidRPr="00710909">
                          <w:rPr>
                            <w:sz w:val="18"/>
                            <w:szCs w:val="18"/>
                            <w:lang w:val="en-GB"/>
                          </w:rPr>
                          <w:t>600</w:t>
                        </w:r>
                      </w:sdtContent>
                    </w:sdt>
                  </w:p>
                </w:sdtContent>
              </w:sdt>
            </w:tc>
            <w:tc>
              <w:tcPr>
                <w:tcW w:w="1134" w:type="dxa"/>
                <w:shd w:val="clear" w:color="auto" w:fill="FFFFFF" w:themeFill="background1"/>
                <w:tcMar>
                  <w:top w:w="15" w:type="dxa"/>
                  <w:left w:w="15" w:type="dxa"/>
                  <w:bottom w:w="0" w:type="dxa"/>
                  <w:right w:w="15" w:type="dxa"/>
                </w:tcMar>
              </w:tcPr>
              <w:sdt>
                <w:sdtPr>
                  <w:rPr>
                    <w:sz w:val="18"/>
                    <w:szCs w:val="18"/>
                    <w:lang w:val="en-GB"/>
                  </w:rPr>
                  <w:tag w:val="goog_rdk_424"/>
                  <w:id w:val="1224251564"/>
                </w:sdtPr>
                <w:sdtEndPr/>
                <w:sdtContent>
                  <w:p w14:paraId="3DB24366"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23"/>
                        <w:id w:val="-1869595647"/>
                      </w:sdtPr>
                      <w:sdtEndPr/>
                      <w:sdtContent>
                        <w:r w:rsidR="00710909" w:rsidRPr="00710909">
                          <w:rPr>
                            <w:sz w:val="18"/>
                            <w:szCs w:val="18"/>
                            <w:lang w:val="en-GB"/>
                          </w:rPr>
                          <w:t>230</w:t>
                        </w:r>
                      </w:sdtContent>
                    </w:sdt>
                  </w:p>
                </w:sdtContent>
              </w:sdt>
            </w:tc>
            <w:tc>
              <w:tcPr>
                <w:tcW w:w="708" w:type="dxa"/>
                <w:shd w:val="clear" w:color="auto" w:fill="FFFFFF" w:themeFill="background1"/>
                <w:tcMar>
                  <w:top w:w="15" w:type="dxa"/>
                  <w:left w:w="15" w:type="dxa"/>
                  <w:bottom w:w="0" w:type="dxa"/>
                  <w:right w:w="15" w:type="dxa"/>
                </w:tcMar>
              </w:tcPr>
              <w:sdt>
                <w:sdtPr>
                  <w:rPr>
                    <w:sz w:val="18"/>
                    <w:szCs w:val="18"/>
                    <w:lang w:val="en-GB"/>
                  </w:rPr>
                  <w:tag w:val="goog_rdk_426"/>
                  <w:id w:val="723950480"/>
                </w:sdtPr>
                <w:sdtEndPr/>
                <w:sdtContent>
                  <w:p w14:paraId="7AD084E8"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25"/>
                        <w:id w:val="1672136658"/>
                      </w:sdtPr>
                      <w:sdtEndPr/>
                      <w:sdtContent>
                        <w:r w:rsidR="00710909" w:rsidRPr="00710909">
                          <w:rPr>
                            <w:sz w:val="18"/>
                            <w:szCs w:val="18"/>
                            <w:lang w:val="en-GB"/>
                          </w:rPr>
                          <w:t>38%</w:t>
                        </w:r>
                      </w:sdtContent>
                    </w:sdt>
                  </w:p>
                </w:sdtContent>
              </w:sdt>
            </w:tc>
            <w:tc>
              <w:tcPr>
                <w:tcW w:w="993" w:type="dxa"/>
                <w:shd w:val="clear" w:color="auto" w:fill="FFFFFF" w:themeFill="background1"/>
                <w:tcMar>
                  <w:top w:w="15" w:type="dxa"/>
                  <w:left w:w="15" w:type="dxa"/>
                  <w:bottom w:w="0" w:type="dxa"/>
                  <w:right w:w="15" w:type="dxa"/>
                </w:tcMar>
              </w:tcPr>
              <w:sdt>
                <w:sdtPr>
                  <w:rPr>
                    <w:sz w:val="18"/>
                    <w:szCs w:val="18"/>
                    <w:lang w:val="en-GB"/>
                  </w:rPr>
                  <w:tag w:val="goog_rdk_428"/>
                  <w:id w:val="996072445"/>
                </w:sdtPr>
                <w:sdtEndPr/>
                <w:sdtContent>
                  <w:p w14:paraId="2C87A4DB"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27"/>
                        <w:id w:val="1274593601"/>
                      </w:sdtPr>
                      <w:sdtEndPr/>
                      <w:sdtContent>
                        <w:r w:rsidR="00710909" w:rsidRPr="00710909">
                          <w:rPr>
                            <w:sz w:val="18"/>
                            <w:szCs w:val="18"/>
                            <w:lang w:val="en-GB"/>
                          </w:rPr>
                          <w:t>26</w:t>
                        </w:r>
                      </w:sdtContent>
                    </w:sdt>
                  </w:p>
                </w:sdtContent>
              </w:sdt>
            </w:tc>
            <w:tc>
              <w:tcPr>
                <w:tcW w:w="850" w:type="dxa"/>
                <w:shd w:val="clear" w:color="auto" w:fill="FFFFFF" w:themeFill="background1"/>
                <w:tcMar>
                  <w:top w:w="15" w:type="dxa"/>
                  <w:left w:w="15" w:type="dxa"/>
                  <w:bottom w:w="0" w:type="dxa"/>
                  <w:right w:w="15" w:type="dxa"/>
                </w:tcMar>
              </w:tcPr>
              <w:sdt>
                <w:sdtPr>
                  <w:rPr>
                    <w:sz w:val="18"/>
                    <w:szCs w:val="18"/>
                    <w:lang w:val="en-GB"/>
                  </w:rPr>
                  <w:tag w:val="goog_rdk_430"/>
                  <w:id w:val="-1607035332"/>
                </w:sdtPr>
                <w:sdtEndPr/>
                <w:sdtContent>
                  <w:p w14:paraId="6ACC20AD"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29"/>
                        <w:id w:val="-483625109"/>
                      </w:sdtPr>
                      <w:sdtEndPr/>
                      <w:sdtContent>
                        <w:r w:rsidR="00710909" w:rsidRPr="00710909">
                          <w:rPr>
                            <w:sz w:val="18"/>
                            <w:szCs w:val="18"/>
                            <w:lang w:val="en-GB"/>
                          </w:rPr>
                          <w:t>9</w:t>
                        </w:r>
                      </w:sdtContent>
                    </w:sdt>
                  </w:p>
                </w:sdtContent>
              </w:sdt>
            </w:tc>
            <w:tc>
              <w:tcPr>
                <w:tcW w:w="1134" w:type="dxa"/>
                <w:shd w:val="clear" w:color="auto" w:fill="FFFFFF" w:themeFill="background1"/>
                <w:tcMar>
                  <w:top w:w="15" w:type="dxa"/>
                  <w:left w:w="15" w:type="dxa"/>
                  <w:bottom w:w="0" w:type="dxa"/>
                  <w:right w:w="15" w:type="dxa"/>
                </w:tcMar>
              </w:tcPr>
              <w:sdt>
                <w:sdtPr>
                  <w:rPr>
                    <w:sz w:val="18"/>
                    <w:szCs w:val="18"/>
                    <w:lang w:val="en-GB"/>
                  </w:rPr>
                  <w:tag w:val="goog_rdk_432"/>
                  <w:id w:val="-693457878"/>
                </w:sdtPr>
                <w:sdtEndPr/>
                <w:sdtContent>
                  <w:p w14:paraId="340E72C0"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31"/>
                        <w:id w:val="-901900627"/>
                      </w:sdtPr>
                      <w:sdtEndPr/>
                      <w:sdtContent>
                        <w:r w:rsidR="00710909" w:rsidRPr="00710909">
                          <w:rPr>
                            <w:sz w:val="18"/>
                            <w:szCs w:val="18"/>
                            <w:lang w:val="en-GB"/>
                          </w:rPr>
                          <w:t>35/230</w:t>
                        </w:r>
                      </w:sdtContent>
                    </w:sdt>
                  </w:p>
                </w:sdtContent>
              </w:sdt>
            </w:tc>
            <w:tc>
              <w:tcPr>
                <w:tcW w:w="1076" w:type="dxa"/>
                <w:shd w:val="clear" w:color="auto" w:fill="FFFFFF" w:themeFill="background1"/>
                <w:tcMar>
                  <w:top w:w="15" w:type="dxa"/>
                  <w:left w:w="15" w:type="dxa"/>
                  <w:bottom w:w="0" w:type="dxa"/>
                  <w:right w:w="15" w:type="dxa"/>
                </w:tcMar>
              </w:tcPr>
              <w:sdt>
                <w:sdtPr>
                  <w:rPr>
                    <w:sz w:val="18"/>
                    <w:szCs w:val="18"/>
                    <w:lang w:val="en-GB"/>
                  </w:rPr>
                  <w:tag w:val="goog_rdk_434"/>
                  <w:id w:val="-980536689"/>
                </w:sdtPr>
                <w:sdtEndPr/>
                <w:sdtContent>
                  <w:p w14:paraId="29550ACA"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33"/>
                        <w:id w:val="967630141"/>
                      </w:sdtPr>
                      <w:sdtEndPr/>
                      <w:sdtContent>
                        <w:r w:rsidR="00710909" w:rsidRPr="00710909">
                          <w:rPr>
                            <w:sz w:val="18"/>
                            <w:szCs w:val="18"/>
                            <w:lang w:val="en-GB"/>
                          </w:rPr>
                          <w:t>15%</w:t>
                        </w:r>
                      </w:sdtContent>
                    </w:sdt>
                  </w:p>
                </w:sdtContent>
              </w:sdt>
            </w:tc>
          </w:tr>
        </w:sdtContent>
      </w:sdt>
      <w:sdt>
        <w:sdtPr>
          <w:rPr>
            <w:b/>
            <w:sz w:val="18"/>
            <w:szCs w:val="18"/>
            <w:lang w:val="en-GB"/>
          </w:rPr>
          <w:tag w:val="goog_rdk_435"/>
          <w:id w:val="-815721559"/>
        </w:sdtPr>
        <w:sdtEndPr>
          <w:rPr>
            <w:b w:val="0"/>
          </w:rPr>
        </w:sdtEndPr>
        <w:sdtContent>
          <w:tr w:rsidR="001405D4" w:rsidRPr="00710909" w14:paraId="2159E79F" w14:textId="77777777" w:rsidTr="001B1DF4">
            <w:trPr>
              <w:trHeight w:val="591"/>
            </w:trPr>
            <w:tc>
              <w:tcPr>
                <w:tcW w:w="1410" w:type="dxa"/>
                <w:shd w:val="clear" w:color="auto" w:fill="D3E5E5"/>
                <w:tcMar>
                  <w:top w:w="15" w:type="dxa"/>
                  <w:left w:w="15" w:type="dxa"/>
                  <w:bottom w:w="0" w:type="dxa"/>
                  <w:right w:w="15" w:type="dxa"/>
                </w:tcMar>
              </w:tcPr>
              <w:sdt>
                <w:sdtPr>
                  <w:rPr>
                    <w:b/>
                    <w:sz w:val="18"/>
                    <w:szCs w:val="18"/>
                    <w:lang w:val="en-GB"/>
                  </w:rPr>
                  <w:tag w:val="goog_rdk_437"/>
                  <w:id w:val="-854656589"/>
                </w:sdtPr>
                <w:sdtEndPr/>
                <w:sdtContent>
                  <w:p w14:paraId="10BD2DB0" w14:textId="77777777" w:rsidR="00710909" w:rsidRPr="00500C23" w:rsidRDefault="00C75663" w:rsidP="00B7077E">
                    <w:pPr>
                      <w:spacing w:before="120" w:after="120" w:line="240" w:lineRule="auto"/>
                      <w:rPr>
                        <w:b/>
                        <w:sz w:val="18"/>
                        <w:szCs w:val="18"/>
                        <w:lang w:val="en-GB"/>
                      </w:rPr>
                    </w:pPr>
                    <w:sdt>
                      <w:sdtPr>
                        <w:rPr>
                          <w:b/>
                          <w:sz w:val="18"/>
                          <w:szCs w:val="18"/>
                          <w:lang w:val="en-GB"/>
                        </w:rPr>
                        <w:tag w:val="goog_rdk_436"/>
                        <w:id w:val="457846664"/>
                      </w:sdtPr>
                      <w:sdtEndPr/>
                      <w:sdtContent>
                        <w:r w:rsidR="00710909" w:rsidRPr="00500C23">
                          <w:rPr>
                            <w:b/>
                            <w:sz w:val="18"/>
                            <w:szCs w:val="18"/>
                            <w:lang w:val="en-GB"/>
                          </w:rPr>
                          <w:t xml:space="preserve">Mandevu </w:t>
                        </w:r>
                      </w:sdtContent>
                    </w:sdt>
                  </w:p>
                </w:sdtContent>
              </w:sdt>
            </w:tc>
            <w:tc>
              <w:tcPr>
                <w:tcW w:w="850" w:type="dxa"/>
                <w:shd w:val="clear" w:color="auto" w:fill="D3E5E5"/>
                <w:tcMar>
                  <w:top w:w="15" w:type="dxa"/>
                  <w:left w:w="15" w:type="dxa"/>
                  <w:bottom w:w="0" w:type="dxa"/>
                  <w:right w:w="15" w:type="dxa"/>
                </w:tcMar>
              </w:tcPr>
              <w:sdt>
                <w:sdtPr>
                  <w:rPr>
                    <w:sz w:val="18"/>
                    <w:szCs w:val="18"/>
                    <w:lang w:val="en-GB"/>
                  </w:rPr>
                  <w:tag w:val="goog_rdk_439"/>
                  <w:id w:val="1829018905"/>
                </w:sdtPr>
                <w:sdtEndPr/>
                <w:sdtContent>
                  <w:p w14:paraId="448E66CB"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38"/>
                        <w:id w:val="-1506045333"/>
                      </w:sdtPr>
                      <w:sdtEndPr/>
                      <w:sdtContent>
                        <w:r w:rsidR="00710909" w:rsidRPr="00710909">
                          <w:rPr>
                            <w:sz w:val="18"/>
                            <w:szCs w:val="18"/>
                            <w:lang w:val="en-GB"/>
                          </w:rPr>
                          <w:t>Built trading stalls</w:t>
                        </w:r>
                      </w:sdtContent>
                    </w:sdt>
                  </w:p>
                </w:sdtContent>
              </w:sdt>
            </w:tc>
            <w:tc>
              <w:tcPr>
                <w:tcW w:w="993" w:type="dxa"/>
                <w:shd w:val="clear" w:color="auto" w:fill="D3E5E5"/>
                <w:tcMar>
                  <w:top w:w="15" w:type="dxa"/>
                  <w:left w:w="15" w:type="dxa"/>
                  <w:bottom w:w="0" w:type="dxa"/>
                  <w:right w:w="15" w:type="dxa"/>
                </w:tcMar>
              </w:tcPr>
              <w:sdt>
                <w:sdtPr>
                  <w:rPr>
                    <w:sz w:val="18"/>
                    <w:szCs w:val="18"/>
                    <w:lang w:val="en-GB"/>
                  </w:rPr>
                  <w:tag w:val="goog_rdk_441"/>
                  <w:id w:val="-2083970426"/>
                </w:sdtPr>
                <w:sdtEndPr/>
                <w:sdtContent>
                  <w:p w14:paraId="260A59E2"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40"/>
                        <w:id w:val="840206027"/>
                      </w:sdtPr>
                      <w:sdtEndPr/>
                      <w:sdtContent>
                        <w:r w:rsidR="00710909" w:rsidRPr="00710909">
                          <w:rPr>
                            <w:sz w:val="18"/>
                            <w:szCs w:val="18"/>
                            <w:lang w:val="en-GB"/>
                          </w:rPr>
                          <w:t>1200</w:t>
                        </w:r>
                      </w:sdtContent>
                    </w:sdt>
                  </w:p>
                </w:sdtContent>
              </w:sdt>
            </w:tc>
            <w:tc>
              <w:tcPr>
                <w:tcW w:w="1134" w:type="dxa"/>
                <w:shd w:val="clear" w:color="auto" w:fill="D3E5E5"/>
                <w:tcMar>
                  <w:top w:w="15" w:type="dxa"/>
                  <w:left w:w="15" w:type="dxa"/>
                  <w:bottom w:w="0" w:type="dxa"/>
                  <w:right w:w="15" w:type="dxa"/>
                </w:tcMar>
              </w:tcPr>
              <w:sdt>
                <w:sdtPr>
                  <w:rPr>
                    <w:sz w:val="18"/>
                    <w:szCs w:val="18"/>
                    <w:lang w:val="en-GB"/>
                  </w:rPr>
                  <w:tag w:val="goog_rdk_443"/>
                  <w:id w:val="1483354972"/>
                </w:sdtPr>
                <w:sdtEndPr/>
                <w:sdtContent>
                  <w:p w14:paraId="7626E84C"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42"/>
                        <w:id w:val="-1405294681"/>
                      </w:sdtPr>
                      <w:sdtEndPr/>
                      <w:sdtContent>
                        <w:r w:rsidR="00710909" w:rsidRPr="00710909">
                          <w:rPr>
                            <w:sz w:val="18"/>
                            <w:szCs w:val="18"/>
                            <w:lang w:val="en-GB"/>
                          </w:rPr>
                          <w:t>100</w:t>
                        </w:r>
                      </w:sdtContent>
                    </w:sdt>
                  </w:p>
                </w:sdtContent>
              </w:sdt>
            </w:tc>
            <w:tc>
              <w:tcPr>
                <w:tcW w:w="708" w:type="dxa"/>
                <w:shd w:val="clear" w:color="auto" w:fill="D3E5E5"/>
                <w:tcMar>
                  <w:top w:w="15" w:type="dxa"/>
                  <w:left w:w="15" w:type="dxa"/>
                  <w:bottom w:w="0" w:type="dxa"/>
                  <w:right w:w="15" w:type="dxa"/>
                </w:tcMar>
              </w:tcPr>
              <w:sdt>
                <w:sdtPr>
                  <w:rPr>
                    <w:sz w:val="18"/>
                    <w:szCs w:val="18"/>
                    <w:lang w:val="en-GB"/>
                  </w:rPr>
                  <w:tag w:val="goog_rdk_445"/>
                  <w:id w:val="326095510"/>
                </w:sdtPr>
                <w:sdtEndPr/>
                <w:sdtContent>
                  <w:p w14:paraId="4DAAAA76"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44"/>
                        <w:id w:val="-1334144941"/>
                      </w:sdtPr>
                      <w:sdtEndPr/>
                      <w:sdtContent>
                        <w:r w:rsidR="00710909" w:rsidRPr="00710909">
                          <w:rPr>
                            <w:sz w:val="18"/>
                            <w:szCs w:val="18"/>
                            <w:lang w:val="en-GB"/>
                          </w:rPr>
                          <w:t>8%</w:t>
                        </w:r>
                      </w:sdtContent>
                    </w:sdt>
                  </w:p>
                </w:sdtContent>
              </w:sdt>
            </w:tc>
            <w:tc>
              <w:tcPr>
                <w:tcW w:w="993" w:type="dxa"/>
                <w:shd w:val="clear" w:color="auto" w:fill="D3E5E5"/>
                <w:tcMar>
                  <w:top w:w="15" w:type="dxa"/>
                  <w:left w:w="15" w:type="dxa"/>
                  <w:bottom w:w="0" w:type="dxa"/>
                  <w:right w:w="15" w:type="dxa"/>
                </w:tcMar>
              </w:tcPr>
              <w:sdt>
                <w:sdtPr>
                  <w:rPr>
                    <w:sz w:val="18"/>
                    <w:szCs w:val="18"/>
                    <w:lang w:val="en-GB"/>
                  </w:rPr>
                  <w:tag w:val="goog_rdk_447"/>
                  <w:id w:val="-1309852947"/>
                </w:sdtPr>
                <w:sdtEndPr/>
                <w:sdtContent>
                  <w:p w14:paraId="275A5EA4"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46"/>
                        <w:id w:val="506950070"/>
                      </w:sdtPr>
                      <w:sdtEndPr/>
                      <w:sdtContent>
                        <w:r w:rsidR="00710909" w:rsidRPr="00710909">
                          <w:rPr>
                            <w:sz w:val="18"/>
                            <w:szCs w:val="18"/>
                            <w:lang w:val="en-GB"/>
                          </w:rPr>
                          <w:t>15</w:t>
                        </w:r>
                      </w:sdtContent>
                    </w:sdt>
                  </w:p>
                </w:sdtContent>
              </w:sdt>
            </w:tc>
            <w:tc>
              <w:tcPr>
                <w:tcW w:w="850" w:type="dxa"/>
                <w:shd w:val="clear" w:color="auto" w:fill="D3E5E5"/>
                <w:tcMar>
                  <w:top w:w="15" w:type="dxa"/>
                  <w:left w:w="15" w:type="dxa"/>
                  <w:bottom w:w="0" w:type="dxa"/>
                  <w:right w:w="15" w:type="dxa"/>
                </w:tcMar>
              </w:tcPr>
              <w:sdt>
                <w:sdtPr>
                  <w:rPr>
                    <w:sz w:val="18"/>
                    <w:szCs w:val="18"/>
                    <w:lang w:val="en-GB"/>
                  </w:rPr>
                  <w:tag w:val="goog_rdk_449"/>
                  <w:id w:val="-1097868611"/>
                </w:sdtPr>
                <w:sdtEndPr/>
                <w:sdtContent>
                  <w:p w14:paraId="50ED7106"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48"/>
                        <w:id w:val="-192607038"/>
                      </w:sdtPr>
                      <w:sdtEndPr/>
                      <w:sdtContent>
                        <w:r w:rsidR="00710909" w:rsidRPr="00710909">
                          <w:rPr>
                            <w:sz w:val="18"/>
                            <w:szCs w:val="18"/>
                            <w:lang w:val="en-GB"/>
                          </w:rPr>
                          <w:t>10</w:t>
                        </w:r>
                      </w:sdtContent>
                    </w:sdt>
                  </w:p>
                </w:sdtContent>
              </w:sdt>
            </w:tc>
            <w:tc>
              <w:tcPr>
                <w:tcW w:w="1134" w:type="dxa"/>
                <w:shd w:val="clear" w:color="auto" w:fill="D3E5E5"/>
                <w:tcMar>
                  <w:top w:w="15" w:type="dxa"/>
                  <w:left w:w="15" w:type="dxa"/>
                  <w:bottom w:w="0" w:type="dxa"/>
                  <w:right w:w="15" w:type="dxa"/>
                </w:tcMar>
              </w:tcPr>
              <w:sdt>
                <w:sdtPr>
                  <w:rPr>
                    <w:sz w:val="18"/>
                    <w:szCs w:val="18"/>
                    <w:lang w:val="en-GB"/>
                  </w:rPr>
                  <w:tag w:val="goog_rdk_451"/>
                  <w:id w:val="1425692156"/>
                </w:sdtPr>
                <w:sdtEndPr/>
                <w:sdtContent>
                  <w:p w14:paraId="4015DCE7"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50"/>
                        <w:id w:val="-556475272"/>
                      </w:sdtPr>
                      <w:sdtEndPr/>
                      <w:sdtContent>
                        <w:r w:rsidR="00710909" w:rsidRPr="00710909">
                          <w:rPr>
                            <w:sz w:val="18"/>
                            <w:szCs w:val="18"/>
                            <w:lang w:val="en-GB"/>
                          </w:rPr>
                          <w:t>25/100</w:t>
                        </w:r>
                      </w:sdtContent>
                    </w:sdt>
                  </w:p>
                </w:sdtContent>
              </w:sdt>
            </w:tc>
            <w:tc>
              <w:tcPr>
                <w:tcW w:w="1076" w:type="dxa"/>
                <w:shd w:val="clear" w:color="auto" w:fill="D3E5E5"/>
                <w:tcMar>
                  <w:top w:w="15" w:type="dxa"/>
                  <w:left w:w="15" w:type="dxa"/>
                  <w:bottom w:w="0" w:type="dxa"/>
                  <w:right w:w="15" w:type="dxa"/>
                </w:tcMar>
              </w:tcPr>
              <w:sdt>
                <w:sdtPr>
                  <w:rPr>
                    <w:sz w:val="18"/>
                    <w:szCs w:val="18"/>
                    <w:lang w:val="en-GB"/>
                  </w:rPr>
                  <w:tag w:val="goog_rdk_453"/>
                  <w:id w:val="40409552"/>
                </w:sdtPr>
                <w:sdtEndPr/>
                <w:sdtContent>
                  <w:p w14:paraId="21C86F13"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52"/>
                        <w:id w:val="192659942"/>
                      </w:sdtPr>
                      <w:sdtEndPr/>
                      <w:sdtContent>
                        <w:r w:rsidR="00710909" w:rsidRPr="00710909">
                          <w:rPr>
                            <w:sz w:val="18"/>
                            <w:szCs w:val="18"/>
                            <w:lang w:val="en-GB"/>
                          </w:rPr>
                          <w:t>25%</w:t>
                        </w:r>
                      </w:sdtContent>
                    </w:sdt>
                  </w:p>
                </w:sdtContent>
              </w:sdt>
            </w:tc>
          </w:tr>
        </w:sdtContent>
      </w:sdt>
      <w:sdt>
        <w:sdtPr>
          <w:rPr>
            <w:b/>
            <w:sz w:val="18"/>
            <w:szCs w:val="18"/>
            <w:lang w:val="en-GB"/>
          </w:rPr>
          <w:tag w:val="goog_rdk_454"/>
          <w:id w:val="242148612"/>
        </w:sdtPr>
        <w:sdtEndPr>
          <w:rPr>
            <w:b w:val="0"/>
          </w:rPr>
        </w:sdtEndPr>
        <w:sdtContent>
          <w:tr w:rsidR="001405D4" w:rsidRPr="00710909" w14:paraId="2A313B4D" w14:textId="77777777" w:rsidTr="001B1DF4">
            <w:trPr>
              <w:trHeight w:val="667"/>
            </w:trPr>
            <w:tc>
              <w:tcPr>
                <w:tcW w:w="1410" w:type="dxa"/>
                <w:shd w:val="clear" w:color="auto" w:fill="FFFFFF" w:themeFill="background1"/>
                <w:tcMar>
                  <w:top w:w="15" w:type="dxa"/>
                  <w:left w:w="15" w:type="dxa"/>
                  <w:bottom w:w="0" w:type="dxa"/>
                  <w:right w:w="15" w:type="dxa"/>
                </w:tcMar>
              </w:tcPr>
              <w:sdt>
                <w:sdtPr>
                  <w:rPr>
                    <w:b/>
                    <w:sz w:val="18"/>
                    <w:szCs w:val="18"/>
                    <w:lang w:val="en-GB"/>
                  </w:rPr>
                  <w:tag w:val="goog_rdk_456"/>
                  <w:id w:val="1492913095"/>
                </w:sdtPr>
                <w:sdtEndPr/>
                <w:sdtContent>
                  <w:p w14:paraId="11178FB0" w14:textId="77777777" w:rsidR="00710909" w:rsidRPr="00500C23" w:rsidRDefault="00C75663" w:rsidP="00B7077E">
                    <w:pPr>
                      <w:spacing w:before="120" w:after="120" w:line="240" w:lineRule="auto"/>
                      <w:rPr>
                        <w:b/>
                        <w:sz w:val="18"/>
                        <w:szCs w:val="18"/>
                        <w:lang w:val="en-GB"/>
                      </w:rPr>
                    </w:pPr>
                    <w:sdt>
                      <w:sdtPr>
                        <w:rPr>
                          <w:b/>
                          <w:sz w:val="18"/>
                          <w:szCs w:val="18"/>
                          <w:lang w:val="en-GB"/>
                        </w:rPr>
                        <w:tag w:val="goog_rdk_455"/>
                        <w:id w:val="-1851478016"/>
                      </w:sdtPr>
                      <w:sdtEndPr/>
                      <w:sdtContent>
                        <w:r w:rsidR="00710909" w:rsidRPr="00500C23">
                          <w:rPr>
                            <w:b/>
                            <w:sz w:val="18"/>
                            <w:szCs w:val="18"/>
                            <w:lang w:val="en-GB"/>
                          </w:rPr>
                          <w:t xml:space="preserve">Mtendere </w:t>
                        </w:r>
                      </w:sdtContent>
                    </w:sdt>
                  </w:p>
                </w:sdtContent>
              </w:sdt>
            </w:tc>
            <w:tc>
              <w:tcPr>
                <w:tcW w:w="850" w:type="dxa"/>
                <w:shd w:val="clear" w:color="auto" w:fill="FFFFFF" w:themeFill="background1"/>
                <w:tcMar>
                  <w:top w:w="15" w:type="dxa"/>
                  <w:left w:w="15" w:type="dxa"/>
                  <w:bottom w:w="0" w:type="dxa"/>
                  <w:right w:w="15" w:type="dxa"/>
                </w:tcMar>
              </w:tcPr>
              <w:sdt>
                <w:sdtPr>
                  <w:rPr>
                    <w:sz w:val="18"/>
                    <w:szCs w:val="18"/>
                    <w:lang w:val="en-GB"/>
                  </w:rPr>
                  <w:tag w:val="goog_rdk_458"/>
                  <w:id w:val="-1917931903"/>
                </w:sdtPr>
                <w:sdtEndPr/>
                <w:sdtContent>
                  <w:p w14:paraId="4FF00D02"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57"/>
                        <w:id w:val="436332937"/>
                      </w:sdtPr>
                      <w:sdtEndPr/>
                      <w:sdtContent>
                        <w:r w:rsidR="00710909" w:rsidRPr="00710909">
                          <w:rPr>
                            <w:sz w:val="18"/>
                            <w:szCs w:val="18"/>
                            <w:lang w:val="en-GB"/>
                          </w:rPr>
                          <w:t>Open trading area</w:t>
                        </w:r>
                      </w:sdtContent>
                    </w:sdt>
                  </w:p>
                </w:sdtContent>
              </w:sdt>
            </w:tc>
            <w:tc>
              <w:tcPr>
                <w:tcW w:w="993" w:type="dxa"/>
                <w:shd w:val="clear" w:color="auto" w:fill="FFFFFF" w:themeFill="background1"/>
                <w:tcMar>
                  <w:top w:w="15" w:type="dxa"/>
                  <w:left w:w="15" w:type="dxa"/>
                  <w:bottom w:w="0" w:type="dxa"/>
                  <w:right w:w="15" w:type="dxa"/>
                </w:tcMar>
              </w:tcPr>
              <w:sdt>
                <w:sdtPr>
                  <w:rPr>
                    <w:sz w:val="18"/>
                    <w:szCs w:val="18"/>
                    <w:lang w:val="en-GB"/>
                  </w:rPr>
                  <w:tag w:val="goog_rdk_460"/>
                  <w:id w:val="-1191453259"/>
                </w:sdtPr>
                <w:sdtEndPr/>
                <w:sdtContent>
                  <w:p w14:paraId="472FD6CD"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59"/>
                        <w:id w:val="-217130308"/>
                      </w:sdtPr>
                      <w:sdtEndPr/>
                      <w:sdtContent>
                        <w:r w:rsidR="00710909" w:rsidRPr="00710909">
                          <w:rPr>
                            <w:sz w:val="18"/>
                            <w:szCs w:val="18"/>
                            <w:lang w:val="en-GB"/>
                          </w:rPr>
                          <w:t>800</w:t>
                        </w:r>
                      </w:sdtContent>
                    </w:sdt>
                  </w:p>
                </w:sdtContent>
              </w:sdt>
            </w:tc>
            <w:tc>
              <w:tcPr>
                <w:tcW w:w="1134" w:type="dxa"/>
                <w:shd w:val="clear" w:color="auto" w:fill="FFFFFF" w:themeFill="background1"/>
                <w:tcMar>
                  <w:top w:w="15" w:type="dxa"/>
                  <w:left w:w="15" w:type="dxa"/>
                  <w:bottom w:w="0" w:type="dxa"/>
                  <w:right w:w="15" w:type="dxa"/>
                </w:tcMar>
              </w:tcPr>
              <w:sdt>
                <w:sdtPr>
                  <w:rPr>
                    <w:sz w:val="18"/>
                    <w:szCs w:val="18"/>
                    <w:lang w:val="en-GB"/>
                  </w:rPr>
                  <w:tag w:val="goog_rdk_462"/>
                  <w:id w:val="-839767742"/>
                </w:sdtPr>
                <w:sdtEndPr/>
                <w:sdtContent>
                  <w:p w14:paraId="11503E7B"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61"/>
                        <w:id w:val="-657005304"/>
                      </w:sdtPr>
                      <w:sdtEndPr/>
                      <w:sdtContent>
                        <w:r w:rsidR="00710909" w:rsidRPr="00710909">
                          <w:rPr>
                            <w:sz w:val="18"/>
                            <w:szCs w:val="18"/>
                            <w:lang w:val="en-GB"/>
                          </w:rPr>
                          <w:t>200</w:t>
                        </w:r>
                      </w:sdtContent>
                    </w:sdt>
                  </w:p>
                </w:sdtContent>
              </w:sdt>
            </w:tc>
            <w:tc>
              <w:tcPr>
                <w:tcW w:w="708" w:type="dxa"/>
                <w:shd w:val="clear" w:color="auto" w:fill="FFFFFF" w:themeFill="background1"/>
                <w:tcMar>
                  <w:top w:w="15" w:type="dxa"/>
                  <w:left w:w="15" w:type="dxa"/>
                  <w:bottom w:w="0" w:type="dxa"/>
                  <w:right w:w="15" w:type="dxa"/>
                </w:tcMar>
              </w:tcPr>
              <w:sdt>
                <w:sdtPr>
                  <w:rPr>
                    <w:sz w:val="18"/>
                    <w:szCs w:val="18"/>
                    <w:lang w:val="en-GB"/>
                  </w:rPr>
                  <w:tag w:val="goog_rdk_464"/>
                  <w:id w:val="212864764"/>
                </w:sdtPr>
                <w:sdtEndPr/>
                <w:sdtContent>
                  <w:p w14:paraId="4E79BD83"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63"/>
                        <w:id w:val="597299413"/>
                      </w:sdtPr>
                      <w:sdtEndPr/>
                      <w:sdtContent>
                        <w:r w:rsidR="00710909" w:rsidRPr="00710909">
                          <w:rPr>
                            <w:sz w:val="18"/>
                            <w:szCs w:val="18"/>
                            <w:lang w:val="en-GB"/>
                          </w:rPr>
                          <w:t>25%</w:t>
                        </w:r>
                      </w:sdtContent>
                    </w:sdt>
                  </w:p>
                </w:sdtContent>
              </w:sdt>
            </w:tc>
            <w:tc>
              <w:tcPr>
                <w:tcW w:w="993" w:type="dxa"/>
                <w:shd w:val="clear" w:color="auto" w:fill="FFFFFF" w:themeFill="background1"/>
                <w:tcMar>
                  <w:top w:w="15" w:type="dxa"/>
                  <w:left w:w="15" w:type="dxa"/>
                  <w:bottom w:w="0" w:type="dxa"/>
                  <w:right w:w="15" w:type="dxa"/>
                </w:tcMar>
              </w:tcPr>
              <w:sdt>
                <w:sdtPr>
                  <w:rPr>
                    <w:sz w:val="18"/>
                    <w:szCs w:val="18"/>
                    <w:lang w:val="en-GB"/>
                  </w:rPr>
                  <w:tag w:val="goog_rdk_466"/>
                  <w:id w:val="-2096004916"/>
                </w:sdtPr>
                <w:sdtEndPr/>
                <w:sdtContent>
                  <w:p w14:paraId="2F6839B6"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65"/>
                        <w:id w:val="337276644"/>
                      </w:sdtPr>
                      <w:sdtEndPr/>
                      <w:sdtContent>
                        <w:r w:rsidR="00710909" w:rsidRPr="00710909">
                          <w:rPr>
                            <w:sz w:val="18"/>
                            <w:szCs w:val="18"/>
                            <w:lang w:val="en-GB"/>
                          </w:rPr>
                          <w:t>-</w:t>
                        </w:r>
                      </w:sdtContent>
                    </w:sdt>
                  </w:p>
                </w:sdtContent>
              </w:sdt>
            </w:tc>
            <w:tc>
              <w:tcPr>
                <w:tcW w:w="850" w:type="dxa"/>
                <w:shd w:val="clear" w:color="auto" w:fill="FFFFFF" w:themeFill="background1"/>
                <w:tcMar>
                  <w:top w:w="15" w:type="dxa"/>
                  <w:left w:w="15" w:type="dxa"/>
                  <w:bottom w:w="0" w:type="dxa"/>
                  <w:right w:w="15" w:type="dxa"/>
                </w:tcMar>
              </w:tcPr>
              <w:sdt>
                <w:sdtPr>
                  <w:rPr>
                    <w:sz w:val="18"/>
                    <w:szCs w:val="18"/>
                    <w:lang w:val="en-GB"/>
                  </w:rPr>
                  <w:tag w:val="goog_rdk_468"/>
                  <w:id w:val="749014875"/>
                </w:sdtPr>
                <w:sdtEndPr/>
                <w:sdtContent>
                  <w:p w14:paraId="4C7ABCE7"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67"/>
                        <w:id w:val="1968698008"/>
                      </w:sdtPr>
                      <w:sdtEndPr/>
                      <w:sdtContent>
                        <w:r w:rsidR="00710909" w:rsidRPr="00710909">
                          <w:rPr>
                            <w:sz w:val="18"/>
                            <w:szCs w:val="18"/>
                            <w:lang w:val="en-GB"/>
                          </w:rPr>
                          <w:t>300</w:t>
                        </w:r>
                      </w:sdtContent>
                    </w:sdt>
                  </w:p>
                </w:sdtContent>
              </w:sdt>
            </w:tc>
            <w:tc>
              <w:tcPr>
                <w:tcW w:w="1134" w:type="dxa"/>
                <w:shd w:val="clear" w:color="auto" w:fill="FFFFFF" w:themeFill="background1"/>
                <w:tcMar>
                  <w:top w:w="15" w:type="dxa"/>
                  <w:left w:w="15" w:type="dxa"/>
                  <w:bottom w:w="0" w:type="dxa"/>
                  <w:right w:w="15" w:type="dxa"/>
                </w:tcMar>
              </w:tcPr>
              <w:sdt>
                <w:sdtPr>
                  <w:rPr>
                    <w:sz w:val="18"/>
                    <w:szCs w:val="18"/>
                    <w:lang w:val="en-GB"/>
                  </w:rPr>
                  <w:tag w:val="goog_rdk_470"/>
                  <w:id w:val="-547456409"/>
                </w:sdtPr>
                <w:sdtEndPr/>
                <w:sdtContent>
                  <w:p w14:paraId="1BADD631"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69"/>
                        <w:id w:val="1373044867"/>
                      </w:sdtPr>
                      <w:sdtEndPr/>
                      <w:sdtContent>
                        <w:r w:rsidR="00710909" w:rsidRPr="00710909">
                          <w:rPr>
                            <w:sz w:val="18"/>
                            <w:szCs w:val="18"/>
                            <w:lang w:val="en-GB"/>
                          </w:rPr>
                          <w:t>300/200</w:t>
                        </w:r>
                      </w:sdtContent>
                    </w:sdt>
                  </w:p>
                </w:sdtContent>
              </w:sdt>
            </w:tc>
            <w:tc>
              <w:tcPr>
                <w:tcW w:w="1076" w:type="dxa"/>
                <w:shd w:val="clear" w:color="auto" w:fill="FFFFFF" w:themeFill="background1"/>
                <w:tcMar>
                  <w:top w:w="15" w:type="dxa"/>
                  <w:left w:w="15" w:type="dxa"/>
                  <w:bottom w:w="0" w:type="dxa"/>
                  <w:right w:w="15" w:type="dxa"/>
                </w:tcMar>
              </w:tcPr>
              <w:sdt>
                <w:sdtPr>
                  <w:rPr>
                    <w:sz w:val="18"/>
                    <w:szCs w:val="18"/>
                    <w:lang w:val="en-GB"/>
                  </w:rPr>
                  <w:tag w:val="goog_rdk_472"/>
                  <w:id w:val="-1994330437"/>
                </w:sdtPr>
                <w:sdtEndPr/>
                <w:sdtContent>
                  <w:p w14:paraId="76FEDB55"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71"/>
                        <w:id w:val="793099603"/>
                      </w:sdtPr>
                      <w:sdtEndPr/>
                      <w:sdtContent>
                        <w:r w:rsidR="00710909" w:rsidRPr="00710909">
                          <w:rPr>
                            <w:sz w:val="18"/>
                            <w:szCs w:val="18"/>
                            <w:lang w:val="en-GB"/>
                          </w:rPr>
                          <w:t>150%</w:t>
                        </w:r>
                      </w:sdtContent>
                    </w:sdt>
                  </w:p>
                </w:sdtContent>
              </w:sdt>
            </w:tc>
          </w:tr>
        </w:sdtContent>
      </w:sdt>
      <w:sdt>
        <w:sdtPr>
          <w:rPr>
            <w:b/>
            <w:sz w:val="18"/>
            <w:szCs w:val="18"/>
            <w:lang w:val="en-GB"/>
          </w:rPr>
          <w:tag w:val="goog_rdk_473"/>
          <w:id w:val="1530835735"/>
        </w:sdtPr>
        <w:sdtEndPr>
          <w:rPr>
            <w:b w:val="0"/>
          </w:rPr>
        </w:sdtEndPr>
        <w:sdtContent>
          <w:tr w:rsidR="001405D4" w:rsidRPr="00710909" w14:paraId="7C79598C" w14:textId="77777777" w:rsidTr="001B1DF4">
            <w:trPr>
              <w:trHeight w:val="667"/>
            </w:trPr>
            <w:tc>
              <w:tcPr>
                <w:tcW w:w="1410" w:type="dxa"/>
                <w:shd w:val="clear" w:color="auto" w:fill="D3E5E5"/>
                <w:tcMar>
                  <w:top w:w="15" w:type="dxa"/>
                  <w:left w:w="15" w:type="dxa"/>
                  <w:bottom w:w="0" w:type="dxa"/>
                  <w:right w:w="15" w:type="dxa"/>
                </w:tcMar>
              </w:tcPr>
              <w:sdt>
                <w:sdtPr>
                  <w:rPr>
                    <w:b/>
                    <w:sz w:val="18"/>
                    <w:szCs w:val="18"/>
                    <w:lang w:val="en-GB"/>
                  </w:rPr>
                  <w:tag w:val="goog_rdk_475"/>
                  <w:id w:val="1388680313"/>
                </w:sdtPr>
                <w:sdtEndPr/>
                <w:sdtContent>
                  <w:p w14:paraId="3DBCB058" w14:textId="77777777" w:rsidR="00710909" w:rsidRPr="00500C23" w:rsidRDefault="00C75663" w:rsidP="00B7077E">
                    <w:pPr>
                      <w:spacing w:before="120" w:after="120" w:line="240" w:lineRule="auto"/>
                      <w:rPr>
                        <w:b/>
                        <w:sz w:val="18"/>
                        <w:szCs w:val="18"/>
                        <w:lang w:val="en-GB"/>
                      </w:rPr>
                    </w:pPr>
                    <w:sdt>
                      <w:sdtPr>
                        <w:rPr>
                          <w:b/>
                          <w:sz w:val="18"/>
                          <w:szCs w:val="18"/>
                          <w:lang w:val="en-GB"/>
                        </w:rPr>
                        <w:tag w:val="goog_rdk_474"/>
                        <w:id w:val="784551415"/>
                      </w:sdtPr>
                      <w:sdtEndPr/>
                      <w:sdtContent>
                        <w:r w:rsidR="00710909" w:rsidRPr="00500C23">
                          <w:rPr>
                            <w:b/>
                            <w:sz w:val="18"/>
                            <w:szCs w:val="18"/>
                            <w:lang w:val="en-GB"/>
                          </w:rPr>
                          <w:t>Chilenje</w:t>
                        </w:r>
                      </w:sdtContent>
                    </w:sdt>
                  </w:p>
                </w:sdtContent>
              </w:sdt>
            </w:tc>
            <w:tc>
              <w:tcPr>
                <w:tcW w:w="850" w:type="dxa"/>
                <w:shd w:val="clear" w:color="auto" w:fill="D3E5E5"/>
                <w:tcMar>
                  <w:top w:w="15" w:type="dxa"/>
                  <w:left w:w="15" w:type="dxa"/>
                  <w:bottom w:w="0" w:type="dxa"/>
                  <w:right w:w="15" w:type="dxa"/>
                </w:tcMar>
              </w:tcPr>
              <w:sdt>
                <w:sdtPr>
                  <w:rPr>
                    <w:sz w:val="18"/>
                    <w:szCs w:val="18"/>
                    <w:lang w:val="en-GB"/>
                  </w:rPr>
                  <w:tag w:val="goog_rdk_477"/>
                  <w:id w:val="-1529095533"/>
                </w:sdtPr>
                <w:sdtEndPr/>
                <w:sdtContent>
                  <w:p w14:paraId="0AC602BA"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76"/>
                        <w:id w:val="1160581891"/>
                      </w:sdtPr>
                      <w:sdtEndPr/>
                      <w:sdtContent>
                        <w:r w:rsidR="00710909" w:rsidRPr="00710909">
                          <w:rPr>
                            <w:sz w:val="18"/>
                            <w:szCs w:val="18"/>
                            <w:lang w:val="en-GB"/>
                          </w:rPr>
                          <w:t>Built trading stalls</w:t>
                        </w:r>
                      </w:sdtContent>
                    </w:sdt>
                  </w:p>
                </w:sdtContent>
              </w:sdt>
            </w:tc>
            <w:tc>
              <w:tcPr>
                <w:tcW w:w="993" w:type="dxa"/>
                <w:shd w:val="clear" w:color="auto" w:fill="D3E5E5"/>
                <w:tcMar>
                  <w:top w:w="15" w:type="dxa"/>
                  <w:left w:w="15" w:type="dxa"/>
                  <w:bottom w:w="0" w:type="dxa"/>
                  <w:right w:w="15" w:type="dxa"/>
                </w:tcMar>
              </w:tcPr>
              <w:sdt>
                <w:sdtPr>
                  <w:rPr>
                    <w:sz w:val="18"/>
                    <w:szCs w:val="18"/>
                    <w:lang w:val="en-GB"/>
                  </w:rPr>
                  <w:tag w:val="goog_rdk_479"/>
                  <w:id w:val="1013573902"/>
                </w:sdtPr>
                <w:sdtEndPr/>
                <w:sdtContent>
                  <w:p w14:paraId="69635C7B"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78"/>
                        <w:id w:val="-1697077016"/>
                      </w:sdtPr>
                      <w:sdtEndPr/>
                      <w:sdtContent>
                        <w:r w:rsidR="00710909" w:rsidRPr="00710909">
                          <w:rPr>
                            <w:sz w:val="18"/>
                            <w:szCs w:val="18"/>
                            <w:lang w:val="en-GB"/>
                          </w:rPr>
                          <w:t>1200</w:t>
                        </w:r>
                      </w:sdtContent>
                    </w:sdt>
                  </w:p>
                </w:sdtContent>
              </w:sdt>
            </w:tc>
            <w:tc>
              <w:tcPr>
                <w:tcW w:w="1134" w:type="dxa"/>
                <w:shd w:val="clear" w:color="auto" w:fill="D3E5E5"/>
                <w:tcMar>
                  <w:top w:w="15" w:type="dxa"/>
                  <w:left w:w="15" w:type="dxa"/>
                  <w:bottom w:w="0" w:type="dxa"/>
                  <w:right w:w="15" w:type="dxa"/>
                </w:tcMar>
              </w:tcPr>
              <w:sdt>
                <w:sdtPr>
                  <w:rPr>
                    <w:sz w:val="18"/>
                    <w:szCs w:val="18"/>
                    <w:lang w:val="en-GB"/>
                  </w:rPr>
                  <w:tag w:val="goog_rdk_481"/>
                  <w:id w:val="1528764209"/>
                </w:sdtPr>
                <w:sdtEndPr/>
                <w:sdtContent>
                  <w:p w14:paraId="23DFBC64"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80"/>
                        <w:id w:val="1017657849"/>
                      </w:sdtPr>
                      <w:sdtEndPr/>
                      <w:sdtContent>
                        <w:r w:rsidR="00710909" w:rsidRPr="00710909">
                          <w:rPr>
                            <w:sz w:val="18"/>
                            <w:szCs w:val="18"/>
                            <w:lang w:val="en-GB"/>
                          </w:rPr>
                          <w:t>224</w:t>
                        </w:r>
                      </w:sdtContent>
                    </w:sdt>
                  </w:p>
                </w:sdtContent>
              </w:sdt>
            </w:tc>
            <w:tc>
              <w:tcPr>
                <w:tcW w:w="708" w:type="dxa"/>
                <w:shd w:val="clear" w:color="auto" w:fill="D3E5E5"/>
                <w:tcMar>
                  <w:top w:w="15" w:type="dxa"/>
                  <w:left w:w="15" w:type="dxa"/>
                  <w:bottom w:w="0" w:type="dxa"/>
                  <w:right w:w="15" w:type="dxa"/>
                </w:tcMar>
              </w:tcPr>
              <w:sdt>
                <w:sdtPr>
                  <w:rPr>
                    <w:sz w:val="18"/>
                    <w:szCs w:val="18"/>
                    <w:lang w:val="en-GB"/>
                  </w:rPr>
                  <w:tag w:val="goog_rdk_483"/>
                  <w:id w:val="-2137020677"/>
                </w:sdtPr>
                <w:sdtEndPr/>
                <w:sdtContent>
                  <w:p w14:paraId="594B1CC5"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82"/>
                        <w:id w:val="-119380700"/>
                      </w:sdtPr>
                      <w:sdtEndPr/>
                      <w:sdtContent>
                        <w:r w:rsidR="00710909" w:rsidRPr="00710909">
                          <w:rPr>
                            <w:sz w:val="18"/>
                            <w:szCs w:val="18"/>
                            <w:lang w:val="en-GB"/>
                          </w:rPr>
                          <w:t>37%</w:t>
                        </w:r>
                      </w:sdtContent>
                    </w:sdt>
                  </w:p>
                </w:sdtContent>
              </w:sdt>
            </w:tc>
            <w:tc>
              <w:tcPr>
                <w:tcW w:w="993" w:type="dxa"/>
                <w:shd w:val="clear" w:color="auto" w:fill="D3E5E5"/>
                <w:tcMar>
                  <w:top w:w="15" w:type="dxa"/>
                  <w:left w:w="15" w:type="dxa"/>
                  <w:bottom w:w="0" w:type="dxa"/>
                  <w:right w:w="15" w:type="dxa"/>
                </w:tcMar>
              </w:tcPr>
              <w:sdt>
                <w:sdtPr>
                  <w:rPr>
                    <w:sz w:val="18"/>
                    <w:szCs w:val="18"/>
                    <w:lang w:val="en-GB"/>
                  </w:rPr>
                  <w:tag w:val="goog_rdk_485"/>
                  <w:id w:val="-770785134"/>
                </w:sdtPr>
                <w:sdtEndPr/>
                <w:sdtContent>
                  <w:p w14:paraId="319BA69B"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84"/>
                        <w:id w:val="1477797032"/>
                      </w:sdtPr>
                      <w:sdtEndPr/>
                      <w:sdtContent>
                        <w:r w:rsidR="00710909" w:rsidRPr="00710909">
                          <w:rPr>
                            <w:sz w:val="18"/>
                            <w:szCs w:val="18"/>
                            <w:lang w:val="en-GB"/>
                          </w:rPr>
                          <w:t>93</w:t>
                        </w:r>
                      </w:sdtContent>
                    </w:sdt>
                  </w:p>
                </w:sdtContent>
              </w:sdt>
            </w:tc>
            <w:tc>
              <w:tcPr>
                <w:tcW w:w="850" w:type="dxa"/>
                <w:shd w:val="clear" w:color="auto" w:fill="D3E5E5"/>
                <w:tcMar>
                  <w:top w:w="15" w:type="dxa"/>
                  <w:left w:w="15" w:type="dxa"/>
                  <w:bottom w:w="0" w:type="dxa"/>
                  <w:right w:w="15" w:type="dxa"/>
                </w:tcMar>
              </w:tcPr>
              <w:sdt>
                <w:sdtPr>
                  <w:rPr>
                    <w:sz w:val="18"/>
                    <w:szCs w:val="18"/>
                    <w:lang w:val="en-GB"/>
                  </w:rPr>
                  <w:tag w:val="goog_rdk_487"/>
                  <w:id w:val="1872025133"/>
                </w:sdtPr>
                <w:sdtEndPr/>
                <w:sdtContent>
                  <w:p w14:paraId="3B535782"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86"/>
                        <w:id w:val="-110131976"/>
                      </w:sdtPr>
                      <w:sdtEndPr/>
                      <w:sdtContent>
                        <w:r w:rsidR="00710909" w:rsidRPr="00710909">
                          <w:rPr>
                            <w:sz w:val="18"/>
                            <w:szCs w:val="18"/>
                            <w:lang w:val="en-GB"/>
                          </w:rPr>
                          <w:t>0</w:t>
                        </w:r>
                      </w:sdtContent>
                    </w:sdt>
                  </w:p>
                </w:sdtContent>
              </w:sdt>
            </w:tc>
            <w:tc>
              <w:tcPr>
                <w:tcW w:w="1134" w:type="dxa"/>
                <w:shd w:val="clear" w:color="auto" w:fill="D3E5E5"/>
                <w:tcMar>
                  <w:top w:w="15" w:type="dxa"/>
                  <w:left w:w="15" w:type="dxa"/>
                  <w:bottom w:w="0" w:type="dxa"/>
                  <w:right w:w="15" w:type="dxa"/>
                </w:tcMar>
              </w:tcPr>
              <w:sdt>
                <w:sdtPr>
                  <w:rPr>
                    <w:sz w:val="18"/>
                    <w:szCs w:val="18"/>
                    <w:lang w:val="en-GB"/>
                  </w:rPr>
                  <w:tag w:val="goog_rdk_489"/>
                  <w:id w:val="-114290532"/>
                </w:sdtPr>
                <w:sdtEndPr/>
                <w:sdtContent>
                  <w:p w14:paraId="0750EFD8"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88"/>
                        <w:id w:val="-277951191"/>
                      </w:sdtPr>
                      <w:sdtEndPr/>
                      <w:sdtContent>
                        <w:r w:rsidR="00710909" w:rsidRPr="00710909">
                          <w:rPr>
                            <w:sz w:val="18"/>
                            <w:szCs w:val="18"/>
                            <w:lang w:val="en-GB"/>
                          </w:rPr>
                          <w:t>93/224</w:t>
                        </w:r>
                      </w:sdtContent>
                    </w:sdt>
                  </w:p>
                </w:sdtContent>
              </w:sdt>
            </w:tc>
            <w:tc>
              <w:tcPr>
                <w:tcW w:w="1076" w:type="dxa"/>
                <w:shd w:val="clear" w:color="auto" w:fill="D3E5E5"/>
                <w:tcMar>
                  <w:top w:w="15" w:type="dxa"/>
                  <w:left w:w="15" w:type="dxa"/>
                  <w:bottom w:w="0" w:type="dxa"/>
                  <w:right w:w="15" w:type="dxa"/>
                </w:tcMar>
              </w:tcPr>
              <w:sdt>
                <w:sdtPr>
                  <w:rPr>
                    <w:sz w:val="18"/>
                    <w:szCs w:val="18"/>
                    <w:lang w:val="en-GB"/>
                  </w:rPr>
                  <w:tag w:val="goog_rdk_491"/>
                  <w:id w:val="340508232"/>
                </w:sdtPr>
                <w:sdtEndPr/>
                <w:sdtContent>
                  <w:p w14:paraId="470DEE3C" w14:textId="77777777" w:rsidR="00710909" w:rsidRPr="00710909" w:rsidRDefault="00C75663" w:rsidP="00B7077E">
                    <w:pPr>
                      <w:spacing w:before="120" w:after="120" w:line="240" w:lineRule="auto"/>
                      <w:rPr>
                        <w:sz w:val="18"/>
                        <w:szCs w:val="18"/>
                        <w:lang w:val="en-GB"/>
                      </w:rPr>
                    </w:pPr>
                    <w:sdt>
                      <w:sdtPr>
                        <w:rPr>
                          <w:sz w:val="18"/>
                          <w:szCs w:val="18"/>
                          <w:lang w:val="en-GB"/>
                        </w:rPr>
                        <w:tag w:val="goog_rdk_490"/>
                        <w:id w:val="1841122732"/>
                      </w:sdtPr>
                      <w:sdtEndPr/>
                      <w:sdtContent>
                        <w:r w:rsidR="00710909" w:rsidRPr="00710909">
                          <w:rPr>
                            <w:sz w:val="18"/>
                            <w:szCs w:val="18"/>
                            <w:lang w:val="en-GB"/>
                          </w:rPr>
                          <w:t>41%</w:t>
                        </w:r>
                      </w:sdtContent>
                    </w:sdt>
                  </w:p>
                </w:sdtContent>
              </w:sdt>
            </w:tc>
          </w:tr>
        </w:sdtContent>
      </w:sdt>
    </w:tbl>
    <w:p w14:paraId="566D4353" w14:textId="0D97B3C2" w:rsidR="00710909" w:rsidRDefault="00710909" w:rsidP="00710909">
      <w:pPr>
        <w:rPr>
          <w:sz w:val="18"/>
          <w:szCs w:val="18"/>
          <w:lang w:val="en-GB"/>
        </w:rPr>
      </w:pPr>
      <w:r w:rsidRPr="00710909">
        <w:rPr>
          <w:sz w:val="18"/>
          <w:szCs w:val="18"/>
          <w:lang w:val="en-GB"/>
        </w:rPr>
        <w:t>Source: HYEL 2024</w:t>
      </w:r>
    </w:p>
    <w:p w14:paraId="0FD7E4DC" w14:textId="77777777" w:rsidR="00281AE1" w:rsidRPr="00710909" w:rsidRDefault="00281AE1" w:rsidP="00710909">
      <w:pPr>
        <w:rPr>
          <w:sz w:val="18"/>
          <w:szCs w:val="18"/>
          <w:lang w:val="en-GB"/>
        </w:rPr>
      </w:pPr>
    </w:p>
    <w:p w14:paraId="38BC9D8C" w14:textId="77777777" w:rsidR="00710909" w:rsidRPr="00710909" w:rsidRDefault="00710909" w:rsidP="00154713">
      <w:pPr>
        <w:pStyle w:val="Heading3"/>
      </w:pPr>
      <w:bookmarkStart w:id="49" w:name="_Toc191632048"/>
      <w:r w:rsidRPr="00710909">
        <w:t>3.3.3</w:t>
      </w:r>
      <w:r w:rsidRPr="00710909">
        <w:tab/>
        <w:t>Market governance and political risk</w:t>
      </w:r>
      <w:bookmarkEnd w:id="49"/>
    </w:p>
    <w:p w14:paraId="36F4C7E5" w14:textId="77777777" w:rsidR="00710909" w:rsidRPr="00710909" w:rsidRDefault="00710909" w:rsidP="00710909">
      <w:pPr>
        <w:rPr>
          <w:color w:val="000000"/>
          <w:lang w:val="en-GB"/>
        </w:rPr>
      </w:pPr>
      <w:r w:rsidRPr="00710909">
        <w:rPr>
          <w:lang w:val="en-GB"/>
        </w:rPr>
        <w:t>Inquiry on the management structures revealed that the markets were managed by variously constituted structures. Three of the markets (Chainda, Chilenje and Kaunda Square) had m</w:t>
      </w:r>
      <w:r w:rsidRPr="00710909">
        <w:rPr>
          <w:color w:val="000000"/>
          <w:lang w:val="en-GB"/>
        </w:rPr>
        <w:t xml:space="preserve">arket committees/ associations in place. Chainda Market has a management team comprising the chair, vice-chair, treasury, secretary and committee members. Chilenje and </w:t>
      </w:r>
      <w:r w:rsidRPr="00710909">
        <w:rPr>
          <w:lang w:val="en-GB"/>
        </w:rPr>
        <w:t xml:space="preserve">Kaunda Square Market </w:t>
      </w:r>
      <w:r w:rsidRPr="00710909">
        <w:rPr>
          <w:color w:val="000000"/>
          <w:lang w:val="en-GB"/>
        </w:rPr>
        <w:t xml:space="preserve">have a market advisory committee that works with the Market Master and ward councillor. </w:t>
      </w:r>
    </w:p>
    <w:p w14:paraId="67A57355" w14:textId="77777777" w:rsidR="00710909" w:rsidRPr="00710909" w:rsidRDefault="00710909" w:rsidP="00710909">
      <w:pPr>
        <w:rPr>
          <w:color w:val="000000"/>
          <w:lang w:val="en-GB"/>
        </w:rPr>
      </w:pPr>
      <w:r w:rsidRPr="00710909">
        <w:rPr>
          <w:color w:val="000000"/>
          <w:lang w:val="en-GB"/>
        </w:rPr>
        <w:t xml:space="preserve">The other three markets reported having no market committee/ association in place. Mtendere Market had a Market Master, sub inspector (police), a cashier, council police and general workers, and reported that they were planning to establish a market committee. </w:t>
      </w:r>
    </w:p>
    <w:p w14:paraId="5146673C" w14:textId="77777777" w:rsidR="00710909" w:rsidRPr="00710909" w:rsidRDefault="00710909" w:rsidP="00710909">
      <w:pPr>
        <w:rPr>
          <w:color w:val="000000"/>
          <w:lang w:val="en-GB"/>
        </w:rPr>
      </w:pPr>
      <w:r w:rsidRPr="00710909">
        <w:rPr>
          <w:color w:val="000000"/>
          <w:lang w:val="en-GB"/>
        </w:rPr>
        <w:t xml:space="preserve">Katambalala is led by a women’s league constituted by a chair, vice-chair, secretariat and treasurer. A seven-person management team leads Mandevu Market. </w:t>
      </w:r>
    </w:p>
    <w:p w14:paraId="14F33D18" w14:textId="6ABAD4DC" w:rsidR="00710909" w:rsidRPr="00710909" w:rsidRDefault="00710909" w:rsidP="00710909">
      <w:pPr>
        <w:rPr>
          <w:lang w:val="en-GB"/>
        </w:rPr>
      </w:pPr>
      <w:r w:rsidRPr="00710909">
        <w:rPr>
          <w:lang w:val="en-GB"/>
        </w:rPr>
        <w:lastRenderedPageBreak/>
        <w:t xml:space="preserve">No markets, </w:t>
      </w:r>
      <w:sdt>
        <w:sdtPr>
          <w:rPr>
            <w:lang w:val="en-GB"/>
          </w:rPr>
          <w:tag w:val="goog_rdk_507"/>
          <w:id w:val="-522014069"/>
        </w:sdtPr>
        <w:sdtEndPr/>
        <w:sdtContent/>
      </w:sdt>
      <w:sdt>
        <w:sdtPr>
          <w:rPr>
            <w:lang w:val="en-GB"/>
          </w:rPr>
          <w:tag w:val="goog_rdk_508"/>
          <w:id w:val="-187840157"/>
        </w:sdtPr>
        <w:sdtEndPr/>
        <w:sdtContent/>
      </w:sdt>
      <w:r w:rsidRPr="00710909">
        <w:rPr>
          <w:lang w:val="en-GB"/>
        </w:rPr>
        <w:t xml:space="preserve">except for Katambalala, showed evidence suggesting an unofficial take-over of market operations by third-party actors (e.g., intermediaries/agents/cartels). This was validated by the market </w:t>
      </w:r>
      <w:sdt>
        <w:sdtPr>
          <w:rPr>
            <w:lang w:val="en-GB"/>
          </w:rPr>
          <w:tag w:val="goog_rdk_509"/>
          <w:id w:val="1663509722"/>
        </w:sdtPr>
        <w:sdtEndPr/>
        <w:sdtContent>
          <w:r w:rsidRPr="00710909">
            <w:rPr>
              <w:lang w:val="en-GB"/>
            </w:rPr>
            <w:t>managers</w:t>
          </w:r>
        </w:sdtContent>
      </w:sdt>
      <w:r w:rsidRPr="00710909">
        <w:rPr>
          <w:lang w:val="en-GB"/>
        </w:rPr>
        <w:t xml:space="preserve">, customers and traders who observed that most of the markets are professionally managed by duly appointed city council personnel and/or committees in the case of the </w:t>
      </w:r>
      <w:r w:rsidR="00C72AB7" w:rsidRPr="00710909">
        <w:rPr>
          <w:lang w:val="en-GB"/>
        </w:rPr>
        <w:t>privately-owned</w:t>
      </w:r>
      <w:r w:rsidRPr="00710909">
        <w:rPr>
          <w:lang w:val="en-GB"/>
        </w:rPr>
        <w:t xml:space="preserve"> facilities.</w:t>
      </w:r>
    </w:p>
    <w:p w14:paraId="527B8275" w14:textId="77777777" w:rsidR="00710909" w:rsidRPr="00710909" w:rsidRDefault="00710909" w:rsidP="00710909">
      <w:pPr>
        <w:rPr>
          <w:lang w:val="en-GB"/>
        </w:rPr>
      </w:pPr>
      <w:bookmarkStart w:id="50" w:name="_heading=h.42ddq1a" w:colFirst="0" w:colLast="0"/>
      <w:bookmarkEnd w:id="50"/>
      <w:r w:rsidRPr="00710909">
        <w:rPr>
          <w:lang w:val="en-GB"/>
        </w:rPr>
        <w:t xml:space="preserve">All six markets reported having transparency on market cashflow. Markets mostly reported issuance of receipts as audit trails and accounting systems. All </w:t>
      </w:r>
      <w:sdt>
        <w:sdtPr>
          <w:rPr>
            <w:lang w:val="en-GB"/>
          </w:rPr>
          <w:tag w:val="goog_rdk_511"/>
          <w:id w:val="-1061170936"/>
        </w:sdtPr>
        <w:sdtEndPr/>
        <w:sdtContent>
          <w:r w:rsidRPr="00710909">
            <w:rPr>
              <w:lang w:val="en-GB"/>
            </w:rPr>
            <w:t>six</w:t>
          </w:r>
        </w:sdtContent>
      </w:sdt>
      <w:sdt>
        <w:sdtPr>
          <w:rPr>
            <w:lang w:val="en-GB"/>
          </w:rPr>
          <w:tag w:val="goog_rdk_512"/>
          <w:id w:val="497698858"/>
        </w:sdtPr>
        <w:sdtEndPr/>
        <w:sdtContent>
          <w:sdt>
            <w:sdtPr>
              <w:rPr>
                <w:lang w:val="en-GB"/>
              </w:rPr>
              <w:tag w:val="goog_rdk_513"/>
              <w:id w:val="2094427160"/>
            </w:sdtPr>
            <w:sdtEndPr/>
            <w:sdtContent/>
          </w:sdt>
        </w:sdtContent>
      </w:sdt>
      <w:r w:rsidRPr="00710909">
        <w:rPr>
          <w:lang w:val="en-GB"/>
        </w:rPr>
        <w:t xml:space="preserve"> markets also reported having financial records for the market available. Chainda Market had an office where they kept records, and Mtendere had a Market Master who recording financial transactions in a book. Some of the markets, especially the cooperative-managed facilities, reported that market managers have moderate to very high control on reinvesting income streams back into the market. Cooperative markets are mostly managed by the board members and a certain percentage remains with the board to assist with running costs. In council markets, all revenue collected goes to the city council and the market must apply for funds. It does, however, take time for the approval process and, in some instances, these applications are not approved, and market offices sometimes opt to use their own money to buy essentials, such as toilet paper and cleaning supplies. </w:t>
      </w:r>
    </w:p>
    <w:p w14:paraId="674899F1" w14:textId="77777777" w:rsidR="00710909" w:rsidRPr="00710909" w:rsidRDefault="00710909" w:rsidP="00710909">
      <w:pPr>
        <w:rPr>
          <w:lang w:val="en-GB"/>
        </w:rPr>
      </w:pPr>
      <w:r w:rsidRPr="00710909">
        <w:rPr>
          <w:lang w:val="en-GB"/>
        </w:rPr>
        <w:t>In terms of financial autonomy, Chilenje, Kaunda Square, Mtendere and Chainda reported moderate autonomy, Katambalala reported high autonomy, while Mandevu had no financial autonomy from the market owner. On overall governance and political risk, Chainda scored the highest at 82%, while Chilenje, Katambalala and Kaunda Square were tied at 76%. Mtendere and Mandevu markets had the lowest scores, both at 65%.</w:t>
      </w:r>
    </w:p>
    <w:p w14:paraId="6746B1C7" w14:textId="77777777" w:rsidR="00710909" w:rsidRPr="00710909" w:rsidRDefault="00710909" w:rsidP="00710909">
      <w:pPr>
        <w:rPr>
          <w:lang w:val="en-GB"/>
        </w:rPr>
      </w:pPr>
      <w:bookmarkStart w:id="51" w:name="_heading=h.2hio093" w:colFirst="0" w:colLast="0"/>
      <w:bookmarkEnd w:id="51"/>
      <w:r w:rsidRPr="00710909">
        <w:rPr>
          <w:lang w:val="en-GB"/>
        </w:rPr>
        <w:t xml:space="preserve">All six markets reported effective coordination between market managers and market owners. Examples of this coordination were cited by Bauleni Katambalala Market reporting having weekly meetings between market managers and market owners. Mtendere Market also reported constant checks on the garbage and market condition by the market managers and market owners. </w:t>
      </w:r>
    </w:p>
    <w:p w14:paraId="1E1F0978" w14:textId="77777777" w:rsidR="00710909" w:rsidRPr="00710909" w:rsidRDefault="00710909" w:rsidP="00710909">
      <w:pPr>
        <w:rPr>
          <w:color w:val="000000"/>
          <w:lang w:val="en-GB"/>
        </w:rPr>
        <w:sectPr w:rsidR="00710909" w:rsidRPr="00710909" w:rsidSect="00625381">
          <w:headerReference w:type="default" r:id="rId29"/>
          <w:pgSz w:w="11906" w:h="16838"/>
          <w:pgMar w:top="1440" w:right="1440" w:bottom="1701" w:left="1440" w:header="706" w:footer="706" w:gutter="0"/>
          <w:cols w:space="720"/>
        </w:sectPr>
      </w:pPr>
      <w:r w:rsidRPr="00710909">
        <w:rPr>
          <w:color w:val="000000"/>
          <w:lang w:val="en-GB"/>
        </w:rPr>
        <w:t>Table 4 provides a snapshot of governance measures and political risk scores of the six markets.</w:t>
      </w:r>
    </w:p>
    <w:p w14:paraId="27BB02D5" w14:textId="53CF8C81" w:rsidR="00710909" w:rsidRDefault="00710909" w:rsidP="00317246">
      <w:pPr>
        <w:pStyle w:val="NoSpacing"/>
      </w:pPr>
      <w:bookmarkStart w:id="52" w:name="_heading=h.1vc8v0i" w:colFirst="0" w:colLast="0"/>
      <w:bookmarkStart w:id="53" w:name="_Toc191632623"/>
      <w:bookmarkEnd w:id="52"/>
      <w:r w:rsidRPr="00A16B2E">
        <w:rPr>
          <w:b/>
        </w:rPr>
        <w:lastRenderedPageBreak/>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4</w:t>
      </w:r>
      <w:r w:rsidRPr="00A16B2E">
        <w:rPr>
          <w:b/>
          <w:noProof/>
        </w:rPr>
        <w:fldChar w:fldCharType="end"/>
      </w:r>
      <w:r w:rsidRPr="00A16B2E">
        <w:rPr>
          <w:b/>
        </w:rPr>
        <w:t>:</w:t>
      </w:r>
      <w:r w:rsidRPr="00710909">
        <w:t xml:space="preserve"> Market governance and political risk scores</w:t>
      </w:r>
      <w:bookmarkEnd w:id="53"/>
    </w:p>
    <w:p w14:paraId="5C4E2094" w14:textId="21778C53" w:rsidR="001B1DF4" w:rsidRDefault="001B1DF4" w:rsidP="00317246">
      <w:pPr>
        <w:pStyle w:val="NoSpacing"/>
      </w:pPr>
    </w:p>
    <w:tbl>
      <w:tblPr>
        <w:tblStyle w:val="TableGrid"/>
        <w:tblW w:w="0" w:type="auto"/>
        <w:tblLook w:val="04A0" w:firstRow="1" w:lastRow="0" w:firstColumn="1" w:lastColumn="0" w:noHBand="0" w:noVBand="1"/>
      </w:tblPr>
      <w:tblGrid>
        <w:gridCol w:w="13948"/>
      </w:tblGrid>
      <w:tr w:rsidR="001B1DF4" w:rsidRPr="00283D9F" w14:paraId="0EF7F081" w14:textId="77777777" w:rsidTr="001B1DF4">
        <w:tc>
          <w:tcPr>
            <w:tcW w:w="13948" w:type="dxa"/>
            <w:tcBorders>
              <w:top w:val="nil"/>
              <w:left w:val="nil"/>
              <w:bottom w:val="nil"/>
              <w:right w:val="nil"/>
            </w:tcBorders>
            <w:shd w:val="clear" w:color="auto" w:fill="00646C"/>
          </w:tcPr>
          <w:p w14:paraId="4EF4589A" w14:textId="485382F6" w:rsidR="001B1DF4" w:rsidRPr="001B1DF4" w:rsidRDefault="001B1DF4" w:rsidP="0089648A">
            <w:pPr>
              <w:pStyle w:val="NoSpacing"/>
              <w:spacing w:before="240" w:after="240" w:line="276" w:lineRule="auto"/>
              <w:ind w:left="181" w:right="96"/>
              <w:rPr>
                <w:i w:val="0"/>
              </w:rPr>
            </w:pPr>
            <w:r w:rsidRPr="001B1DF4">
              <w:rPr>
                <w:b/>
                <w:i w:val="0"/>
                <w:color w:val="FFAC34"/>
                <w:sz w:val="22"/>
              </w:rPr>
              <w:t xml:space="preserve">Key: </w:t>
            </w:r>
            <w:r>
              <w:rPr>
                <w:b/>
                <w:i w:val="0"/>
                <w:color w:val="FFAC34"/>
                <w:sz w:val="22"/>
              </w:rPr>
              <w:br/>
            </w:r>
            <w:r w:rsidRPr="001B1DF4">
              <w:rPr>
                <w:i w:val="0"/>
                <w:color w:val="FFFFFF" w:themeColor="background1"/>
              </w:rPr>
              <w:t>All the YES/NO variables had a 1/0 scores assigned. However, scores for “Evidence suggesting that there is unofficial take-over of market operations by third-party (e.g., middlemen/agents/cartels” were reversed, Yes=0 and No=1. Control/Autonomy questions had up to 5 scores awarded (0= none, 1= Very Low, 2= Low, 3= Moderate, 4= High and 5= Very High). So, the total score was out of 17 total possible scores expressed as a percentage.</w:t>
            </w:r>
          </w:p>
        </w:tc>
      </w:tr>
    </w:tbl>
    <w:p w14:paraId="359EA047" w14:textId="77777777" w:rsidR="001B1DF4" w:rsidRPr="00710909" w:rsidRDefault="001B1DF4" w:rsidP="00317246">
      <w:pPr>
        <w:pStyle w:val="NoSpacing"/>
      </w:pPr>
    </w:p>
    <w:tbl>
      <w:tblPr>
        <w:tblW w:w="13892" w:type="dxa"/>
        <w:tblLayout w:type="fixed"/>
        <w:tblLook w:val="0400" w:firstRow="0" w:lastRow="0" w:firstColumn="0" w:lastColumn="0" w:noHBand="0" w:noVBand="1"/>
      </w:tblPr>
      <w:tblGrid>
        <w:gridCol w:w="1276"/>
        <w:gridCol w:w="1276"/>
        <w:gridCol w:w="1276"/>
        <w:gridCol w:w="1275"/>
        <w:gridCol w:w="1701"/>
        <w:gridCol w:w="1418"/>
        <w:gridCol w:w="992"/>
        <w:gridCol w:w="992"/>
        <w:gridCol w:w="1134"/>
        <w:gridCol w:w="1134"/>
        <w:gridCol w:w="709"/>
        <w:gridCol w:w="709"/>
      </w:tblGrid>
      <w:tr w:rsidR="00022A86" w:rsidRPr="00710909" w14:paraId="43CA7860" w14:textId="77777777" w:rsidTr="00C72AB7">
        <w:trPr>
          <w:trHeight w:val="2381"/>
        </w:trPr>
        <w:tc>
          <w:tcPr>
            <w:tcW w:w="1276" w:type="dxa"/>
            <w:shd w:val="clear" w:color="auto" w:fill="14636C"/>
          </w:tcPr>
          <w:p w14:paraId="4C686EBC" w14:textId="77777777" w:rsidR="00710909" w:rsidRPr="00C83AF5" w:rsidRDefault="00710909" w:rsidP="00634B74">
            <w:pPr>
              <w:spacing w:before="80" w:after="0"/>
              <w:rPr>
                <w:b/>
                <w:color w:val="FFFFFF" w:themeColor="background1"/>
                <w:sz w:val="16"/>
                <w:szCs w:val="18"/>
                <w:lang w:val="en-GB"/>
              </w:rPr>
            </w:pPr>
            <w:bookmarkStart w:id="54" w:name="_heading=h.j8sehv" w:colFirst="0" w:colLast="0"/>
            <w:bookmarkEnd w:id="54"/>
            <w:r w:rsidRPr="00C83AF5">
              <w:rPr>
                <w:b/>
                <w:color w:val="FFFFFF" w:themeColor="background1"/>
                <w:sz w:val="16"/>
                <w:szCs w:val="18"/>
                <w:lang w:val="en-GB"/>
              </w:rPr>
              <w:t>Name of Market</w:t>
            </w:r>
          </w:p>
        </w:tc>
        <w:tc>
          <w:tcPr>
            <w:tcW w:w="1276" w:type="dxa"/>
            <w:shd w:val="clear" w:color="auto" w:fill="14636C"/>
          </w:tcPr>
          <w:p w14:paraId="5D6CF577" w14:textId="77777777" w:rsidR="00710909" w:rsidRPr="00C83AF5" w:rsidRDefault="00710909" w:rsidP="00634B74">
            <w:pPr>
              <w:spacing w:before="80" w:after="0"/>
              <w:rPr>
                <w:b/>
                <w:color w:val="FFFFFF" w:themeColor="background1"/>
                <w:sz w:val="16"/>
                <w:szCs w:val="18"/>
                <w:lang w:val="en-GB"/>
              </w:rPr>
            </w:pPr>
            <w:r w:rsidRPr="00C83AF5">
              <w:rPr>
                <w:b/>
                <w:color w:val="FFFFFF" w:themeColor="background1"/>
                <w:sz w:val="16"/>
                <w:szCs w:val="18"/>
                <w:lang w:val="en-GB"/>
              </w:rPr>
              <w:t>Market ownership structure</w:t>
            </w:r>
          </w:p>
        </w:tc>
        <w:tc>
          <w:tcPr>
            <w:tcW w:w="1276" w:type="dxa"/>
            <w:shd w:val="clear" w:color="auto" w:fill="14636C"/>
          </w:tcPr>
          <w:p w14:paraId="3811C7E6" w14:textId="77777777" w:rsidR="00710909" w:rsidRPr="00C83AF5" w:rsidRDefault="00710909" w:rsidP="00022A86">
            <w:pPr>
              <w:spacing w:before="80" w:after="0"/>
              <w:ind w:right="-106"/>
              <w:rPr>
                <w:b/>
                <w:color w:val="FFFFFF" w:themeColor="background1"/>
                <w:sz w:val="16"/>
                <w:szCs w:val="18"/>
                <w:lang w:val="en-GB"/>
              </w:rPr>
            </w:pPr>
            <w:r w:rsidRPr="00C83AF5">
              <w:rPr>
                <w:b/>
                <w:color w:val="FFFFFF" w:themeColor="background1"/>
                <w:sz w:val="16"/>
                <w:szCs w:val="18"/>
                <w:lang w:val="en-GB"/>
              </w:rPr>
              <w:t>Market committee/ association in place</w:t>
            </w:r>
          </w:p>
        </w:tc>
        <w:tc>
          <w:tcPr>
            <w:tcW w:w="1275" w:type="dxa"/>
            <w:shd w:val="clear" w:color="auto" w:fill="14636C"/>
          </w:tcPr>
          <w:p w14:paraId="1D2E8B16" w14:textId="77777777" w:rsidR="00710909" w:rsidRPr="00C83AF5" w:rsidRDefault="00710909" w:rsidP="00022A86">
            <w:pPr>
              <w:spacing w:before="80" w:after="0"/>
              <w:ind w:right="-104"/>
              <w:rPr>
                <w:b/>
                <w:color w:val="FFFFFF" w:themeColor="background1"/>
                <w:sz w:val="16"/>
                <w:szCs w:val="18"/>
                <w:lang w:val="en-GB"/>
              </w:rPr>
            </w:pPr>
            <w:r w:rsidRPr="00C83AF5">
              <w:rPr>
                <w:b/>
                <w:color w:val="FFFFFF" w:themeColor="background1"/>
                <w:sz w:val="16"/>
                <w:szCs w:val="18"/>
                <w:lang w:val="en-GB"/>
              </w:rPr>
              <w:t>Effective coordination between market managers and market owners</w:t>
            </w:r>
          </w:p>
        </w:tc>
        <w:tc>
          <w:tcPr>
            <w:tcW w:w="1701" w:type="dxa"/>
            <w:shd w:val="clear" w:color="auto" w:fill="14636C"/>
          </w:tcPr>
          <w:p w14:paraId="1D9A9E3D" w14:textId="751A8614" w:rsidR="00710909" w:rsidRPr="00C83AF5" w:rsidRDefault="00710909" w:rsidP="00022A86">
            <w:pPr>
              <w:spacing w:before="80" w:after="0"/>
              <w:ind w:right="-107"/>
              <w:rPr>
                <w:b/>
                <w:color w:val="FFFFFF" w:themeColor="background1"/>
                <w:sz w:val="16"/>
                <w:szCs w:val="18"/>
                <w:lang w:val="en-GB"/>
              </w:rPr>
            </w:pPr>
            <w:r w:rsidRPr="00C83AF5">
              <w:rPr>
                <w:b/>
                <w:color w:val="FFFFFF" w:themeColor="background1"/>
                <w:sz w:val="16"/>
                <w:szCs w:val="18"/>
                <w:lang w:val="en-GB"/>
              </w:rPr>
              <w:t>Evidence suggesting that there is unofficial take-over of market operations by third-party (intermediaries/</w:t>
            </w:r>
            <w:r w:rsidR="00C83AF5">
              <w:rPr>
                <w:b/>
                <w:color w:val="FFFFFF" w:themeColor="background1"/>
                <w:sz w:val="16"/>
                <w:szCs w:val="18"/>
                <w:lang w:val="en-GB"/>
              </w:rPr>
              <w:br/>
            </w:r>
            <w:r w:rsidRPr="00C83AF5">
              <w:rPr>
                <w:b/>
                <w:color w:val="FFFFFF" w:themeColor="background1"/>
                <w:sz w:val="16"/>
                <w:szCs w:val="18"/>
                <w:lang w:val="en-GB"/>
              </w:rPr>
              <w:t>agents/cartels)</w:t>
            </w:r>
          </w:p>
        </w:tc>
        <w:tc>
          <w:tcPr>
            <w:tcW w:w="1418" w:type="dxa"/>
            <w:shd w:val="clear" w:color="auto" w:fill="14636C"/>
          </w:tcPr>
          <w:p w14:paraId="4FB55C6E" w14:textId="77777777" w:rsidR="00710909" w:rsidRPr="00C83AF5" w:rsidRDefault="00710909" w:rsidP="00022A86">
            <w:pPr>
              <w:spacing w:before="80" w:after="0"/>
              <w:ind w:right="-112"/>
              <w:rPr>
                <w:b/>
                <w:color w:val="FFFFFF" w:themeColor="background1"/>
                <w:sz w:val="16"/>
                <w:szCs w:val="18"/>
                <w:lang w:val="en-GB"/>
              </w:rPr>
            </w:pPr>
            <w:r w:rsidRPr="00C83AF5">
              <w:rPr>
                <w:b/>
                <w:color w:val="FFFFFF" w:themeColor="background1"/>
                <w:sz w:val="16"/>
                <w:szCs w:val="18"/>
                <w:lang w:val="en-GB"/>
              </w:rPr>
              <w:t>Transparent cash flow through the market</w:t>
            </w:r>
          </w:p>
        </w:tc>
        <w:tc>
          <w:tcPr>
            <w:tcW w:w="992" w:type="dxa"/>
            <w:shd w:val="clear" w:color="auto" w:fill="14636C"/>
          </w:tcPr>
          <w:p w14:paraId="7BA7D2BB" w14:textId="77777777" w:rsidR="00710909" w:rsidRPr="00C83AF5" w:rsidRDefault="00710909" w:rsidP="00022A86">
            <w:pPr>
              <w:spacing w:before="80" w:after="0"/>
              <w:ind w:right="-112"/>
              <w:rPr>
                <w:b/>
                <w:color w:val="FFFFFF" w:themeColor="background1"/>
                <w:sz w:val="16"/>
                <w:szCs w:val="18"/>
                <w:lang w:val="en-GB"/>
              </w:rPr>
            </w:pPr>
            <w:r w:rsidRPr="00C83AF5">
              <w:rPr>
                <w:b/>
                <w:color w:val="FFFFFF" w:themeColor="background1"/>
                <w:sz w:val="16"/>
                <w:szCs w:val="18"/>
                <w:lang w:val="en-GB"/>
              </w:rPr>
              <w:t>Financial records for the market available</w:t>
            </w:r>
          </w:p>
        </w:tc>
        <w:tc>
          <w:tcPr>
            <w:tcW w:w="992" w:type="dxa"/>
            <w:shd w:val="clear" w:color="auto" w:fill="14636C"/>
          </w:tcPr>
          <w:p w14:paraId="704C49EA" w14:textId="77777777" w:rsidR="00710909" w:rsidRPr="00C83AF5" w:rsidRDefault="00710909" w:rsidP="00022A86">
            <w:pPr>
              <w:spacing w:before="80" w:after="0"/>
              <w:ind w:right="-113"/>
              <w:rPr>
                <w:b/>
                <w:color w:val="FFFFFF" w:themeColor="background1"/>
                <w:sz w:val="16"/>
                <w:szCs w:val="18"/>
                <w:lang w:val="en-GB"/>
              </w:rPr>
            </w:pPr>
            <w:bookmarkStart w:id="55" w:name="_heading=h.338fx5o" w:colFirst="0" w:colLast="0"/>
            <w:bookmarkEnd w:id="55"/>
            <w:r w:rsidRPr="00C83AF5">
              <w:rPr>
                <w:b/>
                <w:color w:val="FFFFFF" w:themeColor="background1"/>
                <w:sz w:val="16"/>
                <w:szCs w:val="18"/>
                <w:lang w:val="en-GB"/>
              </w:rPr>
              <w:t>Control market manager has to reinvest income streams back into the market</w:t>
            </w:r>
          </w:p>
        </w:tc>
        <w:tc>
          <w:tcPr>
            <w:tcW w:w="1134" w:type="dxa"/>
            <w:shd w:val="clear" w:color="auto" w:fill="14636C"/>
          </w:tcPr>
          <w:p w14:paraId="39BC8B1F" w14:textId="77777777" w:rsidR="00710909" w:rsidRPr="00C83AF5" w:rsidRDefault="00710909" w:rsidP="00634B74">
            <w:pPr>
              <w:spacing w:before="80" w:after="0"/>
              <w:rPr>
                <w:b/>
                <w:color w:val="FFFFFF" w:themeColor="background1"/>
                <w:sz w:val="16"/>
                <w:szCs w:val="18"/>
                <w:lang w:val="en-GB"/>
              </w:rPr>
            </w:pPr>
            <w:r w:rsidRPr="00C83AF5">
              <w:rPr>
                <w:b/>
                <w:color w:val="FFFFFF" w:themeColor="background1"/>
                <w:sz w:val="16"/>
                <w:szCs w:val="18"/>
                <w:lang w:val="en-GB"/>
              </w:rPr>
              <w:t>Financial autonomy market has from the market owner</w:t>
            </w:r>
          </w:p>
        </w:tc>
        <w:tc>
          <w:tcPr>
            <w:tcW w:w="1134" w:type="dxa"/>
            <w:shd w:val="clear" w:color="auto" w:fill="14636C"/>
          </w:tcPr>
          <w:p w14:paraId="1131FA82" w14:textId="77777777" w:rsidR="00710909" w:rsidRPr="00C83AF5" w:rsidRDefault="00710909" w:rsidP="00634B74">
            <w:pPr>
              <w:spacing w:before="80" w:after="0"/>
              <w:rPr>
                <w:b/>
                <w:color w:val="FFFFFF" w:themeColor="background1"/>
                <w:sz w:val="16"/>
                <w:szCs w:val="18"/>
                <w:lang w:val="en-GB"/>
              </w:rPr>
            </w:pPr>
            <w:r w:rsidRPr="00C83AF5">
              <w:rPr>
                <w:b/>
                <w:color w:val="FFFFFF" w:themeColor="background1"/>
                <w:sz w:val="16"/>
                <w:szCs w:val="18"/>
                <w:lang w:val="en-GB"/>
              </w:rPr>
              <w:t>Revenue generated by the market ring-fenced</w:t>
            </w:r>
          </w:p>
        </w:tc>
        <w:tc>
          <w:tcPr>
            <w:tcW w:w="709" w:type="dxa"/>
            <w:shd w:val="clear" w:color="auto" w:fill="14636C"/>
          </w:tcPr>
          <w:p w14:paraId="45640353" w14:textId="77777777" w:rsidR="00710909" w:rsidRPr="00C83AF5" w:rsidRDefault="00710909" w:rsidP="00022A86">
            <w:pPr>
              <w:spacing w:before="80" w:after="0"/>
              <w:ind w:right="-105"/>
              <w:rPr>
                <w:b/>
                <w:color w:val="FFFFFF" w:themeColor="background1"/>
                <w:sz w:val="16"/>
                <w:szCs w:val="18"/>
                <w:lang w:val="en-GB"/>
              </w:rPr>
            </w:pPr>
            <w:r w:rsidRPr="00C83AF5">
              <w:rPr>
                <w:b/>
                <w:color w:val="FFFFFF" w:themeColor="background1"/>
                <w:sz w:val="16"/>
                <w:szCs w:val="18"/>
                <w:lang w:val="en-GB"/>
              </w:rPr>
              <w:t>Sound record keeping in place</w:t>
            </w:r>
          </w:p>
        </w:tc>
        <w:tc>
          <w:tcPr>
            <w:tcW w:w="709" w:type="dxa"/>
            <w:shd w:val="clear" w:color="auto" w:fill="14636C"/>
          </w:tcPr>
          <w:p w14:paraId="28E0668A" w14:textId="77777777" w:rsidR="00710909" w:rsidRPr="00C83AF5" w:rsidRDefault="00710909" w:rsidP="00634B74">
            <w:pPr>
              <w:spacing w:before="80" w:after="0"/>
              <w:ind w:right="-110"/>
              <w:rPr>
                <w:b/>
                <w:color w:val="FFFFFF" w:themeColor="background1"/>
                <w:sz w:val="16"/>
                <w:szCs w:val="18"/>
                <w:lang w:val="en-GB"/>
              </w:rPr>
            </w:pPr>
            <w:r w:rsidRPr="00C83AF5">
              <w:rPr>
                <w:b/>
                <w:color w:val="FFFFFF" w:themeColor="background1"/>
                <w:sz w:val="16"/>
                <w:szCs w:val="18"/>
                <w:lang w:val="en-GB"/>
              </w:rPr>
              <w:t>Score</w:t>
            </w:r>
          </w:p>
        </w:tc>
      </w:tr>
      <w:tr w:rsidR="00022A86" w:rsidRPr="00710909" w14:paraId="79879978" w14:textId="77777777" w:rsidTr="00022A86">
        <w:trPr>
          <w:trHeight w:val="259"/>
        </w:trPr>
        <w:tc>
          <w:tcPr>
            <w:tcW w:w="1276" w:type="dxa"/>
          </w:tcPr>
          <w:p w14:paraId="4978D636" w14:textId="77777777" w:rsidR="00710909" w:rsidRPr="00710909" w:rsidRDefault="00710909" w:rsidP="00B7077E">
            <w:pPr>
              <w:spacing w:after="0" w:line="360" w:lineRule="auto"/>
              <w:rPr>
                <w:sz w:val="18"/>
                <w:szCs w:val="18"/>
                <w:lang w:val="en-GB"/>
              </w:rPr>
            </w:pPr>
            <w:r w:rsidRPr="00710909">
              <w:rPr>
                <w:sz w:val="18"/>
                <w:szCs w:val="18"/>
                <w:lang w:val="en-GB"/>
              </w:rPr>
              <w:t>Chainda</w:t>
            </w:r>
          </w:p>
        </w:tc>
        <w:tc>
          <w:tcPr>
            <w:tcW w:w="1276" w:type="dxa"/>
          </w:tcPr>
          <w:p w14:paraId="3BBEBF91" w14:textId="77777777" w:rsidR="00710909" w:rsidRPr="00710909" w:rsidRDefault="00710909" w:rsidP="00B7077E">
            <w:pPr>
              <w:spacing w:after="0" w:line="360" w:lineRule="auto"/>
              <w:ind w:right="-104"/>
              <w:rPr>
                <w:sz w:val="18"/>
                <w:szCs w:val="18"/>
                <w:lang w:val="en-GB"/>
              </w:rPr>
            </w:pPr>
            <w:r w:rsidRPr="00710909">
              <w:rPr>
                <w:sz w:val="18"/>
                <w:szCs w:val="18"/>
                <w:lang w:val="en-GB"/>
              </w:rPr>
              <w:t>Cooperative</w:t>
            </w:r>
          </w:p>
        </w:tc>
        <w:tc>
          <w:tcPr>
            <w:tcW w:w="1276" w:type="dxa"/>
          </w:tcPr>
          <w:p w14:paraId="1FC7F15F"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275" w:type="dxa"/>
          </w:tcPr>
          <w:p w14:paraId="54839F3B"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701" w:type="dxa"/>
          </w:tcPr>
          <w:p w14:paraId="58806C7B"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418" w:type="dxa"/>
          </w:tcPr>
          <w:p w14:paraId="51CE808D"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tcPr>
          <w:p w14:paraId="7A268134"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tcPr>
          <w:p w14:paraId="32379BE1" w14:textId="77777777" w:rsidR="00710909" w:rsidRPr="00710909" w:rsidRDefault="00710909" w:rsidP="00B7077E">
            <w:pPr>
              <w:spacing w:after="0" w:line="360" w:lineRule="auto"/>
              <w:rPr>
                <w:sz w:val="18"/>
                <w:szCs w:val="18"/>
                <w:lang w:val="en-GB"/>
              </w:rPr>
            </w:pPr>
            <w:r w:rsidRPr="00710909">
              <w:rPr>
                <w:sz w:val="18"/>
                <w:szCs w:val="18"/>
                <w:lang w:val="en-GB"/>
              </w:rPr>
              <w:t>High</w:t>
            </w:r>
          </w:p>
        </w:tc>
        <w:tc>
          <w:tcPr>
            <w:tcW w:w="1134" w:type="dxa"/>
          </w:tcPr>
          <w:p w14:paraId="1A63E779" w14:textId="77777777" w:rsidR="00710909" w:rsidRPr="00710909" w:rsidRDefault="00710909" w:rsidP="00B7077E">
            <w:pPr>
              <w:spacing w:after="0" w:line="360" w:lineRule="auto"/>
              <w:rPr>
                <w:sz w:val="18"/>
                <w:szCs w:val="18"/>
                <w:lang w:val="en-GB"/>
              </w:rPr>
            </w:pPr>
            <w:r w:rsidRPr="00710909">
              <w:rPr>
                <w:sz w:val="18"/>
                <w:szCs w:val="18"/>
                <w:lang w:val="en-GB"/>
              </w:rPr>
              <w:t>Moderate</w:t>
            </w:r>
          </w:p>
        </w:tc>
        <w:tc>
          <w:tcPr>
            <w:tcW w:w="1134" w:type="dxa"/>
          </w:tcPr>
          <w:p w14:paraId="05B3D38B"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709" w:type="dxa"/>
          </w:tcPr>
          <w:p w14:paraId="5EC73304" w14:textId="77777777" w:rsidR="00710909" w:rsidRPr="00710909" w:rsidRDefault="00710909" w:rsidP="00B7077E">
            <w:pPr>
              <w:spacing w:after="0" w:line="360" w:lineRule="auto"/>
              <w:rPr>
                <w:sz w:val="18"/>
                <w:szCs w:val="18"/>
                <w:lang w:val="en-GB"/>
              </w:rPr>
            </w:pPr>
            <w:r w:rsidRPr="00710909">
              <w:rPr>
                <w:sz w:val="18"/>
                <w:szCs w:val="18"/>
                <w:lang w:val="en-GB"/>
              </w:rPr>
              <w:t xml:space="preserve">Yes </w:t>
            </w:r>
          </w:p>
        </w:tc>
        <w:tc>
          <w:tcPr>
            <w:tcW w:w="709" w:type="dxa"/>
            <w:shd w:val="clear" w:color="auto" w:fill="63BE7B"/>
          </w:tcPr>
          <w:p w14:paraId="1AFD1126" w14:textId="77777777" w:rsidR="00710909" w:rsidRPr="00710909" w:rsidRDefault="00710909" w:rsidP="00B7077E">
            <w:pPr>
              <w:spacing w:after="0" w:line="360" w:lineRule="auto"/>
              <w:rPr>
                <w:sz w:val="18"/>
                <w:szCs w:val="18"/>
                <w:lang w:val="en-GB"/>
              </w:rPr>
            </w:pPr>
            <w:r w:rsidRPr="00710909">
              <w:rPr>
                <w:sz w:val="18"/>
                <w:szCs w:val="18"/>
                <w:lang w:val="en-GB"/>
              </w:rPr>
              <w:t>82%</w:t>
            </w:r>
          </w:p>
        </w:tc>
      </w:tr>
      <w:tr w:rsidR="00022A86" w:rsidRPr="00710909" w14:paraId="3C04882F" w14:textId="77777777" w:rsidTr="00022A86">
        <w:trPr>
          <w:trHeight w:val="518"/>
        </w:trPr>
        <w:tc>
          <w:tcPr>
            <w:tcW w:w="1276" w:type="dxa"/>
            <w:shd w:val="clear" w:color="auto" w:fill="D3E5E5"/>
          </w:tcPr>
          <w:p w14:paraId="62179969" w14:textId="77777777" w:rsidR="00710909" w:rsidRPr="00710909" w:rsidRDefault="00710909" w:rsidP="00B7077E">
            <w:pPr>
              <w:spacing w:after="0" w:line="360" w:lineRule="auto"/>
              <w:ind w:right="-108"/>
              <w:rPr>
                <w:sz w:val="18"/>
                <w:szCs w:val="18"/>
                <w:lang w:val="en-GB"/>
              </w:rPr>
            </w:pPr>
            <w:r w:rsidRPr="00710909">
              <w:rPr>
                <w:sz w:val="18"/>
                <w:szCs w:val="18"/>
                <w:lang w:val="en-GB"/>
              </w:rPr>
              <w:t>Bauleni Katambalala</w:t>
            </w:r>
          </w:p>
        </w:tc>
        <w:tc>
          <w:tcPr>
            <w:tcW w:w="1276" w:type="dxa"/>
            <w:shd w:val="clear" w:color="auto" w:fill="D3E5E5"/>
          </w:tcPr>
          <w:p w14:paraId="3E65450F" w14:textId="77777777" w:rsidR="00710909" w:rsidRPr="00710909" w:rsidRDefault="00710909" w:rsidP="00B7077E">
            <w:pPr>
              <w:spacing w:after="0" w:line="360" w:lineRule="auto"/>
              <w:ind w:right="-104"/>
              <w:rPr>
                <w:sz w:val="18"/>
                <w:szCs w:val="18"/>
                <w:lang w:val="en-GB"/>
              </w:rPr>
            </w:pPr>
            <w:r w:rsidRPr="00710909">
              <w:rPr>
                <w:sz w:val="18"/>
                <w:szCs w:val="18"/>
                <w:lang w:val="en-GB"/>
              </w:rPr>
              <w:t>Cooperative</w:t>
            </w:r>
          </w:p>
        </w:tc>
        <w:tc>
          <w:tcPr>
            <w:tcW w:w="1276" w:type="dxa"/>
            <w:shd w:val="clear" w:color="auto" w:fill="D3E5E5"/>
          </w:tcPr>
          <w:p w14:paraId="4E172A36"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5" w:type="dxa"/>
            <w:shd w:val="clear" w:color="auto" w:fill="D3E5E5"/>
          </w:tcPr>
          <w:p w14:paraId="69BB4AAF"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701" w:type="dxa"/>
            <w:shd w:val="clear" w:color="auto" w:fill="D3E5E5"/>
          </w:tcPr>
          <w:p w14:paraId="512CF916"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418" w:type="dxa"/>
            <w:shd w:val="clear" w:color="auto" w:fill="D3E5E5"/>
          </w:tcPr>
          <w:p w14:paraId="455C8ED8"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shd w:val="clear" w:color="auto" w:fill="D3E5E5"/>
          </w:tcPr>
          <w:p w14:paraId="0AE0C3BF"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shd w:val="clear" w:color="auto" w:fill="D3E5E5"/>
          </w:tcPr>
          <w:p w14:paraId="6BC2309B" w14:textId="77777777" w:rsidR="00710909" w:rsidRPr="00710909" w:rsidRDefault="00710909" w:rsidP="00B7077E">
            <w:pPr>
              <w:spacing w:after="0" w:line="360" w:lineRule="auto"/>
              <w:rPr>
                <w:sz w:val="18"/>
                <w:szCs w:val="18"/>
                <w:lang w:val="en-GB"/>
              </w:rPr>
            </w:pPr>
            <w:r w:rsidRPr="00710909">
              <w:rPr>
                <w:sz w:val="18"/>
                <w:szCs w:val="18"/>
                <w:lang w:val="en-GB"/>
              </w:rPr>
              <w:t>High</w:t>
            </w:r>
          </w:p>
        </w:tc>
        <w:tc>
          <w:tcPr>
            <w:tcW w:w="1134" w:type="dxa"/>
            <w:shd w:val="clear" w:color="auto" w:fill="D3E5E5"/>
          </w:tcPr>
          <w:p w14:paraId="13CF8952" w14:textId="77777777" w:rsidR="00710909" w:rsidRPr="00710909" w:rsidRDefault="00710909" w:rsidP="00B7077E">
            <w:pPr>
              <w:spacing w:after="0" w:line="360" w:lineRule="auto"/>
              <w:rPr>
                <w:sz w:val="18"/>
                <w:szCs w:val="18"/>
                <w:lang w:val="en-GB"/>
              </w:rPr>
            </w:pPr>
            <w:r w:rsidRPr="00710909">
              <w:rPr>
                <w:sz w:val="18"/>
                <w:szCs w:val="18"/>
                <w:lang w:val="en-GB"/>
              </w:rPr>
              <w:t>High</w:t>
            </w:r>
          </w:p>
        </w:tc>
        <w:tc>
          <w:tcPr>
            <w:tcW w:w="1134" w:type="dxa"/>
            <w:shd w:val="clear" w:color="auto" w:fill="D3E5E5"/>
          </w:tcPr>
          <w:p w14:paraId="1BD3CE8E"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709" w:type="dxa"/>
            <w:shd w:val="clear" w:color="auto" w:fill="D3E5E5"/>
          </w:tcPr>
          <w:p w14:paraId="27A7E72B" w14:textId="77777777" w:rsidR="00710909" w:rsidRPr="00710909" w:rsidRDefault="00710909" w:rsidP="00B7077E">
            <w:pPr>
              <w:spacing w:after="0" w:line="360" w:lineRule="auto"/>
              <w:rPr>
                <w:sz w:val="18"/>
                <w:szCs w:val="18"/>
                <w:lang w:val="en-GB"/>
              </w:rPr>
            </w:pPr>
            <w:r w:rsidRPr="00710909">
              <w:rPr>
                <w:sz w:val="18"/>
                <w:szCs w:val="18"/>
                <w:lang w:val="en-GB"/>
              </w:rPr>
              <w:t xml:space="preserve">Yes </w:t>
            </w:r>
          </w:p>
        </w:tc>
        <w:tc>
          <w:tcPr>
            <w:tcW w:w="709" w:type="dxa"/>
            <w:shd w:val="clear" w:color="auto" w:fill="98CF87"/>
          </w:tcPr>
          <w:p w14:paraId="6F5C1E55" w14:textId="77777777" w:rsidR="00710909" w:rsidRPr="00710909" w:rsidRDefault="00710909" w:rsidP="00B7077E">
            <w:pPr>
              <w:spacing w:after="0" w:line="360" w:lineRule="auto"/>
              <w:rPr>
                <w:sz w:val="18"/>
                <w:szCs w:val="18"/>
                <w:lang w:val="en-GB"/>
              </w:rPr>
            </w:pPr>
            <w:r w:rsidRPr="00710909">
              <w:rPr>
                <w:sz w:val="18"/>
                <w:szCs w:val="18"/>
                <w:lang w:val="en-GB"/>
              </w:rPr>
              <w:t>76%</w:t>
            </w:r>
          </w:p>
        </w:tc>
      </w:tr>
      <w:tr w:rsidR="00022A86" w:rsidRPr="00710909" w14:paraId="11907BA0" w14:textId="77777777" w:rsidTr="00022A86">
        <w:trPr>
          <w:trHeight w:val="518"/>
        </w:trPr>
        <w:tc>
          <w:tcPr>
            <w:tcW w:w="1276" w:type="dxa"/>
          </w:tcPr>
          <w:p w14:paraId="14E93CBB" w14:textId="77777777" w:rsidR="00710909" w:rsidRPr="00710909" w:rsidRDefault="00710909" w:rsidP="00B7077E">
            <w:pPr>
              <w:spacing w:after="0" w:line="360" w:lineRule="auto"/>
              <w:rPr>
                <w:sz w:val="18"/>
                <w:szCs w:val="18"/>
                <w:lang w:val="en-GB"/>
              </w:rPr>
            </w:pPr>
            <w:r w:rsidRPr="00710909">
              <w:rPr>
                <w:sz w:val="18"/>
                <w:szCs w:val="18"/>
                <w:lang w:val="en-GB"/>
              </w:rPr>
              <w:t>Kaunda Square</w:t>
            </w:r>
          </w:p>
        </w:tc>
        <w:tc>
          <w:tcPr>
            <w:tcW w:w="1276" w:type="dxa"/>
          </w:tcPr>
          <w:p w14:paraId="52CB9A9D" w14:textId="77777777" w:rsidR="00710909" w:rsidRPr="00710909" w:rsidRDefault="00710909" w:rsidP="00B7077E">
            <w:pPr>
              <w:spacing w:after="0" w:line="360" w:lineRule="auto"/>
              <w:ind w:right="-104"/>
              <w:rPr>
                <w:sz w:val="18"/>
                <w:szCs w:val="18"/>
                <w:lang w:val="en-GB"/>
              </w:rPr>
            </w:pPr>
            <w:r w:rsidRPr="00710909">
              <w:rPr>
                <w:sz w:val="18"/>
                <w:szCs w:val="18"/>
                <w:lang w:val="en-GB"/>
              </w:rPr>
              <w:t>Council</w:t>
            </w:r>
          </w:p>
        </w:tc>
        <w:tc>
          <w:tcPr>
            <w:tcW w:w="1276" w:type="dxa"/>
          </w:tcPr>
          <w:p w14:paraId="67F75A37"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275" w:type="dxa"/>
          </w:tcPr>
          <w:p w14:paraId="174CE060"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701" w:type="dxa"/>
          </w:tcPr>
          <w:p w14:paraId="7B488808"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418" w:type="dxa"/>
          </w:tcPr>
          <w:p w14:paraId="28978DD9"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tcPr>
          <w:p w14:paraId="592989E2"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tcPr>
          <w:p w14:paraId="299B8AF4" w14:textId="77777777" w:rsidR="00710909" w:rsidRPr="00710909" w:rsidRDefault="00710909" w:rsidP="00B7077E">
            <w:pPr>
              <w:spacing w:after="0" w:line="360" w:lineRule="auto"/>
              <w:ind w:right="-109"/>
              <w:rPr>
                <w:sz w:val="18"/>
                <w:szCs w:val="18"/>
                <w:lang w:val="en-GB"/>
              </w:rPr>
            </w:pPr>
            <w:r w:rsidRPr="00710909">
              <w:rPr>
                <w:sz w:val="18"/>
                <w:szCs w:val="18"/>
                <w:lang w:val="en-GB"/>
              </w:rPr>
              <w:t>Moderate</w:t>
            </w:r>
          </w:p>
        </w:tc>
        <w:tc>
          <w:tcPr>
            <w:tcW w:w="1134" w:type="dxa"/>
          </w:tcPr>
          <w:p w14:paraId="4F2E830A" w14:textId="77777777" w:rsidR="00710909" w:rsidRPr="00710909" w:rsidRDefault="00710909" w:rsidP="00B7077E">
            <w:pPr>
              <w:spacing w:after="0" w:line="360" w:lineRule="auto"/>
              <w:rPr>
                <w:sz w:val="18"/>
                <w:szCs w:val="18"/>
                <w:lang w:val="en-GB"/>
              </w:rPr>
            </w:pPr>
            <w:r w:rsidRPr="00710909">
              <w:rPr>
                <w:sz w:val="18"/>
                <w:szCs w:val="18"/>
                <w:lang w:val="en-GB"/>
              </w:rPr>
              <w:t>Moderate</w:t>
            </w:r>
          </w:p>
        </w:tc>
        <w:tc>
          <w:tcPr>
            <w:tcW w:w="1134" w:type="dxa"/>
          </w:tcPr>
          <w:p w14:paraId="4665ECA7"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709" w:type="dxa"/>
          </w:tcPr>
          <w:p w14:paraId="4F348A39" w14:textId="77777777" w:rsidR="00710909" w:rsidRPr="00710909" w:rsidRDefault="00710909" w:rsidP="00B7077E">
            <w:pPr>
              <w:spacing w:after="0" w:line="360" w:lineRule="auto"/>
              <w:rPr>
                <w:sz w:val="18"/>
                <w:szCs w:val="18"/>
                <w:lang w:val="en-GB"/>
              </w:rPr>
            </w:pPr>
            <w:r w:rsidRPr="00710909">
              <w:rPr>
                <w:sz w:val="18"/>
                <w:szCs w:val="18"/>
                <w:lang w:val="en-GB"/>
              </w:rPr>
              <w:t xml:space="preserve">Yes </w:t>
            </w:r>
          </w:p>
        </w:tc>
        <w:tc>
          <w:tcPr>
            <w:tcW w:w="709" w:type="dxa"/>
            <w:shd w:val="clear" w:color="auto" w:fill="98CF87"/>
          </w:tcPr>
          <w:p w14:paraId="2DA79875" w14:textId="77777777" w:rsidR="00710909" w:rsidRPr="00710909" w:rsidRDefault="00710909" w:rsidP="00B7077E">
            <w:pPr>
              <w:spacing w:after="0" w:line="360" w:lineRule="auto"/>
              <w:rPr>
                <w:sz w:val="18"/>
                <w:szCs w:val="18"/>
                <w:lang w:val="en-GB"/>
              </w:rPr>
            </w:pPr>
            <w:r w:rsidRPr="00710909">
              <w:rPr>
                <w:sz w:val="18"/>
                <w:szCs w:val="18"/>
                <w:lang w:val="en-GB"/>
              </w:rPr>
              <w:t>76%</w:t>
            </w:r>
          </w:p>
        </w:tc>
      </w:tr>
      <w:tr w:rsidR="00022A86" w:rsidRPr="00710909" w14:paraId="21E0B849" w14:textId="77777777" w:rsidTr="00022A86">
        <w:trPr>
          <w:trHeight w:val="259"/>
        </w:trPr>
        <w:tc>
          <w:tcPr>
            <w:tcW w:w="1276" w:type="dxa"/>
            <w:shd w:val="clear" w:color="auto" w:fill="D3E5E5"/>
          </w:tcPr>
          <w:p w14:paraId="6EE368A9" w14:textId="77777777" w:rsidR="00710909" w:rsidRPr="00710909" w:rsidRDefault="00710909" w:rsidP="00B7077E">
            <w:pPr>
              <w:spacing w:after="0" w:line="360" w:lineRule="auto"/>
              <w:rPr>
                <w:sz w:val="18"/>
                <w:szCs w:val="18"/>
                <w:lang w:val="en-GB"/>
              </w:rPr>
            </w:pPr>
            <w:r w:rsidRPr="00710909">
              <w:rPr>
                <w:sz w:val="18"/>
                <w:szCs w:val="18"/>
                <w:lang w:val="en-GB"/>
              </w:rPr>
              <w:t>Mandevu</w:t>
            </w:r>
          </w:p>
        </w:tc>
        <w:tc>
          <w:tcPr>
            <w:tcW w:w="1276" w:type="dxa"/>
            <w:shd w:val="clear" w:color="auto" w:fill="D3E5E5"/>
          </w:tcPr>
          <w:p w14:paraId="25331CCC" w14:textId="77777777" w:rsidR="00710909" w:rsidRPr="00710909" w:rsidRDefault="00710909" w:rsidP="00B7077E">
            <w:pPr>
              <w:spacing w:after="0" w:line="360" w:lineRule="auto"/>
              <w:ind w:right="-104"/>
              <w:rPr>
                <w:sz w:val="18"/>
                <w:szCs w:val="18"/>
                <w:lang w:val="en-GB"/>
              </w:rPr>
            </w:pPr>
            <w:r w:rsidRPr="00710909">
              <w:rPr>
                <w:sz w:val="18"/>
                <w:szCs w:val="18"/>
                <w:lang w:val="en-GB"/>
              </w:rPr>
              <w:t>Cooperative</w:t>
            </w:r>
          </w:p>
        </w:tc>
        <w:tc>
          <w:tcPr>
            <w:tcW w:w="1276" w:type="dxa"/>
            <w:shd w:val="clear" w:color="auto" w:fill="D3E5E5"/>
          </w:tcPr>
          <w:p w14:paraId="34E48C43"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5" w:type="dxa"/>
            <w:shd w:val="clear" w:color="auto" w:fill="D3E5E5"/>
          </w:tcPr>
          <w:p w14:paraId="3EE5AB20"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701" w:type="dxa"/>
            <w:shd w:val="clear" w:color="auto" w:fill="D3E5E5"/>
          </w:tcPr>
          <w:p w14:paraId="0BE2BABA"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418" w:type="dxa"/>
            <w:shd w:val="clear" w:color="auto" w:fill="D3E5E5"/>
          </w:tcPr>
          <w:p w14:paraId="14222BB8"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shd w:val="clear" w:color="auto" w:fill="D3E5E5"/>
          </w:tcPr>
          <w:p w14:paraId="7DF3E385"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shd w:val="clear" w:color="auto" w:fill="D3E5E5"/>
          </w:tcPr>
          <w:p w14:paraId="106C4F91" w14:textId="77777777" w:rsidR="00710909" w:rsidRPr="00710909" w:rsidRDefault="00710909" w:rsidP="00B7077E">
            <w:pPr>
              <w:spacing w:after="0" w:line="360" w:lineRule="auto"/>
              <w:ind w:right="-109"/>
              <w:rPr>
                <w:sz w:val="18"/>
                <w:szCs w:val="18"/>
                <w:lang w:val="en-GB"/>
              </w:rPr>
            </w:pPr>
            <w:r w:rsidRPr="00710909">
              <w:rPr>
                <w:sz w:val="18"/>
                <w:szCs w:val="18"/>
                <w:lang w:val="en-GB"/>
              </w:rPr>
              <w:t>Very High</w:t>
            </w:r>
          </w:p>
        </w:tc>
        <w:tc>
          <w:tcPr>
            <w:tcW w:w="1134" w:type="dxa"/>
            <w:shd w:val="clear" w:color="auto" w:fill="D3E5E5"/>
          </w:tcPr>
          <w:p w14:paraId="26353708" w14:textId="77777777" w:rsidR="00710909" w:rsidRPr="00710909" w:rsidRDefault="00710909" w:rsidP="00B7077E">
            <w:pPr>
              <w:spacing w:after="0" w:line="360" w:lineRule="auto"/>
              <w:rPr>
                <w:sz w:val="18"/>
                <w:szCs w:val="18"/>
                <w:lang w:val="en-GB"/>
              </w:rPr>
            </w:pPr>
            <w:r w:rsidRPr="00710909">
              <w:rPr>
                <w:sz w:val="18"/>
                <w:szCs w:val="18"/>
                <w:lang w:val="en-GB"/>
              </w:rPr>
              <w:t>None</w:t>
            </w:r>
          </w:p>
        </w:tc>
        <w:tc>
          <w:tcPr>
            <w:tcW w:w="1134" w:type="dxa"/>
            <w:shd w:val="clear" w:color="auto" w:fill="D3E5E5"/>
          </w:tcPr>
          <w:p w14:paraId="628D0113"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709" w:type="dxa"/>
            <w:shd w:val="clear" w:color="auto" w:fill="D3E5E5"/>
          </w:tcPr>
          <w:p w14:paraId="566F2791" w14:textId="77777777" w:rsidR="00710909" w:rsidRPr="00710909" w:rsidRDefault="00710909" w:rsidP="00B7077E">
            <w:pPr>
              <w:spacing w:after="0" w:line="360" w:lineRule="auto"/>
              <w:rPr>
                <w:sz w:val="18"/>
                <w:szCs w:val="18"/>
                <w:lang w:val="en-GB"/>
              </w:rPr>
            </w:pPr>
            <w:r w:rsidRPr="00710909">
              <w:rPr>
                <w:sz w:val="18"/>
                <w:szCs w:val="18"/>
                <w:lang w:val="en-GB"/>
              </w:rPr>
              <w:t xml:space="preserve">Yes </w:t>
            </w:r>
          </w:p>
        </w:tc>
        <w:tc>
          <w:tcPr>
            <w:tcW w:w="709" w:type="dxa"/>
            <w:shd w:val="clear" w:color="auto" w:fill="FFEF9C"/>
          </w:tcPr>
          <w:p w14:paraId="014DD493" w14:textId="77777777" w:rsidR="00710909" w:rsidRPr="00710909" w:rsidRDefault="00710909" w:rsidP="00B7077E">
            <w:pPr>
              <w:spacing w:after="0" w:line="360" w:lineRule="auto"/>
              <w:rPr>
                <w:sz w:val="18"/>
                <w:szCs w:val="18"/>
                <w:lang w:val="en-GB"/>
              </w:rPr>
            </w:pPr>
            <w:r w:rsidRPr="00710909">
              <w:rPr>
                <w:sz w:val="18"/>
                <w:szCs w:val="18"/>
                <w:lang w:val="en-GB"/>
              </w:rPr>
              <w:t>65%</w:t>
            </w:r>
          </w:p>
        </w:tc>
      </w:tr>
      <w:tr w:rsidR="00022A86" w:rsidRPr="00710909" w14:paraId="21D273A8" w14:textId="77777777" w:rsidTr="00022A86">
        <w:trPr>
          <w:trHeight w:val="205"/>
        </w:trPr>
        <w:tc>
          <w:tcPr>
            <w:tcW w:w="1276" w:type="dxa"/>
          </w:tcPr>
          <w:p w14:paraId="450A9ACB" w14:textId="77777777" w:rsidR="00710909" w:rsidRPr="00710909" w:rsidRDefault="00710909" w:rsidP="00B7077E">
            <w:pPr>
              <w:spacing w:after="0" w:line="360" w:lineRule="auto"/>
              <w:rPr>
                <w:sz w:val="18"/>
                <w:szCs w:val="18"/>
                <w:lang w:val="en-GB"/>
              </w:rPr>
            </w:pPr>
            <w:r w:rsidRPr="00710909">
              <w:rPr>
                <w:sz w:val="18"/>
                <w:szCs w:val="18"/>
                <w:lang w:val="en-GB"/>
              </w:rPr>
              <w:t>Mtendere</w:t>
            </w:r>
          </w:p>
        </w:tc>
        <w:tc>
          <w:tcPr>
            <w:tcW w:w="1276" w:type="dxa"/>
            <w:vMerge w:val="restart"/>
          </w:tcPr>
          <w:p w14:paraId="42E12DA8" w14:textId="77777777" w:rsidR="00710909" w:rsidRPr="00710909" w:rsidRDefault="00710909" w:rsidP="00B7077E">
            <w:pPr>
              <w:spacing w:after="0" w:line="360" w:lineRule="auto"/>
              <w:ind w:right="-104"/>
              <w:rPr>
                <w:sz w:val="18"/>
                <w:szCs w:val="18"/>
                <w:lang w:val="en-GB"/>
              </w:rPr>
            </w:pPr>
            <w:r w:rsidRPr="00710909">
              <w:rPr>
                <w:sz w:val="18"/>
                <w:szCs w:val="18"/>
                <w:lang w:val="en-GB"/>
              </w:rPr>
              <w:t>Cooperative</w:t>
            </w:r>
          </w:p>
        </w:tc>
        <w:tc>
          <w:tcPr>
            <w:tcW w:w="1276" w:type="dxa"/>
            <w:vMerge w:val="restart"/>
          </w:tcPr>
          <w:p w14:paraId="53A16856"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5" w:type="dxa"/>
          </w:tcPr>
          <w:p w14:paraId="722C9111"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701" w:type="dxa"/>
          </w:tcPr>
          <w:p w14:paraId="32C6339C"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418" w:type="dxa"/>
          </w:tcPr>
          <w:p w14:paraId="78B6BA04"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tcPr>
          <w:p w14:paraId="150B1D32"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tcPr>
          <w:p w14:paraId="666BD6D0" w14:textId="77777777" w:rsidR="00710909" w:rsidRPr="00710909" w:rsidRDefault="00710909" w:rsidP="00B7077E">
            <w:pPr>
              <w:spacing w:after="0" w:line="360" w:lineRule="auto"/>
              <w:ind w:right="-109"/>
              <w:rPr>
                <w:sz w:val="18"/>
                <w:szCs w:val="18"/>
                <w:lang w:val="en-GB"/>
              </w:rPr>
            </w:pPr>
            <w:r w:rsidRPr="00710909">
              <w:rPr>
                <w:sz w:val="18"/>
                <w:szCs w:val="18"/>
                <w:lang w:val="en-GB"/>
              </w:rPr>
              <w:t>Moderate</w:t>
            </w:r>
          </w:p>
        </w:tc>
        <w:tc>
          <w:tcPr>
            <w:tcW w:w="1134" w:type="dxa"/>
          </w:tcPr>
          <w:p w14:paraId="521CC69F" w14:textId="77777777" w:rsidR="00710909" w:rsidRPr="00710909" w:rsidRDefault="00710909" w:rsidP="00B7077E">
            <w:pPr>
              <w:spacing w:after="0" w:line="360" w:lineRule="auto"/>
              <w:rPr>
                <w:sz w:val="18"/>
                <w:szCs w:val="18"/>
                <w:lang w:val="en-GB"/>
              </w:rPr>
            </w:pPr>
            <w:r w:rsidRPr="00710909">
              <w:rPr>
                <w:sz w:val="18"/>
                <w:szCs w:val="18"/>
                <w:lang w:val="en-GB"/>
              </w:rPr>
              <w:t>Moderate</w:t>
            </w:r>
          </w:p>
        </w:tc>
        <w:tc>
          <w:tcPr>
            <w:tcW w:w="1134" w:type="dxa"/>
          </w:tcPr>
          <w:p w14:paraId="34FCB288"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709" w:type="dxa"/>
          </w:tcPr>
          <w:p w14:paraId="5D59CD0B"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709" w:type="dxa"/>
            <w:shd w:val="clear" w:color="auto" w:fill="FFEF9C"/>
          </w:tcPr>
          <w:p w14:paraId="591BFD54" w14:textId="77777777" w:rsidR="00710909" w:rsidRPr="00710909" w:rsidRDefault="00710909" w:rsidP="00B7077E">
            <w:pPr>
              <w:spacing w:after="0" w:line="360" w:lineRule="auto"/>
              <w:rPr>
                <w:sz w:val="18"/>
                <w:szCs w:val="18"/>
                <w:lang w:val="en-GB"/>
              </w:rPr>
            </w:pPr>
            <w:r w:rsidRPr="00710909">
              <w:rPr>
                <w:sz w:val="18"/>
                <w:szCs w:val="18"/>
                <w:lang w:val="en-GB"/>
              </w:rPr>
              <w:t>65%</w:t>
            </w:r>
          </w:p>
        </w:tc>
      </w:tr>
      <w:tr w:rsidR="00022A86" w:rsidRPr="00710909" w14:paraId="2949B164" w14:textId="77777777" w:rsidTr="00022A86">
        <w:trPr>
          <w:trHeight w:val="237"/>
        </w:trPr>
        <w:tc>
          <w:tcPr>
            <w:tcW w:w="1276" w:type="dxa"/>
          </w:tcPr>
          <w:p w14:paraId="21ABBC57" w14:textId="77777777" w:rsidR="00710909" w:rsidRPr="00710909" w:rsidRDefault="00710909" w:rsidP="00B7077E">
            <w:pPr>
              <w:spacing w:after="0" w:line="360" w:lineRule="auto"/>
              <w:rPr>
                <w:sz w:val="18"/>
                <w:szCs w:val="18"/>
                <w:lang w:val="en-GB"/>
              </w:rPr>
            </w:pPr>
          </w:p>
        </w:tc>
        <w:tc>
          <w:tcPr>
            <w:tcW w:w="1276" w:type="dxa"/>
            <w:vMerge/>
          </w:tcPr>
          <w:p w14:paraId="546513F2" w14:textId="77777777" w:rsidR="00710909" w:rsidRPr="00710909" w:rsidRDefault="00710909" w:rsidP="00B7077E">
            <w:pPr>
              <w:spacing w:after="0" w:line="360" w:lineRule="auto"/>
              <w:ind w:right="-104"/>
              <w:rPr>
                <w:sz w:val="18"/>
                <w:szCs w:val="18"/>
                <w:lang w:val="en-GB"/>
              </w:rPr>
            </w:pPr>
          </w:p>
        </w:tc>
        <w:tc>
          <w:tcPr>
            <w:tcW w:w="1276" w:type="dxa"/>
            <w:vMerge/>
          </w:tcPr>
          <w:p w14:paraId="44BB098C" w14:textId="77777777" w:rsidR="00710909" w:rsidRPr="00710909" w:rsidRDefault="00710909" w:rsidP="00B7077E">
            <w:pPr>
              <w:spacing w:after="0" w:line="360" w:lineRule="auto"/>
              <w:rPr>
                <w:sz w:val="18"/>
                <w:szCs w:val="18"/>
                <w:lang w:val="en-GB"/>
              </w:rPr>
            </w:pPr>
          </w:p>
        </w:tc>
        <w:tc>
          <w:tcPr>
            <w:tcW w:w="1275" w:type="dxa"/>
          </w:tcPr>
          <w:p w14:paraId="566A2982" w14:textId="77777777" w:rsidR="00710909" w:rsidRPr="00710909" w:rsidRDefault="00710909" w:rsidP="00B7077E">
            <w:pPr>
              <w:spacing w:after="0" w:line="360" w:lineRule="auto"/>
              <w:rPr>
                <w:sz w:val="18"/>
                <w:szCs w:val="18"/>
                <w:lang w:val="en-GB"/>
              </w:rPr>
            </w:pPr>
          </w:p>
        </w:tc>
        <w:tc>
          <w:tcPr>
            <w:tcW w:w="1701" w:type="dxa"/>
          </w:tcPr>
          <w:p w14:paraId="41C73E69" w14:textId="77777777" w:rsidR="00710909" w:rsidRPr="00710909" w:rsidRDefault="00710909" w:rsidP="00B7077E">
            <w:pPr>
              <w:spacing w:after="0" w:line="360" w:lineRule="auto"/>
              <w:rPr>
                <w:sz w:val="18"/>
                <w:szCs w:val="18"/>
                <w:lang w:val="en-GB"/>
              </w:rPr>
            </w:pPr>
          </w:p>
        </w:tc>
        <w:tc>
          <w:tcPr>
            <w:tcW w:w="1418" w:type="dxa"/>
          </w:tcPr>
          <w:p w14:paraId="13B2285A" w14:textId="77777777" w:rsidR="00710909" w:rsidRPr="00710909" w:rsidRDefault="00710909" w:rsidP="00B7077E">
            <w:pPr>
              <w:spacing w:after="0" w:line="360" w:lineRule="auto"/>
              <w:rPr>
                <w:sz w:val="18"/>
                <w:szCs w:val="18"/>
                <w:lang w:val="en-GB"/>
              </w:rPr>
            </w:pPr>
          </w:p>
        </w:tc>
        <w:tc>
          <w:tcPr>
            <w:tcW w:w="992" w:type="dxa"/>
          </w:tcPr>
          <w:p w14:paraId="34C2AEE2" w14:textId="77777777" w:rsidR="00710909" w:rsidRPr="00710909" w:rsidRDefault="00710909" w:rsidP="00B7077E">
            <w:pPr>
              <w:spacing w:after="0" w:line="360" w:lineRule="auto"/>
              <w:rPr>
                <w:sz w:val="18"/>
                <w:szCs w:val="18"/>
                <w:lang w:val="en-GB"/>
              </w:rPr>
            </w:pPr>
          </w:p>
        </w:tc>
        <w:tc>
          <w:tcPr>
            <w:tcW w:w="992" w:type="dxa"/>
          </w:tcPr>
          <w:p w14:paraId="2BBBD1B2" w14:textId="77777777" w:rsidR="00710909" w:rsidRPr="00710909" w:rsidRDefault="00710909" w:rsidP="00B7077E">
            <w:pPr>
              <w:spacing w:after="0" w:line="360" w:lineRule="auto"/>
              <w:ind w:right="-109"/>
              <w:rPr>
                <w:sz w:val="18"/>
                <w:szCs w:val="18"/>
                <w:lang w:val="en-GB"/>
              </w:rPr>
            </w:pPr>
          </w:p>
        </w:tc>
        <w:tc>
          <w:tcPr>
            <w:tcW w:w="1134" w:type="dxa"/>
          </w:tcPr>
          <w:p w14:paraId="5F6858FA" w14:textId="77777777" w:rsidR="00710909" w:rsidRPr="00710909" w:rsidRDefault="00710909" w:rsidP="00B7077E">
            <w:pPr>
              <w:spacing w:after="0" w:line="360" w:lineRule="auto"/>
              <w:rPr>
                <w:sz w:val="18"/>
                <w:szCs w:val="18"/>
                <w:lang w:val="en-GB"/>
              </w:rPr>
            </w:pPr>
          </w:p>
        </w:tc>
        <w:tc>
          <w:tcPr>
            <w:tcW w:w="1134" w:type="dxa"/>
          </w:tcPr>
          <w:p w14:paraId="412A5B51" w14:textId="77777777" w:rsidR="00710909" w:rsidRPr="00710909" w:rsidRDefault="00710909" w:rsidP="00B7077E">
            <w:pPr>
              <w:spacing w:after="0" w:line="360" w:lineRule="auto"/>
              <w:rPr>
                <w:sz w:val="18"/>
                <w:szCs w:val="18"/>
                <w:lang w:val="en-GB"/>
              </w:rPr>
            </w:pPr>
          </w:p>
        </w:tc>
        <w:tc>
          <w:tcPr>
            <w:tcW w:w="709" w:type="dxa"/>
          </w:tcPr>
          <w:p w14:paraId="10FE0CDE" w14:textId="77777777" w:rsidR="00710909" w:rsidRPr="00710909" w:rsidRDefault="00710909" w:rsidP="00B7077E">
            <w:pPr>
              <w:spacing w:after="0" w:line="360" w:lineRule="auto"/>
              <w:rPr>
                <w:sz w:val="18"/>
                <w:szCs w:val="18"/>
                <w:lang w:val="en-GB"/>
              </w:rPr>
            </w:pPr>
          </w:p>
        </w:tc>
        <w:tc>
          <w:tcPr>
            <w:tcW w:w="709" w:type="dxa"/>
            <w:shd w:val="clear" w:color="auto" w:fill="FFEF9C"/>
          </w:tcPr>
          <w:p w14:paraId="7D405D56" w14:textId="77777777" w:rsidR="00710909" w:rsidRPr="00710909" w:rsidRDefault="00710909" w:rsidP="00B7077E">
            <w:pPr>
              <w:spacing w:after="0" w:line="360" w:lineRule="auto"/>
              <w:rPr>
                <w:sz w:val="18"/>
                <w:szCs w:val="18"/>
                <w:lang w:val="en-GB"/>
              </w:rPr>
            </w:pPr>
          </w:p>
        </w:tc>
      </w:tr>
      <w:tr w:rsidR="00022A86" w:rsidRPr="00710909" w14:paraId="28D9103D" w14:textId="77777777" w:rsidTr="00022A86">
        <w:trPr>
          <w:trHeight w:val="149"/>
        </w:trPr>
        <w:tc>
          <w:tcPr>
            <w:tcW w:w="1276" w:type="dxa"/>
            <w:shd w:val="clear" w:color="auto" w:fill="D3E5E5"/>
          </w:tcPr>
          <w:p w14:paraId="0B271AA1" w14:textId="77777777" w:rsidR="00710909" w:rsidRPr="00710909" w:rsidRDefault="00710909" w:rsidP="00B7077E">
            <w:pPr>
              <w:spacing w:after="0" w:line="360" w:lineRule="auto"/>
              <w:rPr>
                <w:sz w:val="18"/>
                <w:szCs w:val="18"/>
                <w:lang w:val="en-GB"/>
              </w:rPr>
            </w:pPr>
            <w:r w:rsidRPr="00710909">
              <w:rPr>
                <w:sz w:val="18"/>
                <w:szCs w:val="18"/>
                <w:lang w:val="en-GB"/>
              </w:rPr>
              <w:t>Chilenje</w:t>
            </w:r>
          </w:p>
        </w:tc>
        <w:tc>
          <w:tcPr>
            <w:tcW w:w="1276" w:type="dxa"/>
            <w:shd w:val="clear" w:color="auto" w:fill="D3E5E5"/>
          </w:tcPr>
          <w:p w14:paraId="76354908" w14:textId="77777777" w:rsidR="00710909" w:rsidRPr="00710909" w:rsidRDefault="00710909" w:rsidP="00B7077E">
            <w:pPr>
              <w:spacing w:after="0" w:line="360" w:lineRule="auto"/>
              <w:ind w:right="-104"/>
              <w:rPr>
                <w:sz w:val="18"/>
                <w:szCs w:val="18"/>
                <w:lang w:val="en-GB"/>
              </w:rPr>
            </w:pPr>
            <w:r w:rsidRPr="00710909">
              <w:rPr>
                <w:sz w:val="18"/>
                <w:szCs w:val="18"/>
                <w:lang w:val="en-GB"/>
              </w:rPr>
              <w:t>Council</w:t>
            </w:r>
          </w:p>
        </w:tc>
        <w:tc>
          <w:tcPr>
            <w:tcW w:w="1276" w:type="dxa"/>
            <w:shd w:val="clear" w:color="auto" w:fill="D3E5E5"/>
          </w:tcPr>
          <w:p w14:paraId="753FC119"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5" w:type="dxa"/>
            <w:shd w:val="clear" w:color="auto" w:fill="D3E5E5"/>
          </w:tcPr>
          <w:p w14:paraId="29DFCC67"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701" w:type="dxa"/>
            <w:shd w:val="clear" w:color="auto" w:fill="D3E5E5"/>
          </w:tcPr>
          <w:p w14:paraId="09B149B0"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418" w:type="dxa"/>
            <w:shd w:val="clear" w:color="auto" w:fill="D3E5E5"/>
          </w:tcPr>
          <w:p w14:paraId="7164963D"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shd w:val="clear" w:color="auto" w:fill="D3E5E5"/>
          </w:tcPr>
          <w:p w14:paraId="3AE48FEE"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shd w:val="clear" w:color="auto" w:fill="D3E5E5"/>
          </w:tcPr>
          <w:p w14:paraId="6D727B58" w14:textId="77777777" w:rsidR="00710909" w:rsidRPr="00710909" w:rsidRDefault="00710909" w:rsidP="00B7077E">
            <w:pPr>
              <w:spacing w:after="0" w:line="360" w:lineRule="auto"/>
              <w:ind w:right="-109"/>
              <w:rPr>
                <w:sz w:val="18"/>
                <w:szCs w:val="18"/>
                <w:lang w:val="en-GB"/>
              </w:rPr>
            </w:pPr>
            <w:r w:rsidRPr="00710909">
              <w:rPr>
                <w:sz w:val="18"/>
                <w:szCs w:val="18"/>
                <w:lang w:val="en-GB"/>
              </w:rPr>
              <w:t>Moderate</w:t>
            </w:r>
          </w:p>
        </w:tc>
        <w:tc>
          <w:tcPr>
            <w:tcW w:w="1134" w:type="dxa"/>
            <w:shd w:val="clear" w:color="auto" w:fill="D3E5E5"/>
          </w:tcPr>
          <w:p w14:paraId="5BF2CFA9" w14:textId="77777777" w:rsidR="00710909" w:rsidRPr="00710909" w:rsidRDefault="00710909" w:rsidP="00B7077E">
            <w:pPr>
              <w:spacing w:after="0" w:line="360" w:lineRule="auto"/>
              <w:rPr>
                <w:sz w:val="18"/>
                <w:szCs w:val="18"/>
                <w:lang w:val="en-GB"/>
              </w:rPr>
            </w:pPr>
            <w:r w:rsidRPr="00710909">
              <w:rPr>
                <w:sz w:val="18"/>
                <w:szCs w:val="18"/>
                <w:lang w:val="en-GB"/>
              </w:rPr>
              <w:t>Moderate</w:t>
            </w:r>
          </w:p>
        </w:tc>
        <w:tc>
          <w:tcPr>
            <w:tcW w:w="1134" w:type="dxa"/>
            <w:shd w:val="clear" w:color="auto" w:fill="D3E5E5"/>
          </w:tcPr>
          <w:p w14:paraId="0D15676E"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709" w:type="dxa"/>
            <w:shd w:val="clear" w:color="auto" w:fill="D3E5E5"/>
          </w:tcPr>
          <w:p w14:paraId="092DA30F"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709" w:type="dxa"/>
            <w:shd w:val="clear" w:color="auto" w:fill="FFEF9C"/>
          </w:tcPr>
          <w:p w14:paraId="36D51D7D" w14:textId="77777777" w:rsidR="00710909" w:rsidRPr="00710909" w:rsidRDefault="00710909" w:rsidP="00B7077E">
            <w:pPr>
              <w:spacing w:after="0" w:line="360" w:lineRule="auto"/>
              <w:rPr>
                <w:sz w:val="18"/>
                <w:szCs w:val="18"/>
                <w:lang w:val="en-GB"/>
              </w:rPr>
            </w:pPr>
            <w:r w:rsidRPr="00710909">
              <w:rPr>
                <w:sz w:val="18"/>
                <w:szCs w:val="18"/>
                <w:lang w:val="en-GB"/>
              </w:rPr>
              <w:t>76%</w:t>
            </w:r>
          </w:p>
        </w:tc>
      </w:tr>
    </w:tbl>
    <w:p w14:paraId="2A50C71C" w14:textId="77777777" w:rsidR="00710909" w:rsidRPr="00710909" w:rsidRDefault="00710909" w:rsidP="00710909">
      <w:pPr>
        <w:rPr>
          <w:sz w:val="18"/>
          <w:szCs w:val="18"/>
          <w:lang w:val="en-GB"/>
        </w:rPr>
      </w:pPr>
      <w:r w:rsidRPr="00710909">
        <w:rPr>
          <w:sz w:val="18"/>
          <w:szCs w:val="18"/>
          <w:lang w:val="en-GB"/>
        </w:rPr>
        <w:t>Source: Hydrangea Enterprise Limited</w:t>
      </w:r>
    </w:p>
    <w:p w14:paraId="480E3CEF" w14:textId="77777777" w:rsidR="00710909" w:rsidRPr="00710909" w:rsidRDefault="00710909" w:rsidP="00710909">
      <w:pPr>
        <w:rPr>
          <w:lang w:val="en-GB"/>
        </w:rPr>
      </w:pPr>
      <w:r w:rsidRPr="00710909">
        <w:rPr>
          <w:lang w:val="en-GB"/>
        </w:rPr>
        <w:lastRenderedPageBreak/>
        <w:t>Table 5 shows the investment potential ratings for the six markets.</w:t>
      </w:r>
    </w:p>
    <w:p w14:paraId="65446F05" w14:textId="77777777" w:rsidR="00710909" w:rsidRPr="00710909" w:rsidRDefault="00710909" w:rsidP="00710909">
      <w:pPr>
        <w:rPr>
          <w:lang w:val="en-GB"/>
        </w:rPr>
        <w:sectPr w:rsidR="00710909" w:rsidRPr="00710909">
          <w:pgSz w:w="16838" w:h="11906" w:orient="landscape"/>
          <w:pgMar w:top="1440" w:right="1440" w:bottom="1440" w:left="1440" w:header="706" w:footer="706" w:gutter="0"/>
          <w:cols w:space="720"/>
        </w:sectPr>
      </w:pPr>
      <w:r w:rsidRPr="00710909">
        <w:rPr>
          <w:lang w:val="en-GB"/>
        </w:rPr>
        <w:t xml:space="preserve">Katambalala Market revealed that their traders are willing to pay ZMK10 per day for additional services. Kaunda Square said traders are always willing to do more with their business. For Mandevu, they underlined that commitment would be made by the traders if they fully understood the benefits. In contrast, market management in Katambalala and Mtendere were reported to be very resistant to change, as were Mtendere vendors. Chainda vendors were said to be more neutral while the other three were said to be very willing for change. Nevertheless, vendors at all six markets were said to be interested in adopting modern technologies, such as cold storage units. Mandevu (67%) and Chainda (58%) were the two top scorers on the investment index, with Mtendere Market scoring a negative score (-42%) having showed more sensitivities to change and resistance for both the management and the vendors. </w:t>
      </w:r>
    </w:p>
    <w:p w14:paraId="31E3F6B5" w14:textId="6E97839F" w:rsidR="009D12BF" w:rsidRDefault="00710909" w:rsidP="00317246">
      <w:pPr>
        <w:pStyle w:val="NoSpacing"/>
      </w:pPr>
      <w:bookmarkStart w:id="56" w:name="_heading=h.1idq7dh" w:colFirst="0" w:colLast="0"/>
      <w:bookmarkStart w:id="57" w:name="_Toc191632624"/>
      <w:bookmarkEnd w:id="56"/>
      <w:r w:rsidRPr="00A16B2E">
        <w:rPr>
          <w:b/>
        </w:rPr>
        <w:lastRenderedPageBreak/>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5</w:t>
      </w:r>
      <w:r w:rsidRPr="00A16B2E">
        <w:rPr>
          <w:b/>
          <w:noProof/>
        </w:rPr>
        <w:fldChar w:fldCharType="end"/>
      </w:r>
      <w:r w:rsidRPr="00A16B2E">
        <w:rPr>
          <w:b/>
        </w:rPr>
        <w:t>:</w:t>
      </w:r>
      <w:r w:rsidRPr="00710909">
        <w:t xml:space="preserve"> Investment potential ratings for the six selected markets</w:t>
      </w:r>
      <w:bookmarkEnd w:id="57"/>
    </w:p>
    <w:p w14:paraId="4CE9B3EC" w14:textId="77777777" w:rsidR="009D12BF" w:rsidRDefault="009D12BF" w:rsidP="009D12BF">
      <w:pPr>
        <w:pStyle w:val="NoSpacing"/>
      </w:pPr>
    </w:p>
    <w:tbl>
      <w:tblPr>
        <w:tblStyle w:val="TableGrid"/>
        <w:tblW w:w="0" w:type="auto"/>
        <w:tblLook w:val="04A0" w:firstRow="1" w:lastRow="0" w:firstColumn="1" w:lastColumn="0" w:noHBand="0" w:noVBand="1"/>
      </w:tblPr>
      <w:tblGrid>
        <w:gridCol w:w="13948"/>
      </w:tblGrid>
      <w:tr w:rsidR="009D12BF" w:rsidRPr="00283D9F" w14:paraId="20833BE6" w14:textId="77777777" w:rsidTr="00C86852">
        <w:tc>
          <w:tcPr>
            <w:tcW w:w="13948" w:type="dxa"/>
            <w:tcBorders>
              <w:top w:val="nil"/>
              <w:left w:val="nil"/>
              <w:bottom w:val="nil"/>
              <w:right w:val="nil"/>
            </w:tcBorders>
            <w:shd w:val="clear" w:color="auto" w:fill="00646C"/>
          </w:tcPr>
          <w:p w14:paraId="3CA852F4" w14:textId="7B370A44" w:rsidR="009D12BF" w:rsidRPr="001B1DF4" w:rsidRDefault="009D12BF" w:rsidP="00C86852">
            <w:pPr>
              <w:pStyle w:val="NoSpacing"/>
              <w:spacing w:before="240" w:after="240" w:line="276" w:lineRule="auto"/>
              <w:ind w:left="181" w:right="96"/>
              <w:rPr>
                <w:i w:val="0"/>
              </w:rPr>
            </w:pPr>
            <w:r w:rsidRPr="009D12BF">
              <w:rPr>
                <w:i w:val="0"/>
                <w:color w:val="FFFFFF" w:themeColor="background1"/>
              </w:rPr>
              <w:t>All the YES/NO variables had a 1/0 scores assigned. All the Sensitivity/Willingness questions had up to 2 scores awarded with Very Willing awarded the maximum score (2); neutral while the Unwillingness was scored negatively, Very Resistant with the lowest score of -2. So, the total score was out of 12 total possible scores expressed as a percentage.</w:t>
            </w:r>
          </w:p>
        </w:tc>
      </w:tr>
    </w:tbl>
    <w:p w14:paraId="6B2D88E5" w14:textId="77777777" w:rsidR="009D12BF" w:rsidRPr="00710909" w:rsidRDefault="009D12BF" w:rsidP="00317246">
      <w:pPr>
        <w:pStyle w:val="NoSpacing"/>
      </w:pPr>
    </w:p>
    <w:tbl>
      <w:tblPr>
        <w:tblW w:w="13887" w:type="dxa"/>
        <w:tblLayout w:type="fixed"/>
        <w:tblLook w:val="0400" w:firstRow="0" w:lastRow="0" w:firstColumn="0" w:lastColumn="0" w:noHBand="0" w:noVBand="1"/>
      </w:tblPr>
      <w:tblGrid>
        <w:gridCol w:w="1413"/>
        <w:gridCol w:w="1281"/>
        <w:gridCol w:w="1134"/>
        <w:gridCol w:w="992"/>
        <w:gridCol w:w="1276"/>
        <w:gridCol w:w="1559"/>
        <w:gridCol w:w="1843"/>
        <w:gridCol w:w="1701"/>
        <w:gridCol w:w="1842"/>
        <w:gridCol w:w="846"/>
      </w:tblGrid>
      <w:tr w:rsidR="00710909" w:rsidRPr="00710909" w14:paraId="59EACF08" w14:textId="77777777" w:rsidTr="009D12BF">
        <w:trPr>
          <w:trHeight w:val="288"/>
        </w:trPr>
        <w:tc>
          <w:tcPr>
            <w:tcW w:w="1413" w:type="dxa"/>
            <w:shd w:val="clear" w:color="auto" w:fill="14636C"/>
          </w:tcPr>
          <w:p w14:paraId="4EF90981" w14:textId="77777777" w:rsidR="00710909" w:rsidRPr="009D12BF" w:rsidRDefault="00710909" w:rsidP="009D12BF">
            <w:pPr>
              <w:spacing w:before="120" w:after="120"/>
              <w:rPr>
                <w:b/>
                <w:color w:val="FFFFFF" w:themeColor="background1"/>
                <w:sz w:val="16"/>
                <w:szCs w:val="18"/>
                <w:lang w:val="en-GB"/>
              </w:rPr>
            </w:pPr>
            <w:bookmarkStart w:id="58" w:name="_heading=h.wnyagw" w:colFirst="0" w:colLast="0"/>
            <w:bookmarkEnd w:id="58"/>
            <w:r w:rsidRPr="009D12BF">
              <w:rPr>
                <w:b/>
                <w:color w:val="FFFFFF" w:themeColor="background1"/>
                <w:sz w:val="16"/>
                <w:szCs w:val="18"/>
                <w:lang w:val="en-GB"/>
              </w:rPr>
              <w:t>Name of Market</w:t>
            </w:r>
          </w:p>
        </w:tc>
        <w:tc>
          <w:tcPr>
            <w:tcW w:w="1281" w:type="dxa"/>
            <w:shd w:val="clear" w:color="auto" w:fill="14636C"/>
          </w:tcPr>
          <w:p w14:paraId="42EE683D" w14:textId="77777777" w:rsidR="00710909" w:rsidRPr="009D12BF" w:rsidRDefault="00710909" w:rsidP="009D12BF">
            <w:pPr>
              <w:spacing w:before="120" w:after="120"/>
              <w:ind w:right="-115"/>
              <w:rPr>
                <w:b/>
                <w:color w:val="FFFFFF" w:themeColor="background1"/>
                <w:sz w:val="16"/>
                <w:szCs w:val="18"/>
                <w:lang w:val="en-GB"/>
              </w:rPr>
            </w:pPr>
            <w:r w:rsidRPr="009D12BF">
              <w:rPr>
                <w:b/>
                <w:color w:val="FFFFFF" w:themeColor="background1"/>
                <w:sz w:val="16"/>
                <w:szCs w:val="18"/>
                <w:lang w:val="en-GB"/>
              </w:rPr>
              <w:t>Any previous investments into this market?</w:t>
            </w:r>
          </w:p>
        </w:tc>
        <w:tc>
          <w:tcPr>
            <w:tcW w:w="1134" w:type="dxa"/>
            <w:shd w:val="clear" w:color="auto" w:fill="14636C"/>
          </w:tcPr>
          <w:p w14:paraId="4F21C5D9" w14:textId="77777777" w:rsidR="00710909" w:rsidRPr="009D12BF" w:rsidRDefault="00710909" w:rsidP="009D12BF">
            <w:pPr>
              <w:spacing w:before="120" w:after="120"/>
              <w:ind w:right="-111"/>
              <w:rPr>
                <w:b/>
                <w:color w:val="FFFFFF" w:themeColor="background1"/>
                <w:sz w:val="16"/>
                <w:szCs w:val="18"/>
                <w:lang w:val="en-GB"/>
              </w:rPr>
            </w:pPr>
            <w:r w:rsidRPr="009D12BF">
              <w:rPr>
                <w:b/>
                <w:color w:val="FFFFFF" w:themeColor="background1"/>
                <w:sz w:val="16"/>
                <w:szCs w:val="18"/>
                <w:lang w:val="en-GB"/>
              </w:rPr>
              <w:t>Market has free cash flow to reimburse debt?</w:t>
            </w:r>
          </w:p>
        </w:tc>
        <w:tc>
          <w:tcPr>
            <w:tcW w:w="992" w:type="dxa"/>
            <w:shd w:val="clear" w:color="auto" w:fill="14636C"/>
          </w:tcPr>
          <w:p w14:paraId="5DAFFFEE" w14:textId="77777777" w:rsidR="00710909" w:rsidRPr="009D12BF" w:rsidRDefault="00710909" w:rsidP="009D12BF">
            <w:pPr>
              <w:spacing w:before="120" w:after="120"/>
              <w:ind w:right="-115"/>
              <w:rPr>
                <w:b/>
                <w:color w:val="FFFFFF" w:themeColor="background1"/>
                <w:sz w:val="16"/>
                <w:szCs w:val="18"/>
                <w:lang w:val="en-GB"/>
              </w:rPr>
            </w:pPr>
            <w:r w:rsidRPr="009D12BF">
              <w:rPr>
                <w:b/>
                <w:color w:val="FFFFFF" w:themeColor="background1"/>
                <w:sz w:val="16"/>
                <w:szCs w:val="18"/>
                <w:lang w:val="en-GB"/>
              </w:rPr>
              <w:t>Received loan for market upgrade</w:t>
            </w:r>
          </w:p>
        </w:tc>
        <w:tc>
          <w:tcPr>
            <w:tcW w:w="1276" w:type="dxa"/>
            <w:shd w:val="clear" w:color="auto" w:fill="14636C"/>
          </w:tcPr>
          <w:p w14:paraId="43FA2F18" w14:textId="77777777" w:rsidR="00710909" w:rsidRPr="009D12BF" w:rsidRDefault="00710909" w:rsidP="009D12BF">
            <w:pPr>
              <w:spacing w:before="120" w:after="120"/>
              <w:rPr>
                <w:b/>
                <w:color w:val="FFFFFF" w:themeColor="background1"/>
                <w:sz w:val="16"/>
                <w:szCs w:val="18"/>
                <w:lang w:val="en-GB"/>
              </w:rPr>
            </w:pPr>
            <w:r w:rsidRPr="009D12BF">
              <w:rPr>
                <w:b/>
                <w:color w:val="FFFFFF" w:themeColor="background1"/>
                <w:sz w:val="16"/>
                <w:szCs w:val="18"/>
                <w:lang w:val="en-GB"/>
              </w:rPr>
              <w:t>Sensitivity of traders to an increase in fees</w:t>
            </w:r>
          </w:p>
        </w:tc>
        <w:tc>
          <w:tcPr>
            <w:tcW w:w="1559" w:type="dxa"/>
            <w:shd w:val="clear" w:color="auto" w:fill="14636C"/>
          </w:tcPr>
          <w:p w14:paraId="6FED7931" w14:textId="77777777" w:rsidR="00710909" w:rsidRPr="009D12BF" w:rsidRDefault="00710909" w:rsidP="009D12BF">
            <w:pPr>
              <w:spacing w:before="120" w:after="120"/>
              <w:rPr>
                <w:b/>
                <w:color w:val="FFFFFF" w:themeColor="background1"/>
                <w:sz w:val="16"/>
                <w:szCs w:val="18"/>
                <w:lang w:val="en-GB"/>
              </w:rPr>
            </w:pPr>
            <w:r w:rsidRPr="009D12BF">
              <w:rPr>
                <w:b/>
                <w:color w:val="FFFFFF" w:themeColor="background1"/>
                <w:sz w:val="16"/>
                <w:szCs w:val="18"/>
                <w:lang w:val="en-GB"/>
              </w:rPr>
              <w:t>Traders willing/able to pay more for additional services</w:t>
            </w:r>
          </w:p>
        </w:tc>
        <w:tc>
          <w:tcPr>
            <w:tcW w:w="1843" w:type="dxa"/>
            <w:shd w:val="clear" w:color="auto" w:fill="14636C"/>
          </w:tcPr>
          <w:p w14:paraId="044F45F7" w14:textId="77777777" w:rsidR="00710909" w:rsidRPr="009D12BF" w:rsidRDefault="00710909" w:rsidP="009D12BF">
            <w:pPr>
              <w:spacing w:before="120" w:after="120"/>
              <w:rPr>
                <w:b/>
                <w:color w:val="FFFFFF" w:themeColor="background1"/>
                <w:sz w:val="16"/>
                <w:szCs w:val="18"/>
                <w:lang w:val="en-GB"/>
              </w:rPr>
            </w:pPr>
            <w:r w:rsidRPr="009D12BF">
              <w:rPr>
                <w:b/>
                <w:color w:val="FFFFFF" w:themeColor="background1"/>
                <w:sz w:val="16"/>
                <w:szCs w:val="18"/>
                <w:lang w:val="en-GB"/>
              </w:rPr>
              <w:t>How resistant/willing are the market management towards change?</w:t>
            </w:r>
          </w:p>
        </w:tc>
        <w:tc>
          <w:tcPr>
            <w:tcW w:w="1701" w:type="dxa"/>
            <w:shd w:val="clear" w:color="auto" w:fill="14636C"/>
          </w:tcPr>
          <w:p w14:paraId="703BBD44" w14:textId="22AD8005" w:rsidR="00710909" w:rsidRPr="009D12BF" w:rsidRDefault="00710909" w:rsidP="009D12BF">
            <w:pPr>
              <w:spacing w:before="120" w:after="120"/>
              <w:rPr>
                <w:b/>
                <w:color w:val="FFFFFF" w:themeColor="background1"/>
                <w:sz w:val="16"/>
                <w:szCs w:val="18"/>
                <w:lang w:val="en-GB"/>
              </w:rPr>
            </w:pPr>
            <w:r w:rsidRPr="009D12BF">
              <w:rPr>
                <w:b/>
                <w:color w:val="FFFFFF" w:themeColor="background1"/>
                <w:sz w:val="16"/>
                <w:szCs w:val="18"/>
                <w:lang w:val="en-GB"/>
              </w:rPr>
              <w:t>How resistant/</w:t>
            </w:r>
            <w:r w:rsidR="009D12BF">
              <w:rPr>
                <w:b/>
                <w:color w:val="FFFFFF" w:themeColor="background1"/>
                <w:sz w:val="16"/>
                <w:szCs w:val="18"/>
                <w:lang w:val="en-GB"/>
              </w:rPr>
              <w:br/>
            </w:r>
            <w:r w:rsidRPr="009D12BF">
              <w:rPr>
                <w:b/>
                <w:color w:val="FFFFFF" w:themeColor="background1"/>
                <w:sz w:val="16"/>
                <w:szCs w:val="18"/>
                <w:lang w:val="en-GB"/>
              </w:rPr>
              <w:t>willing are the vendors towards change?</w:t>
            </w:r>
          </w:p>
        </w:tc>
        <w:tc>
          <w:tcPr>
            <w:tcW w:w="1842" w:type="dxa"/>
            <w:shd w:val="clear" w:color="auto" w:fill="14636C"/>
          </w:tcPr>
          <w:p w14:paraId="3ED8BDCF" w14:textId="77777777" w:rsidR="00710909" w:rsidRPr="009D12BF" w:rsidRDefault="00710909" w:rsidP="009D12BF">
            <w:pPr>
              <w:spacing w:before="120" w:after="120"/>
              <w:rPr>
                <w:b/>
                <w:color w:val="FFFFFF" w:themeColor="background1"/>
                <w:sz w:val="16"/>
                <w:szCs w:val="18"/>
                <w:lang w:val="en-GB"/>
              </w:rPr>
            </w:pPr>
            <w:r w:rsidRPr="009D12BF">
              <w:rPr>
                <w:b/>
                <w:color w:val="FFFFFF" w:themeColor="background1"/>
                <w:sz w:val="16"/>
                <w:szCs w:val="18"/>
                <w:lang w:val="en-GB"/>
              </w:rPr>
              <w:t>Interest in adopting modern technologies amongst the vendors</w:t>
            </w:r>
          </w:p>
        </w:tc>
        <w:tc>
          <w:tcPr>
            <w:tcW w:w="846" w:type="dxa"/>
            <w:shd w:val="clear" w:color="auto" w:fill="14636C"/>
          </w:tcPr>
          <w:p w14:paraId="1BF67B74" w14:textId="77777777" w:rsidR="00710909" w:rsidRPr="009D12BF" w:rsidRDefault="00710909" w:rsidP="009D12BF">
            <w:pPr>
              <w:spacing w:before="120" w:after="120"/>
              <w:rPr>
                <w:b/>
                <w:color w:val="FFFFFF" w:themeColor="background1"/>
                <w:sz w:val="16"/>
                <w:szCs w:val="18"/>
                <w:lang w:val="en-GB"/>
              </w:rPr>
            </w:pPr>
            <w:r w:rsidRPr="009D12BF">
              <w:rPr>
                <w:b/>
                <w:color w:val="FFFFFF" w:themeColor="background1"/>
                <w:sz w:val="16"/>
                <w:szCs w:val="18"/>
                <w:lang w:val="en-GB"/>
              </w:rPr>
              <w:t>Score</w:t>
            </w:r>
          </w:p>
        </w:tc>
      </w:tr>
      <w:tr w:rsidR="00710909" w:rsidRPr="00710909" w14:paraId="54E0FF49" w14:textId="77777777" w:rsidTr="009D12BF">
        <w:trPr>
          <w:trHeight w:val="288"/>
        </w:trPr>
        <w:tc>
          <w:tcPr>
            <w:tcW w:w="1413" w:type="dxa"/>
          </w:tcPr>
          <w:p w14:paraId="20154119" w14:textId="77777777" w:rsidR="00710909" w:rsidRPr="00710909" w:rsidRDefault="00710909" w:rsidP="00B7077E">
            <w:pPr>
              <w:spacing w:after="0" w:line="360" w:lineRule="auto"/>
              <w:rPr>
                <w:sz w:val="18"/>
                <w:szCs w:val="18"/>
                <w:lang w:val="en-GB"/>
              </w:rPr>
            </w:pPr>
            <w:r w:rsidRPr="00710909">
              <w:rPr>
                <w:sz w:val="18"/>
                <w:szCs w:val="18"/>
                <w:lang w:val="en-GB"/>
              </w:rPr>
              <w:t>Mandevu</w:t>
            </w:r>
          </w:p>
        </w:tc>
        <w:tc>
          <w:tcPr>
            <w:tcW w:w="1281" w:type="dxa"/>
          </w:tcPr>
          <w:p w14:paraId="6A6F11BA"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134" w:type="dxa"/>
          </w:tcPr>
          <w:p w14:paraId="42080EDF"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tcPr>
          <w:p w14:paraId="4A2F55FB"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6" w:type="dxa"/>
          </w:tcPr>
          <w:p w14:paraId="15025747" w14:textId="77777777" w:rsidR="00710909" w:rsidRPr="00710909" w:rsidRDefault="00710909" w:rsidP="00B7077E">
            <w:pPr>
              <w:spacing w:after="0" w:line="360" w:lineRule="auto"/>
              <w:rPr>
                <w:sz w:val="18"/>
                <w:szCs w:val="18"/>
                <w:lang w:val="en-GB"/>
              </w:rPr>
            </w:pPr>
            <w:r w:rsidRPr="00710909">
              <w:rPr>
                <w:sz w:val="18"/>
                <w:szCs w:val="18"/>
                <w:lang w:val="en-GB"/>
              </w:rPr>
              <w:t>Neutral</w:t>
            </w:r>
          </w:p>
        </w:tc>
        <w:tc>
          <w:tcPr>
            <w:tcW w:w="1559" w:type="dxa"/>
          </w:tcPr>
          <w:p w14:paraId="15DAF126"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843" w:type="dxa"/>
          </w:tcPr>
          <w:p w14:paraId="0B61F4AF"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1701" w:type="dxa"/>
          </w:tcPr>
          <w:p w14:paraId="47F481B1"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1842" w:type="dxa"/>
          </w:tcPr>
          <w:p w14:paraId="0A202BE9"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846" w:type="dxa"/>
            <w:shd w:val="clear" w:color="auto" w:fill="63BE7B"/>
          </w:tcPr>
          <w:p w14:paraId="0F413D80" w14:textId="77777777" w:rsidR="00710909" w:rsidRPr="00710909" w:rsidRDefault="00710909" w:rsidP="00B7077E">
            <w:pPr>
              <w:spacing w:after="0" w:line="360" w:lineRule="auto"/>
              <w:rPr>
                <w:sz w:val="18"/>
                <w:szCs w:val="18"/>
                <w:lang w:val="en-GB"/>
              </w:rPr>
            </w:pPr>
            <w:r w:rsidRPr="00710909">
              <w:rPr>
                <w:sz w:val="18"/>
                <w:szCs w:val="18"/>
                <w:lang w:val="en-GB"/>
              </w:rPr>
              <w:t>67%</w:t>
            </w:r>
          </w:p>
        </w:tc>
      </w:tr>
      <w:tr w:rsidR="009D12BF" w:rsidRPr="00710909" w14:paraId="0DF789BC" w14:textId="77777777" w:rsidTr="009D12BF">
        <w:trPr>
          <w:trHeight w:val="288"/>
        </w:trPr>
        <w:tc>
          <w:tcPr>
            <w:tcW w:w="1413" w:type="dxa"/>
            <w:shd w:val="clear" w:color="auto" w:fill="D3E5E5"/>
          </w:tcPr>
          <w:p w14:paraId="56AE7EAA" w14:textId="77777777" w:rsidR="00710909" w:rsidRPr="00710909" w:rsidRDefault="00710909" w:rsidP="00B7077E">
            <w:pPr>
              <w:spacing w:after="0" w:line="360" w:lineRule="auto"/>
              <w:rPr>
                <w:sz w:val="18"/>
                <w:szCs w:val="18"/>
                <w:lang w:val="en-GB"/>
              </w:rPr>
            </w:pPr>
            <w:r w:rsidRPr="00710909">
              <w:rPr>
                <w:sz w:val="18"/>
                <w:szCs w:val="18"/>
                <w:lang w:val="en-GB"/>
              </w:rPr>
              <w:t>Chainda</w:t>
            </w:r>
          </w:p>
        </w:tc>
        <w:tc>
          <w:tcPr>
            <w:tcW w:w="1281" w:type="dxa"/>
            <w:shd w:val="clear" w:color="auto" w:fill="D3E5E5"/>
          </w:tcPr>
          <w:p w14:paraId="7F3E3637"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134" w:type="dxa"/>
            <w:shd w:val="clear" w:color="auto" w:fill="D3E5E5"/>
          </w:tcPr>
          <w:p w14:paraId="10B2E2DB"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992" w:type="dxa"/>
            <w:shd w:val="clear" w:color="auto" w:fill="D3E5E5"/>
          </w:tcPr>
          <w:p w14:paraId="39B59D3D"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6" w:type="dxa"/>
            <w:shd w:val="clear" w:color="auto" w:fill="D3E5E5"/>
          </w:tcPr>
          <w:p w14:paraId="075DF10D" w14:textId="77777777" w:rsidR="00710909" w:rsidRPr="00710909" w:rsidRDefault="00710909" w:rsidP="00B7077E">
            <w:pPr>
              <w:spacing w:after="0" w:line="360" w:lineRule="auto"/>
              <w:rPr>
                <w:sz w:val="18"/>
                <w:szCs w:val="18"/>
                <w:lang w:val="en-GB"/>
              </w:rPr>
            </w:pPr>
            <w:r w:rsidRPr="00710909">
              <w:rPr>
                <w:sz w:val="18"/>
                <w:szCs w:val="18"/>
                <w:lang w:val="en-GB"/>
              </w:rPr>
              <w:t>Neutral</w:t>
            </w:r>
          </w:p>
        </w:tc>
        <w:tc>
          <w:tcPr>
            <w:tcW w:w="1559" w:type="dxa"/>
            <w:shd w:val="clear" w:color="auto" w:fill="D3E5E5"/>
          </w:tcPr>
          <w:p w14:paraId="39F52291"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843" w:type="dxa"/>
            <w:shd w:val="clear" w:color="auto" w:fill="D3E5E5"/>
          </w:tcPr>
          <w:p w14:paraId="0C3BD9EA"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1701" w:type="dxa"/>
            <w:shd w:val="clear" w:color="auto" w:fill="D3E5E5"/>
          </w:tcPr>
          <w:p w14:paraId="6F239330" w14:textId="77777777" w:rsidR="00710909" w:rsidRPr="00710909" w:rsidRDefault="00710909" w:rsidP="00B7077E">
            <w:pPr>
              <w:spacing w:after="0" w:line="360" w:lineRule="auto"/>
              <w:rPr>
                <w:sz w:val="18"/>
                <w:szCs w:val="18"/>
                <w:lang w:val="en-GB"/>
              </w:rPr>
            </w:pPr>
            <w:r w:rsidRPr="00710909">
              <w:rPr>
                <w:sz w:val="18"/>
                <w:szCs w:val="18"/>
                <w:lang w:val="en-GB"/>
              </w:rPr>
              <w:t>Neutral</w:t>
            </w:r>
          </w:p>
        </w:tc>
        <w:tc>
          <w:tcPr>
            <w:tcW w:w="1842" w:type="dxa"/>
            <w:shd w:val="clear" w:color="auto" w:fill="D3E5E5"/>
          </w:tcPr>
          <w:p w14:paraId="42D28695"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846" w:type="dxa"/>
            <w:shd w:val="clear" w:color="auto" w:fill="B1D580"/>
          </w:tcPr>
          <w:p w14:paraId="2181DC92" w14:textId="77777777" w:rsidR="00710909" w:rsidRPr="00710909" w:rsidRDefault="00710909" w:rsidP="00B7077E">
            <w:pPr>
              <w:spacing w:after="0" w:line="360" w:lineRule="auto"/>
              <w:rPr>
                <w:sz w:val="18"/>
                <w:szCs w:val="18"/>
                <w:lang w:val="en-GB"/>
              </w:rPr>
            </w:pPr>
            <w:r w:rsidRPr="00710909">
              <w:rPr>
                <w:sz w:val="18"/>
                <w:szCs w:val="18"/>
                <w:lang w:val="en-GB"/>
              </w:rPr>
              <w:t>58%</w:t>
            </w:r>
          </w:p>
        </w:tc>
      </w:tr>
      <w:tr w:rsidR="00710909" w:rsidRPr="00710909" w14:paraId="58DAF730" w14:textId="77777777" w:rsidTr="009D12BF">
        <w:trPr>
          <w:trHeight w:val="288"/>
        </w:trPr>
        <w:tc>
          <w:tcPr>
            <w:tcW w:w="1413" w:type="dxa"/>
          </w:tcPr>
          <w:p w14:paraId="6C6BA9B7" w14:textId="77777777" w:rsidR="00710909" w:rsidRPr="00710909" w:rsidRDefault="00710909" w:rsidP="00B7077E">
            <w:pPr>
              <w:spacing w:after="0" w:line="360" w:lineRule="auto"/>
              <w:rPr>
                <w:sz w:val="18"/>
                <w:szCs w:val="18"/>
                <w:lang w:val="en-GB"/>
              </w:rPr>
            </w:pPr>
            <w:r w:rsidRPr="00710909">
              <w:rPr>
                <w:sz w:val="18"/>
                <w:szCs w:val="18"/>
                <w:lang w:val="en-GB"/>
              </w:rPr>
              <w:t>Kaunda Square</w:t>
            </w:r>
          </w:p>
        </w:tc>
        <w:tc>
          <w:tcPr>
            <w:tcW w:w="1281" w:type="dxa"/>
          </w:tcPr>
          <w:p w14:paraId="795AC910"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134" w:type="dxa"/>
          </w:tcPr>
          <w:p w14:paraId="2AE0671F"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992" w:type="dxa"/>
          </w:tcPr>
          <w:p w14:paraId="7DE0D0EC"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6" w:type="dxa"/>
          </w:tcPr>
          <w:p w14:paraId="34BBE492" w14:textId="77777777" w:rsidR="00710909" w:rsidRPr="00710909" w:rsidRDefault="00710909" w:rsidP="00B7077E">
            <w:pPr>
              <w:spacing w:after="0" w:line="360" w:lineRule="auto"/>
              <w:rPr>
                <w:sz w:val="18"/>
                <w:szCs w:val="18"/>
                <w:lang w:val="en-GB"/>
              </w:rPr>
            </w:pPr>
            <w:r w:rsidRPr="00710909">
              <w:rPr>
                <w:sz w:val="18"/>
                <w:szCs w:val="18"/>
                <w:lang w:val="en-GB"/>
              </w:rPr>
              <w:t>Very Sensitive</w:t>
            </w:r>
          </w:p>
        </w:tc>
        <w:tc>
          <w:tcPr>
            <w:tcW w:w="1559" w:type="dxa"/>
          </w:tcPr>
          <w:p w14:paraId="273C922D"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843" w:type="dxa"/>
          </w:tcPr>
          <w:p w14:paraId="59C099B8"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1701" w:type="dxa"/>
          </w:tcPr>
          <w:p w14:paraId="4CD60BB9"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1842" w:type="dxa"/>
          </w:tcPr>
          <w:p w14:paraId="4A8C96EB"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846" w:type="dxa"/>
            <w:shd w:val="clear" w:color="auto" w:fill="FFEB84"/>
          </w:tcPr>
          <w:p w14:paraId="0E867FA1" w14:textId="77777777" w:rsidR="00710909" w:rsidRPr="00710909" w:rsidRDefault="00710909" w:rsidP="00B7077E">
            <w:pPr>
              <w:spacing w:after="0" w:line="360" w:lineRule="auto"/>
              <w:rPr>
                <w:sz w:val="18"/>
                <w:szCs w:val="18"/>
                <w:lang w:val="en-GB"/>
              </w:rPr>
            </w:pPr>
            <w:r w:rsidRPr="00710909">
              <w:rPr>
                <w:sz w:val="18"/>
                <w:szCs w:val="18"/>
                <w:lang w:val="en-GB"/>
              </w:rPr>
              <w:t>50%</w:t>
            </w:r>
          </w:p>
        </w:tc>
      </w:tr>
      <w:tr w:rsidR="009D12BF" w:rsidRPr="00710909" w14:paraId="205C1E01" w14:textId="77777777" w:rsidTr="009D12BF">
        <w:trPr>
          <w:trHeight w:val="288"/>
        </w:trPr>
        <w:tc>
          <w:tcPr>
            <w:tcW w:w="1413" w:type="dxa"/>
            <w:shd w:val="clear" w:color="auto" w:fill="D3E5E5"/>
          </w:tcPr>
          <w:p w14:paraId="6349D303" w14:textId="77777777" w:rsidR="00710909" w:rsidRPr="00710909" w:rsidRDefault="00710909" w:rsidP="00B7077E">
            <w:pPr>
              <w:spacing w:after="0" w:line="360" w:lineRule="auto"/>
              <w:rPr>
                <w:sz w:val="18"/>
                <w:szCs w:val="18"/>
                <w:lang w:val="en-GB"/>
              </w:rPr>
            </w:pPr>
            <w:r w:rsidRPr="00710909">
              <w:rPr>
                <w:sz w:val="18"/>
                <w:szCs w:val="18"/>
                <w:lang w:val="en-GB"/>
              </w:rPr>
              <w:t>Bauleni Katambalala</w:t>
            </w:r>
          </w:p>
        </w:tc>
        <w:tc>
          <w:tcPr>
            <w:tcW w:w="1281" w:type="dxa"/>
            <w:shd w:val="clear" w:color="auto" w:fill="D3E5E5"/>
          </w:tcPr>
          <w:p w14:paraId="22310D7B"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134" w:type="dxa"/>
            <w:shd w:val="clear" w:color="auto" w:fill="D3E5E5"/>
          </w:tcPr>
          <w:p w14:paraId="4EDEF708"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992" w:type="dxa"/>
            <w:shd w:val="clear" w:color="auto" w:fill="D3E5E5"/>
          </w:tcPr>
          <w:p w14:paraId="5AB7D575"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6" w:type="dxa"/>
            <w:shd w:val="clear" w:color="auto" w:fill="D3E5E5"/>
          </w:tcPr>
          <w:p w14:paraId="5984C464" w14:textId="77777777" w:rsidR="00710909" w:rsidRPr="00710909" w:rsidRDefault="00710909" w:rsidP="00B7077E">
            <w:pPr>
              <w:spacing w:after="0" w:line="360" w:lineRule="auto"/>
              <w:rPr>
                <w:sz w:val="18"/>
                <w:szCs w:val="18"/>
                <w:lang w:val="en-GB"/>
              </w:rPr>
            </w:pPr>
            <w:r w:rsidRPr="00710909">
              <w:rPr>
                <w:sz w:val="18"/>
                <w:szCs w:val="18"/>
                <w:lang w:val="en-GB"/>
              </w:rPr>
              <w:t>Neutral</w:t>
            </w:r>
          </w:p>
        </w:tc>
        <w:tc>
          <w:tcPr>
            <w:tcW w:w="1559" w:type="dxa"/>
            <w:shd w:val="clear" w:color="auto" w:fill="D3E5E5"/>
          </w:tcPr>
          <w:p w14:paraId="556F16D4"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843" w:type="dxa"/>
            <w:shd w:val="clear" w:color="auto" w:fill="D3E5E5"/>
          </w:tcPr>
          <w:p w14:paraId="21CBAF70" w14:textId="77777777" w:rsidR="00710909" w:rsidRPr="00710909" w:rsidRDefault="00710909" w:rsidP="00B7077E">
            <w:pPr>
              <w:spacing w:after="0" w:line="360" w:lineRule="auto"/>
              <w:rPr>
                <w:sz w:val="18"/>
                <w:szCs w:val="18"/>
                <w:lang w:val="en-GB"/>
              </w:rPr>
            </w:pPr>
            <w:r w:rsidRPr="00710909">
              <w:rPr>
                <w:sz w:val="18"/>
                <w:szCs w:val="18"/>
                <w:lang w:val="en-GB"/>
              </w:rPr>
              <w:t>Very Resistant</w:t>
            </w:r>
          </w:p>
        </w:tc>
        <w:tc>
          <w:tcPr>
            <w:tcW w:w="1701" w:type="dxa"/>
            <w:shd w:val="clear" w:color="auto" w:fill="D3E5E5"/>
          </w:tcPr>
          <w:p w14:paraId="1E162F29"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1842" w:type="dxa"/>
            <w:shd w:val="clear" w:color="auto" w:fill="D3E5E5"/>
          </w:tcPr>
          <w:p w14:paraId="541BF8B5"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846" w:type="dxa"/>
            <w:shd w:val="clear" w:color="auto" w:fill="FDD37F"/>
          </w:tcPr>
          <w:p w14:paraId="5021162A" w14:textId="77777777" w:rsidR="00710909" w:rsidRPr="00710909" w:rsidRDefault="00710909" w:rsidP="00B7077E">
            <w:pPr>
              <w:spacing w:after="0" w:line="360" w:lineRule="auto"/>
              <w:rPr>
                <w:sz w:val="18"/>
                <w:szCs w:val="18"/>
                <w:lang w:val="en-GB"/>
              </w:rPr>
            </w:pPr>
            <w:r w:rsidRPr="00710909">
              <w:rPr>
                <w:sz w:val="18"/>
                <w:szCs w:val="18"/>
                <w:lang w:val="en-GB"/>
              </w:rPr>
              <w:t>33%</w:t>
            </w:r>
          </w:p>
        </w:tc>
      </w:tr>
      <w:tr w:rsidR="00710909" w:rsidRPr="00710909" w14:paraId="7A5D6EE8" w14:textId="77777777" w:rsidTr="009D12BF">
        <w:trPr>
          <w:trHeight w:val="393"/>
        </w:trPr>
        <w:tc>
          <w:tcPr>
            <w:tcW w:w="1413" w:type="dxa"/>
          </w:tcPr>
          <w:p w14:paraId="08F7D08D" w14:textId="77777777" w:rsidR="00710909" w:rsidRPr="00710909" w:rsidRDefault="00710909" w:rsidP="00B7077E">
            <w:pPr>
              <w:spacing w:after="0" w:line="360" w:lineRule="auto"/>
              <w:rPr>
                <w:sz w:val="18"/>
                <w:szCs w:val="18"/>
                <w:lang w:val="en-GB"/>
              </w:rPr>
            </w:pPr>
            <w:r w:rsidRPr="00710909">
              <w:rPr>
                <w:sz w:val="18"/>
                <w:szCs w:val="18"/>
                <w:lang w:val="en-GB"/>
              </w:rPr>
              <w:t>Mtendere</w:t>
            </w:r>
          </w:p>
        </w:tc>
        <w:tc>
          <w:tcPr>
            <w:tcW w:w="1281" w:type="dxa"/>
          </w:tcPr>
          <w:p w14:paraId="26086FF1"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134" w:type="dxa"/>
          </w:tcPr>
          <w:p w14:paraId="2CBB254D"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992" w:type="dxa"/>
          </w:tcPr>
          <w:p w14:paraId="2292D005"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6" w:type="dxa"/>
          </w:tcPr>
          <w:p w14:paraId="75430982" w14:textId="77777777" w:rsidR="00710909" w:rsidRPr="00710909" w:rsidRDefault="00710909" w:rsidP="00B7077E">
            <w:pPr>
              <w:spacing w:after="0" w:line="360" w:lineRule="auto"/>
              <w:rPr>
                <w:sz w:val="18"/>
                <w:szCs w:val="18"/>
                <w:lang w:val="en-GB"/>
              </w:rPr>
            </w:pPr>
            <w:r w:rsidRPr="00710909">
              <w:rPr>
                <w:sz w:val="18"/>
                <w:szCs w:val="18"/>
                <w:lang w:val="en-GB"/>
              </w:rPr>
              <w:t>Very Sensitive</w:t>
            </w:r>
          </w:p>
        </w:tc>
        <w:tc>
          <w:tcPr>
            <w:tcW w:w="1559" w:type="dxa"/>
          </w:tcPr>
          <w:p w14:paraId="27D0BB30"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843" w:type="dxa"/>
          </w:tcPr>
          <w:p w14:paraId="0DA9D6C4" w14:textId="77777777" w:rsidR="00710909" w:rsidRPr="00710909" w:rsidRDefault="00710909" w:rsidP="00B7077E">
            <w:pPr>
              <w:spacing w:after="0" w:line="360" w:lineRule="auto"/>
              <w:rPr>
                <w:sz w:val="18"/>
                <w:szCs w:val="18"/>
                <w:lang w:val="en-GB"/>
              </w:rPr>
            </w:pPr>
            <w:r w:rsidRPr="00710909">
              <w:rPr>
                <w:sz w:val="18"/>
                <w:szCs w:val="18"/>
                <w:lang w:val="en-GB"/>
              </w:rPr>
              <w:t>Very Resistant</w:t>
            </w:r>
          </w:p>
        </w:tc>
        <w:tc>
          <w:tcPr>
            <w:tcW w:w="1701" w:type="dxa"/>
          </w:tcPr>
          <w:p w14:paraId="47A0C4C4" w14:textId="77777777" w:rsidR="00710909" w:rsidRPr="00710909" w:rsidRDefault="00710909" w:rsidP="00B7077E">
            <w:pPr>
              <w:spacing w:after="0" w:line="360" w:lineRule="auto"/>
              <w:rPr>
                <w:sz w:val="18"/>
                <w:szCs w:val="18"/>
                <w:lang w:val="en-GB"/>
              </w:rPr>
            </w:pPr>
            <w:r w:rsidRPr="00710909">
              <w:rPr>
                <w:sz w:val="18"/>
                <w:szCs w:val="18"/>
                <w:lang w:val="en-GB"/>
              </w:rPr>
              <w:t>Very Resistant</w:t>
            </w:r>
          </w:p>
        </w:tc>
        <w:tc>
          <w:tcPr>
            <w:tcW w:w="1842" w:type="dxa"/>
          </w:tcPr>
          <w:p w14:paraId="7DA96971" w14:textId="77777777" w:rsidR="00710909" w:rsidRPr="00710909" w:rsidRDefault="00710909" w:rsidP="00B7077E">
            <w:pPr>
              <w:spacing w:after="0" w:line="360" w:lineRule="auto"/>
              <w:rPr>
                <w:sz w:val="18"/>
                <w:szCs w:val="18"/>
                <w:lang w:val="en-GB"/>
              </w:rPr>
            </w:pPr>
            <w:r w:rsidRPr="00710909">
              <w:rPr>
                <w:sz w:val="18"/>
                <w:szCs w:val="18"/>
                <w:lang w:val="en-GB"/>
              </w:rPr>
              <w:t>Willing</w:t>
            </w:r>
          </w:p>
        </w:tc>
        <w:tc>
          <w:tcPr>
            <w:tcW w:w="846" w:type="dxa"/>
            <w:shd w:val="clear" w:color="auto" w:fill="F8696B"/>
          </w:tcPr>
          <w:p w14:paraId="673F16E0" w14:textId="77777777" w:rsidR="00710909" w:rsidRPr="00710909" w:rsidRDefault="00710909" w:rsidP="00B7077E">
            <w:pPr>
              <w:spacing w:after="0" w:line="360" w:lineRule="auto"/>
              <w:rPr>
                <w:sz w:val="18"/>
                <w:szCs w:val="18"/>
                <w:lang w:val="en-GB"/>
              </w:rPr>
            </w:pPr>
            <w:r w:rsidRPr="00710909">
              <w:rPr>
                <w:sz w:val="18"/>
                <w:szCs w:val="18"/>
                <w:lang w:val="en-GB"/>
              </w:rPr>
              <w:t>-42%</w:t>
            </w:r>
          </w:p>
        </w:tc>
      </w:tr>
      <w:tr w:rsidR="009D12BF" w:rsidRPr="00710909" w14:paraId="08866FEF" w14:textId="77777777" w:rsidTr="009D12BF">
        <w:trPr>
          <w:trHeight w:val="288"/>
        </w:trPr>
        <w:tc>
          <w:tcPr>
            <w:tcW w:w="1413" w:type="dxa"/>
            <w:shd w:val="clear" w:color="auto" w:fill="D3E5E5"/>
          </w:tcPr>
          <w:p w14:paraId="6785DA30" w14:textId="77777777" w:rsidR="00710909" w:rsidRPr="00710909" w:rsidRDefault="00710909" w:rsidP="00B7077E">
            <w:pPr>
              <w:spacing w:after="0" w:line="360" w:lineRule="auto"/>
              <w:rPr>
                <w:sz w:val="18"/>
                <w:szCs w:val="18"/>
                <w:lang w:val="en-GB"/>
              </w:rPr>
            </w:pPr>
            <w:r w:rsidRPr="00710909">
              <w:rPr>
                <w:sz w:val="18"/>
                <w:szCs w:val="18"/>
                <w:lang w:val="en-GB"/>
              </w:rPr>
              <w:t>Chilenje</w:t>
            </w:r>
          </w:p>
        </w:tc>
        <w:tc>
          <w:tcPr>
            <w:tcW w:w="1281" w:type="dxa"/>
            <w:shd w:val="clear" w:color="auto" w:fill="D3E5E5"/>
          </w:tcPr>
          <w:p w14:paraId="15104273"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134" w:type="dxa"/>
            <w:shd w:val="clear" w:color="auto" w:fill="D3E5E5"/>
          </w:tcPr>
          <w:p w14:paraId="2BD1F58B" w14:textId="77777777" w:rsidR="00710909" w:rsidRPr="00710909" w:rsidRDefault="00710909" w:rsidP="00B7077E">
            <w:pPr>
              <w:spacing w:after="0" w:line="360" w:lineRule="auto"/>
              <w:rPr>
                <w:sz w:val="18"/>
                <w:szCs w:val="18"/>
                <w:lang w:val="en-GB"/>
              </w:rPr>
            </w:pPr>
            <w:r w:rsidRPr="00710909">
              <w:rPr>
                <w:sz w:val="18"/>
                <w:szCs w:val="18"/>
                <w:lang w:val="en-GB"/>
              </w:rPr>
              <w:t>Unknown</w:t>
            </w:r>
          </w:p>
        </w:tc>
        <w:tc>
          <w:tcPr>
            <w:tcW w:w="992" w:type="dxa"/>
            <w:shd w:val="clear" w:color="auto" w:fill="D3E5E5"/>
          </w:tcPr>
          <w:p w14:paraId="30C59F14" w14:textId="77777777" w:rsidR="00710909" w:rsidRPr="00710909" w:rsidRDefault="00710909" w:rsidP="00B7077E">
            <w:pPr>
              <w:spacing w:after="0" w:line="360" w:lineRule="auto"/>
              <w:rPr>
                <w:sz w:val="18"/>
                <w:szCs w:val="18"/>
                <w:lang w:val="en-GB"/>
              </w:rPr>
            </w:pPr>
            <w:r w:rsidRPr="00710909">
              <w:rPr>
                <w:sz w:val="18"/>
                <w:szCs w:val="18"/>
                <w:lang w:val="en-GB"/>
              </w:rPr>
              <w:t>No</w:t>
            </w:r>
          </w:p>
        </w:tc>
        <w:tc>
          <w:tcPr>
            <w:tcW w:w="1276" w:type="dxa"/>
            <w:shd w:val="clear" w:color="auto" w:fill="D3E5E5"/>
          </w:tcPr>
          <w:p w14:paraId="287483FB" w14:textId="77777777" w:rsidR="00710909" w:rsidRPr="00710909" w:rsidRDefault="00710909" w:rsidP="00B7077E">
            <w:pPr>
              <w:spacing w:after="0" w:line="360" w:lineRule="auto"/>
              <w:rPr>
                <w:sz w:val="18"/>
                <w:szCs w:val="18"/>
                <w:lang w:val="en-GB"/>
              </w:rPr>
            </w:pPr>
            <w:r w:rsidRPr="00710909">
              <w:rPr>
                <w:sz w:val="18"/>
                <w:szCs w:val="18"/>
                <w:lang w:val="en-GB"/>
              </w:rPr>
              <w:t>Neutral</w:t>
            </w:r>
          </w:p>
        </w:tc>
        <w:tc>
          <w:tcPr>
            <w:tcW w:w="1559" w:type="dxa"/>
            <w:shd w:val="clear" w:color="auto" w:fill="D3E5E5"/>
          </w:tcPr>
          <w:p w14:paraId="18F7F320" w14:textId="77777777" w:rsidR="00710909" w:rsidRPr="00710909" w:rsidRDefault="00710909" w:rsidP="00B7077E">
            <w:pPr>
              <w:spacing w:after="0" w:line="360" w:lineRule="auto"/>
              <w:rPr>
                <w:sz w:val="18"/>
                <w:szCs w:val="18"/>
                <w:lang w:val="en-GB"/>
              </w:rPr>
            </w:pPr>
            <w:r w:rsidRPr="00710909">
              <w:rPr>
                <w:sz w:val="18"/>
                <w:szCs w:val="18"/>
                <w:lang w:val="en-GB"/>
              </w:rPr>
              <w:t>Yes</w:t>
            </w:r>
          </w:p>
        </w:tc>
        <w:tc>
          <w:tcPr>
            <w:tcW w:w="1843" w:type="dxa"/>
            <w:shd w:val="clear" w:color="auto" w:fill="D3E5E5"/>
          </w:tcPr>
          <w:p w14:paraId="7B36DC47" w14:textId="77777777" w:rsidR="00710909" w:rsidRPr="00710909" w:rsidRDefault="00710909" w:rsidP="00B7077E">
            <w:pPr>
              <w:spacing w:after="0" w:line="360" w:lineRule="auto"/>
              <w:rPr>
                <w:sz w:val="18"/>
                <w:szCs w:val="18"/>
                <w:lang w:val="en-GB"/>
              </w:rPr>
            </w:pPr>
            <w:r w:rsidRPr="00710909">
              <w:rPr>
                <w:sz w:val="18"/>
                <w:szCs w:val="18"/>
                <w:lang w:val="en-GB"/>
              </w:rPr>
              <w:t>Very Willing</w:t>
            </w:r>
          </w:p>
        </w:tc>
        <w:tc>
          <w:tcPr>
            <w:tcW w:w="1701" w:type="dxa"/>
            <w:shd w:val="clear" w:color="auto" w:fill="D3E5E5"/>
          </w:tcPr>
          <w:p w14:paraId="02AD7ED7" w14:textId="77777777" w:rsidR="00710909" w:rsidRPr="00710909" w:rsidRDefault="00710909" w:rsidP="00B7077E">
            <w:pPr>
              <w:spacing w:after="0" w:line="360" w:lineRule="auto"/>
              <w:rPr>
                <w:sz w:val="18"/>
                <w:szCs w:val="18"/>
                <w:lang w:val="en-GB"/>
              </w:rPr>
            </w:pPr>
            <w:r w:rsidRPr="00710909">
              <w:rPr>
                <w:sz w:val="18"/>
                <w:szCs w:val="18"/>
                <w:lang w:val="en-GB"/>
              </w:rPr>
              <w:t>Neutral</w:t>
            </w:r>
          </w:p>
        </w:tc>
        <w:tc>
          <w:tcPr>
            <w:tcW w:w="1842" w:type="dxa"/>
            <w:shd w:val="clear" w:color="auto" w:fill="D3E5E5"/>
          </w:tcPr>
          <w:p w14:paraId="54E7B913" w14:textId="77777777" w:rsidR="00710909" w:rsidRPr="00710909" w:rsidRDefault="00710909" w:rsidP="00B7077E">
            <w:pPr>
              <w:spacing w:after="0" w:line="360" w:lineRule="auto"/>
              <w:rPr>
                <w:sz w:val="18"/>
                <w:szCs w:val="18"/>
                <w:lang w:val="en-GB"/>
              </w:rPr>
            </w:pPr>
            <w:r w:rsidRPr="00710909">
              <w:rPr>
                <w:sz w:val="18"/>
                <w:szCs w:val="18"/>
                <w:lang w:val="en-GB"/>
              </w:rPr>
              <w:t>Willing</w:t>
            </w:r>
          </w:p>
        </w:tc>
        <w:tc>
          <w:tcPr>
            <w:tcW w:w="846" w:type="dxa"/>
            <w:shd w:val="clear" w:color="auto" w:fill="F8696B"/>
          </w:tcPr>
          <w:p w14:paraId="58B3E5DF" w14:textId="77777777" w:rsidR="00710909" w:rsidRPr="00710909" w:rsidRDefault="00710909" w:rsidP="00B7077E">
            <w:pPr>
              <w:spacing w:after="0" w:line="360" w:lineRule="auto"/>
              <w:rPr>
                <w:sz w:val="18"/>
                <w:szCs w:val="18"/>
                <w:lang w:val="en-GB"/>
              </w:rPr>
            </w:pPr>
            <w:r w:rsidRPr="00710909">
              <w:rPr>
                <w:sz w:val="18"/>
                <w:szCs w:val="18"/>
                <w:lang w:val="en-GB"/>
              </w:rPr>
              <w:t>46%</w:t>
            </w:r>
          </w:p>
        </w:tc>
      </w:tr>
    </w:tbl>
    <w:p w14:paraId="2880E816" w14:textId="3E6968D9" w:rsidR="00710909" w:rsidRDefault="00710909" w:rsidP="00710909">
      <w:pPr>
        <w:rPr>
          <w:sz w:val="18"/>
          <w:szCs w:val="18"/>
          <w:lang w:val="en-GB"/>
        </w:rPr>
      </w:pPr>
      <w:r w:rsidRPr="00710909">
        <w:rPr>
          <w:sz w:val="18"/>
          <w:szCs w:val="18"/>
          <w:lang w:val="en-GB"/>
        </w:rPr>
        <w:t>Source: Hydrangea Enterprise Limited</w:t>
      </w:r>
    </w:p>
    <w:p w14:paraId="6CE82445" w14:textId="77777777" w:rsidR="00432968" w:rsidRPr="00710909" w:rsidRDefault="00432968" w:rsidP="00710909">
      <w:pPr>
        <w:rPr>
          <w:sz w:val="18"/>
          <w:szCs w:val="18"/>
          <w:lang w:val="en-GB"/>
        </w:rPr>
      </w:pPr>
    </w:p>
    <w:p w14:paraId="630118D6" w14:textId="77777777" w:rsidR="00710909" w:rsidRPr="00710909" w:rsidRDefault="00710909" w:rsidP="00154713">
      <w:pPr>
        <w:pStyle w:val="Heading3"/>
      </w:pPr>
      <w:bookmarkStart w:id="59" w:name="_Toc191632049"/>
      <w:r w:rsidRPr="00710909">
        <w:t>3.3.4</w:t>
      </w:r>
      <w:r w:rsidRPr="00710909">
        <w:tab/>
        <w:t>Status of market infrastructure</w:t>
      </w:r>
      <w:bookmarkEnd w:id="59"/>
    </w:p>
    <w:p w14:paraId="3C22C599" w14:textId="77777777" w:rsidR="00710909" w:rsidRPr="00710909" w:rsidRDefault="00710909" w:rsidP="00710909">
      <w:pPr>
        <w:rPr>
          <w:lang w:val="en-GB"/>
        </w:rPr>
      </w:pPr>
      <w:r w:rsidRPr="00710909">
        <w:rPr>
          <w:lang w:val="en-GB"/>
        </w:rPr>
        <w:t xml:space="preserve">For access to potable piped water, all markets except Kaunda Square and Mtendere had good facilities that were in use. Mtendere and Kaunda Square markets had facilities with minor faults but were in use. Kaunda Square had toilets without running water, but they had drums where water was stored for flushing. All markets, except for Mtendere Market, had access to electricity. At Kaunda Square Market, </w:t>
      </w:r>
      <w:r w:rsidRPr="00710909">
        <w:rPr>
          <w:lang w:val="en-GB"/>
        </w:rPr>
        <w:lastRenderedPageBreak/>
        <w:t xml:space="preserve">some shops do not have electricity as their trading requirements do not require it. Regarding designated areas for waste separation/disposal, Chainda, Chilenje and Mandevu had good facilities that were in use. The </w:t>
      </w:r>
      <w:sdt>
        <w:sdtPr>
          <w:rPr>
            <w:lang w:val="en-GB"/>
          </w:rPr>
          <w:tag w:val="goog_rdk_528"/>
          <w:id w:val="-411621311"/>
        </w:sdtPr>
        <w:sdtEndPr/>
        <w:sdtContent/>
      </w:sdt>
      <w:sdt>
        <w:sdtPr>
          <w:rPr>
            <w:lang w:val="en-GB"/>
          </w:rPr>
          <w:tag w:val="goog_rdk_529"/>
          <w:id w:val="-2107722614"/>
        </w:sdtPr>
        <w:sdtEndPr/>
        <w:sdtContent/>
      </w:sdt>
      <w:r w:rsidRPr="00710909">
        <w:rPr>
          <w:lang w:val="en-GB"/>
        </w:rPr>
        <w:t xml:space="preserve">other three had hazardous and unsafe facilities but still in use. Kaunda Square Market reported a challenge with waste management in terms of disposing off-site. Mtendere Market reported that the open garbage storage was not safe. For three of the markets (Katambalala, Mandevu and Mtendere), drainage was not available. </w:t>
      </w:r>
    </w:p>
    <w:p w14:paraId="1D036217" w14:textId="454C5C74" w:rsidR="00710909" w:rsidRDefault="00710909" w:rsidP="00710909">
      <w:pPr>
        <w:rPr>
          <w:lang w:val="en-GB"/>
        </w:rPr>
      </w:pPr>
      <w:r w:rsidRPr="00710909">
        <w:rPr>
          <w:lang w:val="en-GB"/>
        </w:rPr>
        <w:t>Only Kaunda Square Market had good drainage in use, and Chainda and Chilenje Markets also had minor faults. All markets except Mtendere also had storage facilities. However, for cold storage, it was only Bauleni Katambalala Market that had good facilities in use.</w:t>
      </w:r>
    </w:p>
    <w:p w14:paraId="1D839AB8" w14:textId="77777777" w:rsidR="00391A74" w:rsidRPr="00710909" w:rsidRDefault="00391A74" w:rsidP="00710909">
      <w:pPr>
        <w:rPr>
          <w:lang w:val="en-GB"/>
        </w:rPr>
      </w:pPr>
    </w:p>
    <w:p w14:paraId="25D6C83A" w14:textId="751F3E9C" w:rsidR="00710909" w:rsidRDefault="00710909" w:rsidP="00317246">
      <w:pPr>
        <w:pStyle w:val="NoSpacing"/>
      </w:pPr>
      <w:bookmarkStart w:id="60" w:name="_Toc191632625"/>
      <w:r w:rsidRPr="00A16B2E">
        <w:rPr>
          <w:b/>
        </w:rPr>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6</w:t>
      </w:r>
      <w:r w:rsidRPr="00A16B2E">
        <w:rPr>
          <w:b/>
          <w:noProof/>
        </w:rPr>
        <w:fldChar w:fldCharType="end"/>
      </w:r>
      <w:r w:rsidRPr="00A16B2E">
        <w:rPr>
          <w:b/>
        </w:rPr>
        <w:t>:</w:t>
      </w:r>
      <w:r w:rsidRPr="00710909">
        <w:t xml:space="preserve"> Infrastructure ratings for six selected markets</w:t>
      </w:r>
      <w:bookmarkEnd w:id="60"/>
    </w:p>
    <w:p w14:paraId="5C2B4BAB" w14:textId="77777777" w:rsidR="00391A74" w:rsidRDefault="00391A74" w:rsidP="00391A74">
      <w:pPr>
        <w:pStyle w:val="NoSpacing"/>
      </w:pPr>
    </w:p>
    <w:tbl>
      <w:tblPr>
        <w:tblStyle w:val="TableGrid"/>
        <w:tblW w:w="14034" w:type="dxa"/>
        <w:tblLook w:val="04A0" w:firstRow="1" w:lastRow="0" w:firstColumn="1" w:lastColumn="0" w:noHBand="0" w:noVBand="1"/>
      </w:tblPr>
      <w:tblGrid>
        <w:gridCol w:w="14034"/>
      </w:tblGrid>
      <w:tr w:rsidR="00391A74" w:rsidRPr="00283D9F" w14:paraId="7B3BBBF8" w14:textId="77777777" w:rsidTr="00391A74">
        <w:tc>
          <w:tcPr>
            <w:tcW w:w="14034" w:type="dxa"/>
            <w:tcBorders>
              <w:top w:val="nil"/>
              <w:left w:val="nil"/>
              <w:bottom w:val="nil"/>
              <w:right w:val="nil"/>
            </w:tcBorders>
            <w:shd w:val="clear" w:color="auto" w:fill="00646C"/>
          </w:tcPr>
          <w:p w14:paraId="0402D1EA" w14:textId="2FC4DFED" w:rsidR="00391A74" w:rsidRPr="001B1DF4" w:rsidRDefault="00391A74" w:rsidP="00391A74">
            <w:pPr>
              <w:pStyle w:val="NoSpacing"/>
              <w:spacing w:before="240" w:after="240" w:line="276" w:lineRule="auto"/>
              <w:ind w:left="181" w:right="240"/>
              <w:rPr>
                <w:i w:val="0"/>
              </w:rPr>
            </w:pPr>
            <w:r w:rsidRPr="00391A74">
              <w:rPr>
                <w:i w:val="0"/>
                <w:color w:val="FFFFFF" w:themeColor="background1"/>
              </w:rPr>
              <w:t>Questions had up to 3 scores awarded (0= Not Available, 1= Hazardous and unsafe but in use, 2= Minor faults but in use, and 3= Good and in use). So, the total score was out of 30 total possible scores expressed as a percentage</w:t>
            </w:r>
          </w:p>
        </w:tc>
      </w:tr>
    </w:tbl>
    <w:p w14:paraId="1824F081" w14:textId="77777777" w:rsidR="00391A74" w:rsidRPr="00710909" w:rsidRDefault="00391A74" w:rsidP="00317246">
      <w:pPr>
        <w:pStyle w:val="NoSpacing"/>
      </w:pPr>
    </w:p>
    <w:tbl>
      <w:tblPr>
        <w:tblW w:w="14076" w:type="dxa"/>
        <w:tblLayout w:type="fixed"/>
        <w:tblLook w:val="0400" w:firstRow="0" w:lastRow="0" w:firstColumn="0" w:lastColumn="0" w:noHBand="0" w:noVBand="1"/>
      </w:tblPr>
      <w:tblGrid>
        <w:gridCol w:w="1327"/>
        <w:gridCol w:w="1225"/>
        <w:gridCol w:w="1134"/>
        <w:gridCol w:w="1701"/>
        <w:gridCol w:w="1134"/>
        <w:gridCol w:w="1134"/>
        <w:gridCol w:w="1276"/>
        <w:gridCol w:w="1134"/>
        <w:gridCol w:w="992"/>
        <w:gridCol w:w="1249"/>
        <w:gridCol w:w="1019"/>
        <w:gridCol w:w="751"/>
      </w:tblGrid>
      <w:tr w:rsidR="00710909" w:rsidRPr="00710909" w14:paraId="7DCADA72" w14:textId="77777777" w:rsidTr="00391A74">
        <w:trPr>
          <w:trHeight w:val="288"/>
        </w:trPr>
        <w:tc>
          <w:tcPr>
            <w:tcW w:w="1327" w:type="dxa"/>
            <w:shd w:val="clear" w:color="auto" w:fill="14636C"/>
          </w:tcPr>
          <w:p w14:paraId="3BCC1191" w14:textId="77777777" w:rsidR="00710909" w:rsidRPr="00391A74" w:rsidRDefault="00710909" w:rsidP="00391A74">
            <w:pPr>
              <w:spacing w:before="120" w:after="120"/>
              <w:rPr>
                <w:b/>
                <w:color w:val="FFFFFF" w:themeColor="background1"/>
                <w:sz w:val="16"/>
                <w:szCs w:val="18"/>
                <w:lang w:val="en-GB"/>
              </w:rPr>
            </w:pPr>
            <w:bookmarkStart w:id="61" w:name="_heading=h.1vsw3ci" w:colFirst="0" w:colLast="0"/>
            <w:bookmarkEnd w:id="61"/>
            <w:r w:rsidRPr="00391A74">
              <w:rPr>
                <w:b/>
                <w:color w:val="FFFFFF" w:themeColor="background1"/>
                <w:sz w:val="16"/>
                <w:szCs w:val="18"/>
                <w:lang w:val="en-GB"/>
              </w:rPr>
              <w:t>Name of Market</w:t>
            </w:r>
          </w:p>
        </w:tc>
        <w:tc>
          <w:tcPr>
            <w:tcW w:w="1225" w:type="dxa"/>
            <w:shd w:val="clear" w:color="auto" w:fill="14636C"/>
          </w:tcPr>
          <w:p w14:paraId="1ECABFDE"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Access to potable piped water</w:t>
            </w:r>
          </w:p>
        </w:tc>
        <w:tc>
          <w:tcPr>
            <w:tcW w:w="1134" w:type="dxa"/>
            <w:shd w:val="clear" w:color="auto" w:fill="14636C"/>
          </w:tcPr>
          <w:p w14:paraId="632F7978"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Access to electricity</w:t>
            </w:r>
          </w:p>
        </w:tc>
        <w:tc>
          <w:tcPr>
            <w:tcW w:w="1701" w:type="dxa"/>
            <w:shd w:val="clear" w:color="auto" w:fill="14636C"/>
          </w:tcPr>
          <w:p w14:paraId="2F53D7EC" w14:textId="46520A52"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Designated area for waste separation/</w:t>
            </w:r>
            <w:r w:rsidR="00391A74">
              <w:rPr>
                <w:b/>
                <w:color w:val="FFFFFF" w:themeColor="background1"/>
                <w:sz w:val="16"/>
                <w:szCs w:val="18"/>
                <w:lang w:val="en-GB"/>
              </w:rPr>
              <w:br/>
            </w:r>
            <w:r w:rsidRPr="00391A74">
              <w:rPr>
                <w:b/>
                <w:color w:val="FFFFFF" w:themeColor="background1"/>
                <w:sz w:val="16"/>
                <w:szCs w:val="18"/>
                <w:lang w:val="en-GB"/>
              </w:rPr>
              <w:t>disposal</w:t>
            </w:r>
          </w:p>
        </w:tc>
        <w:tc>
          <w:tcPr>
            <w:tcW w:w="1134" w:type="dxa"/>
            <w:shd w:val="clear" w:color="auto" w:fill="14636C"/>
          </w:tcPr>
          <w:p w14:paraId="3E8F3EB8"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Drainage</w:t>
            </w:r>
          </w:p>
        </w:tc>
        <w:tc>
          <w:tcPr>
            <w:tcW w:w="1134" w:type="dxa"/>
            <w:shd w:val="clear" w:color="auto" w:fill="14636C"/>
          </w:tcPr>
          <w:p w14:paraId="1865E559"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Hard surfaces</w:t>
            </w:r>
          </w:p>
        </w:tc>
        <w:tc>
          <w:tcPr>
            <w:tcW w:w="1276" w:type="dxa"/>
            <w:shd w:val="clear" w:color="auto" w:fill="14636C"/>
          </w:tcPr>
          <w:p w14:paraId="181C4C45"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Roofing</w:t>
            </w:r>
          </w:p>
        </w:tc>
        <w:tc>
          <w:tcPr>
            <w:tcW w:w="1134" w:type="dxa"/>
            <w:shd w:val="clear" w:color="auto" w:fill="14636C"/>
          </w:tcPr>
          <w:p w14:paraId="10A6AABE"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Storage</w:t>
            </w:r>
          </w:p>
        </w:tc>
        <w:tc>
          <w:tcPr>
            <w:tcW w:w="992" w:type="dxa"/>
            <w:shd w:val="clear" w:color="auto" w:fill="14636C"/>
          </w:tcPr>
          <w:p w14:paraId="64F0ECEC"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Cold storage</w:t>
            </w:r>
          </w:p>
        </w:tc>
        <w:tc>
          <w:tcPr>
            <w:tcW w:w="1249" w:type="dxa"/>
            <w:shd w:val="clear" w:color="auto" w:fill="14636C"/>
          </w:tcPr>
          <w:p w14:paraId="09BE18E4"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Toilets and sewer connection</w:t>
            </w:r>
          </w:p>
        </w:tc>
        <w:tc>
          <w:tcPr>
            <w:tcW w:w="1019" w:type="dxa"/>
            <w:shd w:val="clear" w:color="auto" w:fill="14636C"/>
          </w:tcPr>
          <w:p w14:paraId="5CCD9FAB" w14:textId="77777777" w:rsidR="00710909" w:rsidRPr="00391A74" w:rsidRDefault="00710909" w:rsidP="00391A74">
            <w:pPr>
              <w:spacing w:before="120" w:after="120"/>
              <w:rPr>
                <w:b/>
                <w:color w:val="FFFFFF" w:themeColor="background1"/>
                <w:sz w:val="16"/>
                <w:szCs w:val="18"/>
                <w:lang w:val="en-GB"/>
              </w:rPr>
            </w:pPr>
            <w:r w:rsidRPr="00391A74">
              <w:rPr>
                <w:b/>
                <w:color w:val="FFFFFF" w:themeColor="background1"/>
                <w:sz w:val="16"/>
                <w:szCs w:val="18"/>
                <w:lang w:val="en-GB"/>
              </w:rPr>
              <w:t>Trader's booths/ stalls</w:t>
            </w:r>
          </w:p>
        </w:tc>
        <w:tc>
          <w:tcPr>
            <w:tcW w:w="751" w:type="dxa"/>
            <w:shd w:val="clear" w:color="auto" w:fill="14636C"/>
          </w:tcPr>
          <w:p w14:paraId="57734FD7" w14:textId="77777777" w:rsidR="00710909" w:rsidRPr="00391A74" w:rsidRDefault="00710909" w:rsidP="00391A74">
            <w:pPr>
              <w:spacing w:before="120" w:after="120"/>
              <w:ind w:right="-210"/>
              <w:rPr>
                <w:b/>
                <w:color w:val="FFFFFF" w:themeColor="background1"/>
                <w:sz w:val="16"/>
                <w:szCs w:val="18"/>
                <w:lang w:val="en-GB"/>
              </w:rPr>
            </w:pPr>
            <w:r w:rsidRPr="00391A74">
              <w:rPr>
                <w:b/>
                <w:color w:val="FFFFFF" w:themeColor="background1"/>
                <w:sz w:val="16"/>
                <w:szCs w:val="18"/>
                <w:lang w:val="en-GB"/>
              </w:rPr>
              <w:t>Score</w:t>
            </w:r>
          </w:p>
        </w:tc>
      </w:tr>
      <w:tr w:rsidR="00710909" w:rsidRPr="00710909" w14:paraId="6DB78968" w14:textId="77777777" w:rsidTr="00391A74">
        <w:trPr>
          <w:trHeight w:val="288"/>
        </w:trPr>
        <w:tc>
          <w:tcPr>
            <w:tcW w:w="1327" w:type="dxa"/>
          </w:tcPr>
          <w:p w14:paraId="6A2B4478" w14:textId="77777777" w:rsidR="00710909" w:rsidRPr="00710909" w:rsidRDefault="00710909" w:rsidP="00A16B2E">
            <w:pPr>
              <w:spacing w:after="0"/>
              <w:rPr>
                <w:sz w:val="18"/>
                <w:szCs w:val="18"/>
                <w:lang w:val="en-GB"/>
              </w:rPr>
            </w:pPr>
            <w:r w:rsidRPr="00710909">
              <w:rPr>
                <w:sz w:val="18"/>
                <w:szCs w:val="18"/>
                <w:lang w:val="en-GB"/>
              </w:rPr>
              <w:t>Chainda</w:t>
            </w:r>
          </w:p>
        </w:tc>
        <w:tc>
          <w:tcPr>
            <w:tcW w:w="1225" w:type="dxa"/>
          </w:tcPr>
          <w:p w14:paraId="18EE8F94"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tcPr>
          <w:p w14:paraId="1306EE65"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701" w:type="dxa"/>
          </w:tcPr>
          <w:p w14:paraId="0BF45310"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tcPr>
          <w:p w14:paraId="37235365" w14:textId="77777777" w:rsidR="00710909" w:rsidRPr="00710909" w:rsidRDefault="00710909" w:rsidP="00A16B2E">
            <w:pPr>
              <w:spacing w:after="0"/>
              <w:rPr>
                <w:sz w:val="18"/>
                <w:szCs w:val="18"/>
                <w:lang w:val="en-GB"/>
              </w:rPr>
            </w:pPr>
            <w:r w:rsidRPr="00710909">
              <w:rPr>
                <w:sz w:val="18"/>
                <w:szCs w:val="18"/>
                <w:lang w:val="en-GB"/>
              </w:rPr>
              <w:t>Minor faults but in use</w:t>
            </w:r>
          </w:p>
        </w:tc>
        <w:tc>
          <w:tcPr>
            <w:tcW w:w="1134" w:type="dxa"/>
          </w:tcPr>
          <w:p w14:paraId="61432793"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276" w:type="dxa"/>
          </w:tcPr>
          <w:p w14:paraId="68522318" w14:textId="77777777" w:rsidR="00710909" w:rsidRPr="00710909" w:rsidRDefault="00710909" w:rsidP="00A16B2E">
            <w:pPr>
              <w:spacing w:after="0"/>
              <w:rPr>
                <w:sz w:val="18"/>
                <w:szCs w:val="18"/>
                <w:lang w:val="en-GB"/>
              </w:rPr>
            </w:pPr>
            <w:r w:rsidRPr="00710909">
              <w:rPr>
                <w:sz w:val="18"/>
                <w:szCs w:val="18"/>
                <w:lang w:val="en-GB"/>
              </w:rPr>
              <w:t xml:space="preserve">Hazardous and unsafe but in use </w:t>
            </w:r>
          </w:p>
        </w:tc>
        <w:tc>
          <w:tcPr>
            <w:tcW w:w="1134" w:type="dxa"/>
          </w:tcPr>
          <w:p w14:paraId="321930C1"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992" w:type="dxa"/>
          </w:tcPr>
          <w:p w14:paraId="0B701836" w14:textId="77777777" w:rsidR="00710909" w:rsidRPr="00710909" w:rsidRDefault="00710909" w:rsidP="00391A74">
            <w:pPr>
              <w:spacing w:after="0"/>
              <w:ind w:right="-106"/>
              <w:rPr>
                <w:sz w:val="18"/>
                <w:szCs w:val="18"/>
                <w:lang w:val="en-GB"/>
              </w:rPr>
            </w:pPr>
            <w:r w:rsidRPr="00710909">
              <w:rPr>
                <w:sz w:val="18"/>
                <w:szCs w:val="18"/>
                <w:lang w:val="en-GB"/>
              </w:rPr>
              <w:t>Not Available</w:t>
            </w:r>
          </w:p>
        </w:tc>
        <w:tc>
          <w:tcPr>
            <w:tcW w:w="1249" w:type="dxa"/>
          </w:tcPr>
          <w:p w14:paraId="665D76A7" w14:textId="77777777" w:rsidR="00710909" w:rsidRPr="00710909" w:rsidRDefault="00710909" w:rsidP="00A16B2E">
            <w:pPr>
              <w:spacing w:after="0"/>
              <w:rPr>
                <w:sz w:val="18"/>
                <w:szCs w:val="18"/>
                <w:lang w:val="en-GB"/>
              </w:rPr>
            </w:pPr>
            <w:r w:rsidRPr="00710909">
              <w:rPr>
                <w:sz w:val="18"/>
                <w:szCs w:val="18"/>
                <w:lang w:val="en-GB"/>
              </w:rPr>
              <w:t>Minor faults but in use</w:t>
            </w:r>
          </w:p>
        </w:tc>
        <w:tc>
          <w:tcPr>
            <w:tcW w:w="1019" w:type="dxa"/>
          </w:tcPr>
          <w:p w14:paraId="2A9DD6DC" w14:textId="77777777" w:rsidR="00710909" w:rsidRPr="00710909" w:rsidRDefault="00710909" w:rsidP="00391A74">
            <w:pPr>
              <w:spacing w:after="0"/>
              <w:ind w:right="-114"/>
              <w:rPr>
                <w:sz w:val="18"/>
                <w:szCs w:val="18"/>
                <w:lang w:val="en-GB"/>
              </w:rPr>
            </w:pPr>
            <w:r w:rsidRPr="00710909">
              <w:rPr>
                <w:sz w:val="18"/>
                <w:szCs w:val="18"/>
                <w:lang w:val="en-GB"/>
              </w:rPr>
              <w:t xml:space="preserve">Good and in use   </w:t>
            </w:r>
          </w:p>
        </w:tc>
        <w:tc>
          <w:tcPr>
            <w:tcW w:w="751" w:type="dxa"/>
            <w:shd w:val="clear" w:color="auto" w:fill="63BE7B"/>
          </w:tcPr>
          <w:p w14:paraId="044888DF" w14:textId="77777777" w:rsidR="00710909" w:rsidRPr="00710909" w:rsidRDefault="00710909" w:rsidP="00A16B2E">
            <w:pPr>
              <w:spacing w:after="0"/>
              <w:rPr>
                <w:sz w:val="18"/>
                <w:szCs w:val="18"/>
                <w:lang w:val="en-GB"/>
              </w:rPr>
            </w:pPr>
            <w:r w:rsidRPr="00710909">
              <w:rPr>
                <w:sz w:val="18"/>
                <w:szCs w:val="18"/>
                <w:lang w:val="en-GB"/>
              </w:rPr>
              <w:t>77%</w:t>
            </w:r>
          </w:p>
        </w:tc>
      </w:tr>
      <w:tr w:rsidR="00710909" w:rsidRPr="00710909" w14:paraId="15E2E7A1" w14:textId="77777777" w:rsidTr="00391A74">
        <w:trPr>
          <w:trHeight w:val="288"/>
        </w:trPr>
        <w:tc>
          <w:tcPr>
            <w:tcW w:w="1327" w:type="dxa"/>
            <w:shd w:val="clear" w:color="auto" w:fill="D3E5E5"/>
          </w:tcPr>
          <w:p w14:paraId="351F560A" w14:textId="77777777" w:rsidR="00710909" w:rsidRPr="00710909" w:rsidRDefault="00710909" w:rsidP="00A16B2E">
            <w:pPr>
              <w:spacing w:after="0"/>
              <w:rPr>
                <w:sz w:val="18"/>
                <w:szCs w:val="18"/>
                <w:lang w:val="en-GB"/>
              </w:rPr>
            </w:pPr>
            <w:r w:rsidRPr="00710909">
              <w:rPr>
                <w:sz w:val="18"/>
                <w:szCs w:val="18"/>
                <w:lang w:val="en-GB"/>
              </w:rPr>
              <w:t xml:space="preserve">Chilenje </w:t>
            </w:r>
          </w:p>
        </w:tc>
        <w:tc>
          <w:tcPr>
            <w:tcW w:w="1225" w:type="dxa"/>
            <w:shd w:val="clear" w:color="auto" w:fill="D3E5E5"/>
          </w:tcPr>
          <w:p w14:paraId="0E348FD5"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shd w:val="clear" w:color="auto" w:fill="D3E5E5"/>
          </w:tcPr>
          <w:p w14:paraId="117E9BD3"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701" w:type="dxa"/>
            <w:shd w:val="clear" w:color="auto" w:fill="D3E5E5"/>
          </w:tcPr>
          <w:p w14:paraId="412C9F08"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shd w:val="clear" w:color="auto" w:fill="D3E5E5"/>
          </w:tcPr>
          <w:p w14:paraId="67DDC447" w14:textId="77777777" w:rsidR="00710909" w:rsidRPr="00710909" w:rsidRDefault="00710909" w:rsidP="00A16B2E">
            <w:pPr>
              <w:spacing w:after="0"/>
              <w:rPr>
                <w:sz w:val="18"/>
                <w:szCs w:val="18"/>
                <w:lang w:val="en-GB"/>
              </w:rPr>
            </w:pPr>
            <w:r w:rsidRPr="00710909">
              <w:rPr>
                <w:sz w:val="18"/>
                <w:szCs w:val="18"/>
                <w:lang w:val="en-GB"/>
              </w:rPr>
              <w:t>Minor faults but in use</w:t>
            </w:r>
          </w:p>
        </w:tc>
        <w:tc>
          <w:tcPr>
            <w:tcW w:w="1134" w:type="dxa"/>
            <w:shd w:val="clear" w:color="auto" w:fill="D3E5E5"/>
          </w:tcPr>
          <w:p w14:paraId="41BFD7D8"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276" w:type="dxa"/>
            <w:shd w:val="clear" w:color="auto" w:fill="D3E5E5"/>
          </w:tcPr>
          <w:p w14:paraId="77C86390"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shd w:val="clear" w:color="auto" w:fill="D3E5E5"/>
          </w:tcPr>
          <w:p w14:paraId="5DA0934E" w14:textId="77777777" w:rsidR="00710909" w:rsidRPr="00710909" w:rsidRDefault="00710909" w:rsidP="00A16B2E">
            <w:pPr>
              <w:spacing w:after="0"/>
              <w:rPr>
                <w:sz w:val="18"/>
                <w:szCs w:val="18"/>
                <w:lang w:val="en-GB"/>
              </w:rPr>
            </w:pPr>
            <w:r w:rsidRPr="00710909">
              <w:rPr>
                <w:sz w:val="18"/>
                <w:szCs w:val="18"/>
                <w:lang w:val="en-GB"/>
              </w:rPr>
              <w:t>Not Available</w:t>
            </w:r>
          </w:p>
        </w:tc>
        <w:tc>
          <w:tcPr>
            <w:tcW w:w="992" w:type="dxa"/>
            <w:shd w:val="clear" w:color="auto" w:fill="D3E5E5"/>
          </w:tcPr>
          <w:p w14:paraId="74400B3F" w14:textId="77777777" w:rsidR="00710909" w:rsidRPr="00710909" w:rsidRDefault="00710909" w:rsidP="00391A74">
            <w:pPr>
              <w:spacing w:after="0"/>
              <w:ind w:right="-106"/>
              <w:rPr>
                <w:sz w:val="18"/>
                <w:szCs w:val="18"/>
                <w:lang w:val="en-GB"/>
              </w:rPr>
            </w:pPr>
            <w:r w:rsidRPr="00710909">
              <w:rPr>
                <w:sz w:val="18"/>
                <w:szCs w:val="18"/>
                <w:lang w:val="en-GB"/>
              </w:rPr>
              <w:t>Not Available</w:t>
            </w:r>
          </w:p>
        </w:tc>
        <w:tc>
          <w:tcPr>
            <w:tcW w:w="1249" w:type="dxa"/>
            <w:shd w:val="clear" w:color="auto" w:fill="D3E5E5"/>
          </w:tcPr>
          <w:p w14:paraId="57FC7003" w14:textId="77777777" w:rsidR="00710909" w:rsidRPr="00710909" w:rsidRDefault="00710909" w:rsidP="00A16B2E">
            <w:pPr>
              <w:spacing w:after="0"/>
              <w:rPr>
                <w:sz w:val="18"/>
                <w:szCs w:val="18"/>
                <w:lang w:val="en-GB"/>
              </w:rPr>
            </w:pPr>
            <w:r w:rsidRPr="00710909">
              <w:rPr>
                <w:sz w:val="18"/>
                <w:szCs w:val="18"/>
                <w:lang w:val="en-GB"/>
              </w:rPr>
              <w:t>Minor faults but in use</w:t>
            </w:r>
          </w:p>
        </w:tc>
        <w:tc>
          <w:tcPr>
            <w:tcW w:w="1019" w:type="dxa"/>
            <w:shd w:val="clear" w:color="auto" w:fill="D3E5E5"/>
          </w:tcPr>
          <w:p w14:paraId="0A62144F" w14:textId="77777777" w:rsidR="00710909" w:rsidRPr="00710909" w:rsidRDefault="00710909" w:rsidP="00391A74">
            <w:pPr>
              <w:spacing w:after="0"/>
              <w:ind w:right="-114"/>
              <w:rPr>
                <w:sz w:val="18"/>
                <w:szCs w:val="18"/>
                <w:lang w:val="en-GB"/>
              </w:rPr>
            </w:pPr>
            <w:r w:rsidRPr="00710909">
              <w:rPr>
                <w:sz w:val="18"/>
                <w:szCs w:val="18"/>
                <w:lang w:val="en-GB"/>
              </w:rPr>
              <w:t xml:space="preserve">Good and in use   </w:t>
            </w:r>
          </w:p>
        </w:tc>
        <w:tc>
          <w:tcPr>
            <w:tcW w:w="751" w:type="dxa"/>
            <w:shd w:val="clear" w:color="auto" w:fill="63BE7B"/>
          </w:tcPr>
          <w:p w14:paraId="6FB1DFC8" w14:textId="77777777" w:rsidR="00710909" w:rsidRPr="00710909" w:rsidRDefault="00710909" w:rsidP="00A16B2E">
            <w:pPr>
              <w:spacing w:after="0"/>
              <w:rPr>
                <w:sz w:val="18"/>
                <w:szCs w:val="18"/>
                <w:lang w:val="en-GB"/>
              </w:rPr>
            </w:pPr>
            <w:r w:rsidRPr="00710909">
              <w:rPr>
                <w:sz w:val="18"/>
                <w:szCs w:val="18"/>
                <w:lang w:val="en-GB"/>
              </w:rPr>
              <w:t>74%</w:t>
            </w:r>
          </w:p>
        </w:tc>
      </w:tr>
      <w:tr w:rsidR="00710909" w:rsidRPr="00710909" w14:paraId="6E8CB8ED" w14:textId="77777777" w:rsidTr="00391A74">
        <w:trPr>
          <w:trHeight w:val="288"/>
        </w:trPr>
        <w:tc>
          <w:tcPr>
            <w:tcW w:w="1327" w:type="dxa"/>
          </w:tcPr>
          <w:p w14:paraId="3CDCDB96" w14:textId="77777777" w:rsidR="00710909" w:rsidRPr="00710909" w:rsidRDefault="00710909" w:rsidP="00391A74">
            <w:pPr>
              <w:spacing w:after="0"/>
              <w:ind w:right="-53"/>
              <w:rPr>
                <w:sz w:val="18"/>
                <w:szCs w:val="18"/>
                <w:lang w:val="en-GB"/>
              </w:rPr>
            </w:pPr>
            <w:r w:rsidRPr="00710909">
              <w:rPr>
                <w:sz w:val="18"/>
                <w:szCs w:val="18"/>
                <w:lang w:val="en-GB"/>
              </w:rPr>
              <w:t>Bauleni Katambalala</w:t>
            </w:r>
          </w:p>
        </w:tc>
        <w:tc>
          <w:tcPr>
            <w:tcW w:w="1225" w:type="dxa"/>
          </w:tcPr>
          <w:p w14:paraId="7FE0E9FF"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tcPr>
          <w:p w14:paraId="727DDA0A"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701" w:type="dxa"/>
          </w:tcPr>
          <w:p w14:paraId="61229BF4" w14:textId="77777777" w:rsidR="00710909" w:rsidRPr="00710909" w:rsidRDefault="00710909" w:rsidP="00A16B2E">
            <w:pPr>
              <w:spacing w:after="0"/>
              <w:rPr>
                <w:sz w:val="18"/>
                <w:szCs w:val="18"/>
                <w:lang w:val="en-GB"/>
              </w:rPr>
            </w:pPr>
            <w:r w:rsidRPr="00710909">
              <w:rPr>
                <w:sz w:val="18"/>
                <w:szCs w:val="18"/>
                <w:lang w:val="en-GB"/>
              </w:rPr>
              <w:t xml:space="preserve">Hazardous and unsafe but in use </w:t>
            </w:r>
          </w:p>
        </w:tc>
        <w:tc>
          <w:tcPr>
            <w:tcW w:w="1134" w:type="dxa"/>
          </w:tcPr>
          <w:p w14:paraId="07C5D642" w14:textId="77777777" w:rsidR="00710909" w:rsidRPr="00710909" w:rsidRDefault="00710909" w:rsidP="00A16B2E">
            <w:pPr>
              <w:spacing w:after="0"/>
              <w:rPr>
                <w:sz w:val="18"/>
                <w:szCs w:val="18"/>
                <w:lang w:val="en-GB"/>
              </w:rPr>
            </w:pPr>
            <w:r w:rsidRPr="00710909">
              <w:rPr>
                <w:sz w:val="18"/>
                <w:szCs w:val="18"/>
                <w:lang w:val="en-GB"/>
              </w:rPr>
              <w:t>Not Available</w:t>
            </w:r>
          </w:p>
        </w:tc>
        <w:tc>
          <w:tcPr>
            <w:tcW w:w="1134" w:type="dxa"/>
          </w:tcPr>
          <w:p w14:paraId="4BB943B2" w14:textId="77777777" w:rsidR="00710909" w:rsidRPr="00710909" w:rsidRDefault="00710909" w:rsidP="00A16B2E">
            <w:pPr>
              <w:spacing w:after="0"/>
              <w:rPr>
                <w:sz w:val="18"/>
                <w:szCs w:val="18"/>
                <w:lang w:val="en-GB"/>
              </w:rPr>
            </w:pPr>
            <w:r w:rsidRPr="00710909">
              <w:rPr>
                <w:sz w:val="18"/>
                <w:szCs w:val="18"/>
                <w:lang w:val="en-GB"/>
              </w:rPr>
              <w:t>Not Available</w:t>
            </w:r>
          </w:p>
        </w:tc>
        <w:tc>
          <w:tcPr>
            <w:tcW w:w="1276" w:type="dxa"/>
          </w:tcPr>
          <w:p w14:paraId="1D66D377" w14:textId="77777777" w:rsidR="00710909" w:rsidRPr="00710909" w:rsidRDefault="00710909" w:rsidP="00A16B2E">
            <w:pPr>
              <w:spacing w:after="0"/>
              <w:rPr>
                <w:sz w:val="18"/>
                <w:szCs w:val="18"/>
                <w:lang w:val="en-GB"/>
              </w:rPr>
            </w:pPr>
            <w:r w:rsidRPr="00710909">
              <w:rPr>
                <w:sz w:val="18"/>
                <w:szCs w:val="18"/>
                <w:lang w:val="en-GB"/>
              </w:rPr>
              <w:t>Minor faults but in use</w:t>
            </w:r>
          </w:p>
        </w:tc>
        <w:tc>
          <w:tcPr>
            <w:tcW w:w="1134" w:type="dxa"/>
          </w:tcPr>
          <w:p w14:paraId="0CCB40DE"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992" w:type="dxa"/>
          </w:tcPr>
          <w:p w14:paraId="6C8446CF" w14:textId="77777777" w:rsidR="00710909" w:rsidRPr="00710909" w:rsidRDefault="00710909" w:rsidP="00391A74">
            <w:pPr>
              <w:spacing w:after="0"/>
              <w:ind w:right="-106"/>
              <w:rPr>
                <w:sz w:val="18"/>
                <w:szCs w:val="18"/>
                <w:lang w:val="en-GB"/>
              </w:rPr>
            </w:pPr>
            <w:r w:rsidRPr="00710909">
              <w:rPr>
                <w:sz w:val="18"/>
                <w:szCs w:val="18"/>
                <w:lang w:val="en-GB"/>
              </w:rPr>
              <w:t xml:space="preserve">Good and in use   </w:t>
            </w:r>
          </w:p>
        </w:tc>
        <w:tc>
          <w:tcPr>
            <w:tcW w:w="1249" w:type="dxa"/>
          </w:tcPr>
          <w:p w14:paraId="299D5BF3"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019" w:type="dxa"/>
          </w:tcPr>
          <w:p w14:paraId="14DD50B9" w14:textId="77777777" w:rsidR="00710909" w:rsidRPr="00710909" w:rsidRDefault="00710909" w:rsidP="00391A74">
            <w:pPr>
              <w:spacing w:after="0"/>
              <w:ind w:right="-114"/>
              <w:rPr>
                <w:sz w:val="18"/>
                <w:szCs w:val="18"/>
                <w:lang w:val="en-GB"/>
              </w:rPr>
            </w:pPr>
            <w:r w:rsidRPr="00710909">
              <w:rPr>
                <w:sz w:val="18"/>
                <w:szCs w:val="18"/>
                <w:lang w:val="en-GB"/>
              </w:rPr>
              <w:t xml:space="preserve">Good and in use   </w:t>
            </w:r>
          </w:p>
        </w:tc>
        <w:tc>
          <w:tcPr>
            <w:tcW w:w="751" w:type="dxa"/>
            <w:shd w:val="clear" w:color="auto" w:fill="97CD7E"/>
          </w:tcPr>
          <w:p w14:paraId="096E7BB6" w14:textId="77777777" w:rsidR="00710909" w:rsidRPr="00710909" w:rsidRDefault="00710909" w:rsidP="00A16B2E">
            <w:pPr>
              <w:spacing w:after="0"/>
              <w:rPr>
                <w:sz w:val="18"/>
                <w:szCs w:val="18"/>
                <w:lang w:val="en-GB"/>
              </w:rPr>
            </w:pPr>
            <w:r w:rsidRPr="00710909">
              <w:rPr>
                <w:sz w:val="18"/>
                <w:szCs w:val="18"/>
                <w:lang w:val="en-GB"/>
              </w:rPr>
              <w:t>70%</w:t>
            </w:r>
          </w:p>
        </w:tc>
      </w:tr>
      <w:tr w:rsidR="00710909" w:rsidRPr="00710909" w14:paraId="09858BB7" w14:textId="77777777" w:rsidTr="00391A74">
        <w:trPr>
          <w:trHeight w:val="288"/>
        </w:trPr>
        <w:tc>
          <w:tcPr>
            <w:tcW w:w="1327" w:type="dxa"/>
            <w:shd w:val="clear" w:color="auto" w:fill="D3E5E5"/>
          </w:tcPr>
          <w:p w14:paraId="279F44B3" w14:textId="77777777" w:rsidR="00710909" w:rsidRPr="00710909" w:rsidRDefault="00710909" w:rsidP="00A16B2E">
            <w:pPr>
              <w:spacing w:after="0"/>
              <w:rPr>
                <w:sz w:val="18"/>
                <w:szCs w:val="18"/>
                <w:lang w:val="en-GB"/>
              </w:rPr>
            </w:pPr>
            <w:r w:rsidRPr="00710909">
              <w:rPr>
                <w:sz w:val="18"/>
                <w:szCs w:val="18"/>
                <w:lang w:val="en-GB"/>
              </w:rPr>
              <w:lastRenderedPageBreak/>
              <w:t>Kaunda Square</w:t>
            </w:r>
          </w:p>
        </w:tc>
        <w:tc>
          <w:tcPr>
            <w:tcW w:w="1225" w:type="dxa"/>
            <w:shd w:val="clear" w:color="auto" w:fill="D3E5E5"/>
          </w:tcPr>
          <w:p w14:paraId="241B5062" w14:textId="77777777" w:rsidR="00710909" w:rsidRPr="00710909" w:rsidRDefault="00710909" w:rsidP="00A16B2E">
            <w:pPr>
              <w:spacing w:after="0"/>
              <w:rPr>
                <w:sz w:val="18"/>
                <w:szCs w:val="18"/>
                <w:lang w:val="en-GB"/>
              </w:rPr>
            </w:pPr>
            <w:r w:rsidRPr="00710909">
              <w:rPr>
                <w:sz w:val="18"/>
                <w:szCs w:val="18"/>
                <w:lang w:val="en-GB"/>
              </w:rPr>
              <w:t>Minor faults but in use</w:t>
            </w:r>
          </w:p>
        </w:tc>
        <w:tc>
          <w:tcPr>
            <w:tcW w:w="1134" w:type="dxa"/>
            <w:shd w:val="clear" w:color="auto" w:fill="D3E5E5"/>
          </w:tcPr>
          <w:p w14:paraId="46E792C6"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701" w:type="dxa"/>
            <w:shd w:val="clear" w:color="auto" w:fill="D3E5E5"/>
          </w:tcPr>
          <w:p w14:paraId="3CF6813C" w14:textId="77777777" w:rsidR="00710909" w:rsidRPr="00710909" w:rsidRDefault="00710909" w:rsidP="00A16B2E">
            <w:pPr>
              <w:spacing w:after="0"/>
              <w:rPr>
                <w:sz w:val="18"/>
                <w:szCs w:val="18"/>
                <w:lang w:val="en-GB"/>
              </w:rPr>
            </w:pPr>
            <w:r w:rsidRPr="00710909">
              <w:rPr>
                <w:sz w:val="18"/>
                <w:szCs w:val="18"/>
                <w:lang w:val="en-GB"/>
              </w:rPr>
              <w:t xml:space="preserve">Hazardous and unsafe but in use </w:t>
            </w:r>
          </w:p>
        </w:tc>
        <w:tc>
          <w:tcPr>
            <w:tcW w:w="1134" w:type="dxa"/>
            <w:shd w:val="clear" w:color="auto" w:fill="D3E5E5"/>
          </w:tcPr>
          <w:p w14:paraId="57C8A354"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shd w:val="clear" w:color="auto" w:fill="D3E5E5"/>
          </w:tcPr>
          <w:p w14:paraId="472EA0C3"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276" w:type="dxa"/>
            <w:shd w:val="clear" w:color="auto" w:fill="D3E5E5"/>
          </w:tcPr>
          <w:p w14:paraId="62DA2B1C"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shd w:val="clear" w:color="auto" w:fill="D3E5E5"/>
          </w:tcPr>
          <w:p w14:paraId="66B4BBF1"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992" w:type="dxa"/>
            <w:shd w:val="clear" w:color="auto" w:fill="D3E5E5"/>
          </w:tcPr>
          <w:p w14:paraId="3E9B0689" w14:textId="77777777" w:rsidR="00710909" w:rsidRPr="00710909" w:rsidRDefault="00710909" w:rsidP="00391A74">
            <w:pPr>
              <w:spacing w:after="0"/>
              <w:ind w:right="-106"/>
              <w:rPr>
                <w:sz w:val="18"/>
                <w:szCs w:val="18"/>
                <w:lang w:val="en-GB"/>
              </w:rPr>
            </w:pPr>
            <w:r w:rsidRPr="00710909">
              <w:rPr>
                <w:sz w:val="18"/>
                <w:szCs w:val="18"/>
                <w:lang w:val="en-GB"/>
              </w:rPr>
              <w:t>Not Available</w:t>
            </w:r>
          </w:p>
        </w:tc>
        <w:tc>
          <w:tcPr>
            <w:tcW w:w="1249" w:type="dxa"/>
            <w:shd w:val="clear" w:color="auto" w:fill="D3E5E5"/>
          </w:tcPr>
          <w:p w14:paraId="5C568485"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019" w:type="dxa"/>
            <w:shd w:val="clear" w:color="auto" w:fill="D3E5E5"/>
          </w:tcPr>
          <w:p w14:paraId="7E26B87B" w14:textId="77777777" w:rsidR="00710909" w:rsidRPr="00710909" w:rsidRDefault="00710909" w:rsidP="00391A74">
            <w:pPr>
              <w:spacing w:after="0"/>
              <w:ind w:right="-114"/>
              <w:rPr>
                <w:sz w:val="18"/>
                <w:szCs w:val="18"/>
                <w:lang w:val="en-GB"/>
              </w:rPr>
            </w:pPr>
            <w:r w:rsidRPr="00710909">
              <w:rPr>
                <w:sz w:val="18"/>
                <w:szCs w:val="18"/>
                <w:lang w:val="en-GB"/>
              </w:rPr>
              <w:t xml:space="preserve">Good and in use   </w:t>
            </w:r>
          </w:p>
        </w:tc>
        <w:tc>
          <w:tcPr>
            <w:tcW w:w="751" w:type="dxa"/>
            <w:shd w:val="clear" w:color="auto" w:fill="FFEB84"/>
          </w:tcPr>
          <w:p w14:paraId="2E80428B" w14:textId="77777777" w:rsidR="00710909" w:rsidRPr="00710909" w:rsidRDefault="00710909" w:rsidP="00A16B2E">
            <w:pPr>
              <w:spacing w:after="0"/>
              <w:rPr>
                <w:sz w:val="18"/>
                <w:szCs w:val="18"/>
                <w:lang w:val="en-GB"/>
              </w:rPr>
            </w:pPr>
            <w:r w:rsidRPr="00710909">
              <w:rPr>
                <w:sz w:val="18"/>
                <w:szCs w:val="18"/>
                <w:lang w:val="en-GB"/>
              </w:rPr>
              <w:t>80%</w:t>
            </w:r>
          </w:p>
        </w:tc>
      </w:tr>
      <w:tr w:rsidR="00710909" w:rsidRPr="00710909" w14:paraId="5A1FD7FC" w14:textId="77777777" w:rsidTr="00391A74">
        <w:trPr>
          <w:trHeight w:val="288"/>
        </w:trPr>
        <w:tc>
          <w:tcPr>
            <w:tcW w:w="1327" w:type="dxa"/>
          </w:tcPr>
          <w:p w14:paraId="634DAE51" w14:textId="77777777" w:rsidR="00710909" w:rsidRPr="00710909" w:rsidRDefault="00710909" w:rsidP="00A16B2E">
            <w:pPr>
              <w:spacing w:after="0"/>
              <w:rPr>
                <w:sz w:val="18"/>
                <w:szCs w:val="18"/>
                <w:lang w:val="en-GB"/>
              </w:rPr>
            </w:pPr>
            <w:r w:rsidRPr="00710909">
              <w:rPr>
                <w:sz w:val="18"/>
                <w:szCs w:val="18"/>
                <w:lang w:val="en-GB"/>
              </w:rPr>
              <w:t>Mandevu</w:t>
            </w:r>
          </w:p>
        </w:tc>
        <w:tc>
          <w:tcPr>
            <w:tcW w:w="1225" w:type="dxa"/>
          </w:tcPr>
          <w:p w14:paraId="3625342A"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tcPr>
          <w:p w14:paraId="4C4F07D3"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701" w:type="dxa"/>
          </w:tcPr>
          <w:p w14:paraId="0EEBF7F5"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tcPr>
          <w:p w14:paraId="0D941E5D" w14:textId="77777777" w:rsidR="00710909" w:rsidRPr="00710909" w:rsidRDefault="00710909" w:rsidP="00A16B2E">
            <w:pPr>
              <w:spacing w:after="0"/>
              <w:rPr>
                <w:sz w:val="18"/>
                <w:szCs w:val="18"/>
                <w:lang w:val="en-GB"/>
              </w:rPr>
            </w:pPr>
            <w:r w:rsidRPr="00710909">
              <w:rPr>
                <w:sz w:val="18"/>
                <w:szCs w:val="18"/>
                <w:lang w:val="en-GB"/>
              </w:rPr>
              <w:t>Not Available</w:t>
            </w:r>
          </w:p>
        </w:tc>
        <w:tc>
          <w:tcPr>
            <w:tcW w:w="1134" w:type="dxa"/>
          </w:tcPr>
          <w:p w14:paraId="065D9DA5" w14:textId="77777777" w:rsidR="00710909" w:rsidRPr="00710909" w:rsidRDefault="00710909" w:rsidP="00A16B2E">
            <w:pPr>
              <w:spacing w:after="0"/>
              <w:rPr>
                <w:sz w:val="18"/>
                <w:szCs w:val="18"/>
                <w:lang w:val="en-GB"/>
              </w:rPr>
            </w:pPr>
            <w:r w:rsidRPr="00710909">
              <w:rPr>
                <w:sz w:val="18"/>
                <w:szCs w:val="18"/>
                <w:lang w:val="en-GB"/>
              </w:rPr>
              <w:t>Not Available</w:t>
            </w:r>
          </w:p>
        </w:tc>
        <w:tc>
          <w:tcPr>
            <w:tcW w:w="1276" w:type="dxa"/>
          </w:tcPr>
          <w:p w14:paraId="50757DD6"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1134" w:type="dxa"/>
          </w:tcPr>
          <w:p w14:paraId="46694BBD" w14:textId="77777777" w:rsidR="00710909" w:rsidRPr="00710909" w:rsidRDefault="00710909" w:rsidP="00A16B2E">
            <w:pPr>
              <w:spacing w:after="0"/>
              <w:rPr>
                <w:sz w:val="18"/>
                <w:szCs w:val="18"/>
                <w:lang w:val="en-GB"/>
              </w:rPr>
            </w:pPr>
            <w:r w:rsidRPr="00710909">
              <w:rPr>
                <w:sz w:val="18"/>
                <w:szCs w:val="18"/>
                <w:lang w:val="en-GB"/>
              </w:rPr>
              <w:t xml:space="preserve">Good and in use   </w:t>
            </w:r>
          </w:p>
        </w:tc>
        <w:tc>
          <w:tcPr>
            <w:tcW w:w="992" w:type="dxa"/>
          </w:tcPr>
          <w:p w14:paraId="508B790F" w14:textId="77777777" w:rsidR="00710909" w:rsidRPr="00710909" w:rsidRDefault="00710909" w:rsidP="00391A74">
            <w:pPr>
              <w:spacing w:after="0"/>
              <w:ind w:right="-106"/>
              <w:rPr>
                <w:sz w:val="18"/>
                <w:szCs w:val="18"/>
                <w:lang w:val="en-GB"/>
              </w:rPr>
            </w:pPr>
            <w:r w:rsidRPr="00710909">
              <w:rPr>
                <w:sz w:val="18"/>
                <w:szCs w:val="18"/>
                <w:lang w:val="en-GB"/>
              </w:rPr>
              <w:t>Not Available</w:t>
            </w:r>
          </w:p>
        </w:tc>
        <w:tc>
          <w:tcPr>
            <w:tcW w:w="1249" w:type="dxa"/>
          </w:tcPr>
          <w:p w14:paraId="11B027C4" w14:textId="77777777" w:rsidR="00710909" w:rsidRPr="00710909" w:rsidRDefault="00710909" w:rsidP="00A16B2E">
            <w:pPr>
              <w:spacing w:after="0"/>
              <w:rPr>
                <w:sz w:val="18"/>
                <w:szCs w:val="18"/>
                <w:lang w:val="en-GB"/>
              </w:rPr>
            </w:pPr>
            <w:r w:rsidRPr="00710909">
              <w:rPr>
                <w:sz w:val="18"/>
                <w:szCs w:val="18"/>
                <w:lang w:val="en-GB"/>
              </w:rPr>
              <w:t>Minor faults but in use</w:t>
            </w:r>
          </w:p>
        </w:tc>
        <w:tc>
          <w:tcPr>
            <w:tcW w:w="1019" w:type="dxa"/>
          </w:tcPr>
          <w:p w14:paraId="2DF25296" w14:textId="77777777" w:rsidR="00710909" w:rsidRPr="00710909" w:rsidRDefault="00710909" w:rsidP="00391A74">
            <w:pPr>
              <w:spacing w:after="0"/>
              <w:ind w:right="-114"/>
              <w:rPr>
                <w:sz w:val="18"/>
                <w:szCs w:val="18"/>
                <w:lang w:val="en-GB"/>
              </w:rPr>
            </w:pPr>
            <w:r w:rsidRPr="00710909">
              <w:rPr>
                <w:sz w:val="18"/>
                <w:szCs w:val="18"/>
                <w:lang w:val="en-GB"/>
              </w:rPr>
              <w:t>Minor faults but in use</w:t>
            </w:r>
          </w:p>
        </w:tc>
        <w:tc>
          <w:tcPr>
            <w:tcW w:w="751" w:type="dxa"/>
            <w:shd w:val="clear" w:color="auto" w:fill="FED980"/>
          </w:tcPr>
          <w:p w14:paraId="445709CD" w14:textId="77777777" w:rsidR="00710909" w:rsidRPr="00710909" w:rsidRDefault="00710909" w:rsidP="00A16B2E">
            <w:pPr>
              <w:spacing w:after="0"/>
              <w:rPr>
                <w:sz w:val="18"/>
                <w:szCs w:val="18"/>
                <w:lang w:val="en-GB"/>
              </w:rPr>
            </w:pPr>
            <w:r w:rsidRPr="00710909">
              <w:rPr>
                <w:sz w:val="18"/>
                <w:szCs w:val="18"/>
                <w:lang w:val="en-GB"/>
              </w:rPr>
              <w:t>63%</w:t>
            </w:r>
          </w:p>
        </w:tc>
      </w:tr>
      <w:tr w:rsidR="00710909" w:rsidRPr="00710909" w14:paraId="2EEFDF3B" w14:textId="77777777" w:rsidTr="00391A74">
        <w:trPr>
          <w:trHeight w:val="288"/>
        </w:trPr>
        <w:tc>
          <w:tcPr>
            <w:tcW w:w="1327" w:type="dxa"/>
            <w:shd w:val="clear" w:color="auto" w:fill="D3E5E5"/>
          </w:tcPr>
          <w:p w14:paraId="12ADC893" w14:textId="77777777" w:rsidR="00710909" w:rsidRPr="00710909" w:rsidRDefault="00710909" w:rsidP="00A16B2E">
            <w:pPr>
              <w:spacing w:after="0"/>
              <w:rPr>
                <w:sz w:val="18"/>
                <w:szCs w:val="18"/>
                <w:lang w:val="en-GB"/>
              </w:rPr>
            </w:pPr>
            <w:r w:rsidRPr="00710909">
              <w:rPr>
                <w:sz w:val="18"/>
                <w:szCs w:val="18"/>
                <w:lang w:val="en-GB"/>
              </w:rPr>
              <w:t>Mtendere</w:t>
            </w:r>
          </w:p>
        </w:tc>
        <w:tc>
          <w:tcPr>
            <w:tcW w:w="1225" w:type="dxa"/>
            <w:shd w:val="clear" w:color="auto" w:fill="D3E5E5"/>
          </w:tcPr>
          <w:p w14:paraId="2FF463B4" w14:textId="77777777" w:rsidR="00710909" w:rsidRPr="00710909" w:rsidRDefault="00710909" w:rsidP="00A16B2E">
            <w:pPr>
              <w:spacing w:after="0"/>
              <w:rPr>
                <w:sz w:val="18"/>
                <w:szCs w:val="18"/>
                <w:lang w:val="en-GB"/>
              </w:rPr>
            </w:pPr>
            <w:r w:rsidRPr="00710909">
              <w:rPr>
                <w:sz w:val="18"/>
                <w:szCs w:val="18"/>
                <w:lang w:val="en-GB"/>
              </w:rPr>
              <w:t>Minor faults but in use</w:t>
            </w:r>
          </w:p>
        </w:tc>
        <w:tc>
          <w:tcPr>
            <w:tcW w:w="1134" w:type="dxa"/>
            <w:shd w:val="clear" w:color="auto" w:fill="D3E5E5"/>
          </w:tcPr>
          <w:p w14:paraId="4DA1C1FD" w14:textId="77777777" w:rsidR="00710909" w:rsidRPr="00710909" w:rsidRDefault="00710909" w:rsidP="00A16B2E">
            <w:pPr>
              <w:spacing w:after="0"/>
              <w:rPr>
                <w:sz w:val="18"/>
                <w:szCs w:val="18"/>
                <w:lang w:val="en-GB"/>
              </w:rPr>
            </w:pPr>
            <w:r w:rsidRPr="00710909">
              <w:rPr>
                <w:sz w:val="18"/>
                <w:szCs w:val="18"/>
                <w:lang w:val="en-GB"/>
              </w:rPr>
              <w:t>Not Available</w:t>
            </w:r>
          </w:p>
        </w:tc>
        <w:tc>
          <w:tcPr>
            <w:tcW w:w="1701" w:type="dxa"/>
            <w:shd w:val="clear" w:color="auto" w:fill="D3E5E5"/>
          </w:tcPr>
          <w:p w14:paraId="519BD955" w14:textId="77777777" w:rsidR="00710909" w:rsidRPr="00710909" w:rsidRDefault="00710909" w:rsidP="00A16B2E">
            <w:pPr>
              <w:spacing w:after="0"/>
              <w:rPr>
                <w:sz w:val="18"/>
                <w:szCs w:val="18"/>
                <w:lang w:val="en-GB"/>
              </w:rPr>
            </w:pPr>
            <w:r w:rsidRPr="00710909">
              <w:rPr>
                <w:sz w:val="18"/>
                <w:szCs w:val="18"/>
                <w:lang w:val="en-GB"/>
              </w:rPr>
              <w:t xml:space="preserve">Hazardous and unsafe but in use </w:t>
            </w:r>
          </w:p>
        </w:tc>
        <w:tc>
          <w:tcPr>
            <w:tcW w:w="1134" w:type="dxa"/>
            <w:shd w:val="clear" w:color="auto" w:fill="D3E5E5"/>
          </w:tcPr>
          <w:p w14:paraId="62ED6439" w14:textId="77777777" w:rsidR="00710909" w:rsidRPr="00710909" w:rsidRDefault="00710909" w:rsidP="00A16B2E">
            <w:pPr>
              <w:spacing w:after="0"/>
              <w:rPr>
                <w:sz w:val="18"/>
                <w:szCs w:val="18"/>
                <w:lang w:val="en-GB"/>
              </w:rPr>
            </w:pPr>
            <w:r w:rsidRPr="00710909">
              <w:rPr>
                <w:sz w:val="18"/>
                <w:szCs w:val="18"/>
                <w:lang w:val="en-GB"/>
              </w:rPr>
              <w:t>Not Available</w:t>
            </w:r>
          </w:p>
        </w:tc>
        <w:tc>
          <w:tcPr>
            <w:tcW w:w="1134" w:type="dxa"/>
            <w:shd w:val="clear" w:color="auto" w:fill="D3E5E5"/>
          </w:tcPr>
          <w:p w14:paraId="482AD073" w14:textId="77777777" w:rsidR="00710909" w:rsidRPr="00710909" w:rsidRDefault="00710909" w:rsidP="00A16B2E">
            <w:pPr>
              <w:spacing w:after="0"/>
              <w:rPr>
                <w:sz w:val="18"/>
                <w:szCs w:val="18"/>
                <w:lang w:val="en-GB"/>
              </w:rPr>
            </w:pPr>
            <w:r w:rsidRPr="00710909">
              <w:rPr>
                <w:sz w:val="18"/>
                <w:szCs w:val="18"/>
                <w:lang w:val="en-GB"/>
              </w:rPr>
              <w:t>Not Available</w:t>
            </w:r>
          </w:p>
        </w:tc>
        <w:tc>
          <w:tcPr>
            <w:tcW w:w="1276" w:type="dxa"/>
            <w:shd w:val="clear" w:color="auto" w:fill="D3E5E5"/>
          </w:tcPr>
          <w:p w14:paraId="2D8B9B47" w14:textId="77777777" w:rsidR="00710909" w:rsidRPr="00710909" w:rsidRDefault="00710909" w:rsidP="00A16B2E">
            <w:pPr>
              <w:spacing w:after="0"/>
              <w:rPr>
                <w:sz w:val="18"/>
                <w:szCs w:val="18"/>
                <w:lang w:val="en-GB"/>
              </w:rPr>
            </w:pPr>
            <w:r w:rsidRPr="00710909">
              <w:rPr>
                <w:sz w:val="18"/>
                <w:szCs w:val="18"/>
                <w:lang w:val="en-GB"/>
              </w:rPr>
              <w:t>Not Available</w:t>
            </w:r>
          </w:p>
        </w:tc>
        <w:tc>
          <w:tcPr>
            <w:tcW w:w="1134" w:type="dxa"/>
            <w:shd w:val="clear" w:color="auto" w:fill="D3E5E5"/>
          </w:tcPr>
          <w:p w14:paraId="5FD0C1EA" w14:textId="77777777" w:rsidR="00710909" w:rsidRPr="00710909" w:rsidRDefault="00710909" w:rsidP="00A16B2E">
            <w:pPr>
              <w:spacing w:after="0"/>
              <w:rPr>
                <w:sz w:val="18"/>
                <w:szCs w:val="18"/>
                <w:lang w:val="en-GB"/>
              </w:rPr>
            </w:pPr>
            <w:r w:rsidRPr="00710909">
              <w:rPr>
                <w:sz w:val="18"/>
                <w:szCs w:val="18"/>
                <w:lang w:val="en-GB"/>
              </w:rPr>
              <w:t>Not Available</w:t>
            </w:r>
          </w:p>
        </w:tc>
        <w:tc>
          <w:tcPr>
            <w:tcW w:w="992" w:type="dxa"/>
            <w:shd w:val="clear" w:color="auto" w:fill="D3E5E5"/>
          </w:tcPr>
          <w:p w14:paraId="66AC2704" w14:textId="77777777" w:rsidR="00710909" w:rsidRPr="00710909" w:rsidRDefault="00710909" w:rsidP="00391A74">
            <w:pPr>
              <w:spacing w:after="0"/>
              <w:ind w:right="-106"/>
              <w:rPr>
                <w:sz w:val="18"/>
                <w:szCs w:val="18"/>
                <w:lang w:val="en-GB"/>
              </w:rPr>
            </w:pPr>
            <w:r w:rsidRPr="00710909">
              <w:rPr>
                <w:sz w:val="18"/>
                <w:szCs w:val="18"/>
                <w:lang w:val="en-GB"/>
              </w:rPr>
              <w:t>Not Available</w:t>
            </w:r>
          </w:p>
        </w:tc>
        <w:tc>
          <w:tcPr>
            <w:tcW w:w="1249" w:type="dxa"/>
            <w:shd w:val="clear" w:color="auto" w:fill="D3E5E5"/>
          </w:tcPr>
          <w:p w14:paraId="7561ABB4" w14:textId="77777777" w:rsidR="00710909" w:rsidRPr="00710909" w:rsidRDefault="00710909" w:rsidP="00A16B2E">
            <w:pPr>
              <w:spacing w:after="0"/>
              <w:rPr>
                <w:sz w:val="18"/>
                <w:szCs w:val="18"/>
                <w:lang w:val="en-GB"/>
              </w:rPr>
            </w:pPr>
            <w:r w:rsidRPr="00710909">
              <w:rPr>
                <w:sz w:val="18"/>
                <w:szCs w:val="18"/>
                <w:lang w:val="en-GB"/>
              </w:rPr>
              <w:t>Not Available</w:t>
            </w:r>
          </w:p>
        </w:tc>
        <w:tc>
          <w:tcPr>
            <w:tcW w:w="1019" w:type="dxa"/>
            <w:shd w:val="clear" w:color="auto" w:fill="D3E5E5"/>
          </w:tcPr>
          <w:p w14:paraId="3F04FDC5" w14:textId="77777777" w:rsidR="00710909" w:rsidRPr="00710909" w:rsidRDefault="00710909" w:rsidP="00391A74">
            <w:pPr>
              <w:spacing w:after="0"/>
              <w:ind w:right="-114"/>
              <w:rPr>
                <w:sz w:val="18"/>
                <w:szCs w:val="18"/>
                <w:lang w:val="en-GB"/>
              </w:rPr>
            </w:pPr>
            <w:r w:rsidRPr="00710909">
              <w:rPr>
                <w:sz w:val="18"/>
                <w:szCs w:val="18"/>
                <w:lang w:val="en-GB"/>
              </w:rPr>
              <w:t xml:space="preserve">Good and in use   </w:t>
            </w:r>
          </w:p>
        </w:tc>
        <w:tc>
          <w:tcPr>
            <w:tcW w:w="751" w:type="dxa"/>
            <w:shd w:val="clear" w:color="auto" w:fill="F8696B"/>
          </w:tcPr>
          <w:p w14:paraId="3D883F44" w14:textId="77777777" w:rsidR="00710909" w:rsidRPr="00710909" w:rsidRDefault="00710909" w:rsidP="00A16B2E">
            <w:pPr>
              <w:spacing w:after="0"/>
              <w:rPr>
                <w:sz w:val="18"/>
                <w:szCs w:val="18"/>
                <w:lang w:val="en-GB"/>
              </w:rPr>
            </w:pPr>
            <w:r w:rsidRPr="00710909">
              <w:rPr>
                <w:sz w:val="18"/>
                <w:szCs w:val="18"/>
                <w:lang w:val="en-GB"/>
              </w:rPr>
              <w:t>20%</w:t>
            </w:r>
          </w:p>
        </w:tc>
      </w:tr>
    </w:tbl>
    <w:p w14:paraId="4353B7DF" w14:textId="2BDE188D" w:rsidR="00710909" w:rsidRDefault="00710909" w:rsidP="00710909">
      <w:pPr>
        <w:rPr>
          <w:sz w:val="18"/>
          <w:szCs w:val="18"/>
          <w:lang w:val="en-GB"/>
        </w:rPr>
      </w:pPr>
      <w:r w:rsidRPr="00710909">
        <w:rPr>
          <w:sz w:val="18"/>
          <w:szCs w:val="18"/>
          <w:lang w:val="en-GB"/>
        </w:rPr>
        <w:t>Source: Hydrangea Enterprise Limited</w:t>
      </w:r>
    </w:p>
    <w:p w14:paraId="0260B636" w14:textId="533AF90D" w:rsidR="00391A74" w:rsidRDefault="00391A74" w:rsidP="00710909">
      <w:pPr>
        <w:rPr>
          <w:sz w:val="18"/>
          <w:szCs w:val="18"/>
          <w:lang w:val="en-GB"/>
        </w:rPr>
      </w:pPr>
    </w:p>
    <w:p w14:paraId="7DC1ACE4" w14:textId="1E6289C7" w:rsidR="00710909" w:rsidRPr="00710909" w:rsidRDefault="00710909" w:rsidP="00D318F6">
      <w:pPr>
        <w:shd w:val="clear" w:color="auto" w:fill="DBEFF9"/>
        <w:rPr>
          <w:sz w:val="18"/>
          <w:szCs w:val="18"/>
          <w:lang w:val="en-GB"/>
        </w:rPr>
        <w:sectPr w:rsidR="00710909" w:rsidRPr="00710909">
          <w:pgSz w:w="16838" w:h="11906" w:orient="landscape"/>
          <w:pgMar w:top="1440" w:right="1440" w:bottom="1440" w:left="1440" w:header="720" w:footer="720" w:gutter="0"/>
          <w:cols w:space="720"/>
        </w:sectPr>
      </w:pPr>
    </w:p>
    <w:p w14:paraId="0A12A097" w14:textId="683B7D8E" w:rsidR="00710909" w:rsidRPr="00710909" w:rsidRDefault="00710909" w:rsidP="00710909">
      <w:pPr>
        <w:rPr>
          <w:szCs w:val="20"/>
          <w:lang w:val="en-GB"/>
        </w:rPr>
      </w:pPr>
      <w:r w:rsidRPr="00710909">
        <w:rPr>
          <w:noProof/>
          <w:szCs w:val="20"/>
          <w:lang w:val="en-GB"/>
        </w:rPr>
        <w:lastRenderedPageBreak/>
        <mc:AlternateContent>
          <mc:Choice Requires="wps">
            <w:drawing>
              <wp:anchor distT="0" distB="0" distL="114300" distR="114300" simplePos="0" relativeHeight="251665408" behindDoc="0" locked="0" layoutInCell="1" allowOverlap="1" wp14:anchorId="35F7D36D" wp14:editId="39AD23BD">
                <wp:simplePos x="0" y="0"/>
                <wp:positionH relativeFrom="margin">
                  <wp:align>right</wp:align>
                </wp:positionH>
                <wp:positionV relativeFrom="paragraph">
                  <wp:posOffset>7412990</wp:posOffset>
                </wp:positionV>
                <wp:extent cx="5731510" cy="329565"/>
                <wp:effectExtent l="0" t="0" r="2540" b="0"/>
                <wp:wrapSquare wrapText="bothSides"/>
                <wp:docPr id="1917038437" name="Text Box 1"/>
                <wp:cNvGraphicFramePr/>
                <a:graphic xmlns:a="http://schemas.openxmlformats.org/drawingml/2006/main">
                  <a:graphicData uri="http://schemas.microsoft.com/office/word/2010/wordprocessingShape">
                    <wps:wsp>
                      <wps:cNvSpPr txBox="1"/>
                      <wps:spPr>
                        <a:xfrm>
                          <a:off x="0" y="0"/>
                          <a:ext cx="5731510" cy="329565"/>
                        </a:xfrm>
                        <a:prstGeom prst="rect">
                          <a:avLst/>
                        </a:prstGeom>
                        <a:solidFill>
                          <a:prstClr val="white"/>
                        </a:solidFill>
                        <a:ln>
                          <a:noFill/>
                        </a:ln>
                      </wps:spPr>
                      <wps:txbx>
                        <w:txbxContent>
                          <w:p w14:paraId="4E3E91A4" w14:textId="77777777" w:rsidR="00972ECD" w:rsidRPr="004E7B09" w:rsidRDefault="00972ECD" w:rsidP="00391A74">
                            <w:pPr>
                              <w:pStyle w:val="NoSpacing"/>
                              <w:spacing w:line="240" w:lineRule="auto"/>
                              <w:rPr>
                                <w:noProof/>
                                <w:sz w:val="22"/>
                              </w:rPr>
                            </w:pPr>
                            <w:r w:rsidRPr="00A16B2E">
                              <w:rPr>
                                <w:b/>
                              </w:rPr>
                              <w:t xml:space="preserve">Image </w:t>
                            </w:r>
                            <w:r w:rsidRPr="00A16B2E">
                              <w:rPr>
                                <w:b/>
                              </w:rPr>
                              <w:fldChar w:fldCharType="begin"/>
                            </w:r>
                            <w:r w:rsidRPr="00A16B2E">
                              <w:rPr>
                                <w:b/>
                              </w:rPr>
                              <w:instrText xml:space="preserve"> SEQ Image \* ARABIC </w:instrText>
                            </w:r>
                            <w:r w:rsidRPr="00A16B2E">
                              <w:rPr>
                                <w:b/>
                              </w:rPr>
                              <w:fldChar w:fldCharType="separate"/>
                            </w:r>
                            <w:r w:rsidRPr="00A16B2E">
                              <w:rPr>
                                <w:b/>
                                <w:noProof/>
                              </w:rPr>
                              <w:t>2</w:t>
                            </w:r>
                            <w:r w:rsidRPr="00A16B2E">
                              <w:rPr>
                                <w:b/>
                                <w:noProof/>
                              </w:rPr>
                              <w:fldChar w:fldCharType="end"/>
                            </w:r>
                            <w:r w:rsidRPr="00A16B2E">
                              <w:rPr>
                                <w:b/>
                              </w:rPr>
                              <w:t>:</w:t>
                            </w:r>
                            <w:r>
                              <w:t xml:space="preserve"> </w:t>
                            </w:r>
                            <w:r w:rsidRPr="00D662ED">
                              <w:t>(top row) types of toilet infrastructure; (middle row) water tank storage and cold room storage; (bottom row) basic recycling facility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F7D36D" id="_x0000_s1029" type="#_x0000_t202" style="position:absolute;margin-left:400.1pt;margin-top:583.7pt;width:451.3pt;height:25.95pt;z-index:251665408;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" stroked="f">
                <v:textbox inset="0,0,0,0">
                  <w:txbxContent>
                    <w:p w14:paraId="4E3E91A4" w14:textId="77777777" w:rsidR="00972ECD" w:rsidRPr="004E7B09" w:rsidRDefault="00972ECD" w:rsidP="00391A74">
                      <w:pPr>
                        <w:pStyle w:val="NoSpacing"/>
                        <w:spacing w:line="240" w:lineRule="auto"/>
                        <w:rPr>
                          <w:noProof/>
                          <w:sz w:val="22"/>
                        </w:rPr>
                      </w:pPr>
                      <w:r w:rsidRPr="00A16B2E">
                        <w:rPr>
                          <w:b/>
                        </w:rPr>
                        <w:t xml:space="preserve">Image </w:t>
                      </w:r>
                      <w:r w:rsidRPr="00A16B2E">
                        <w:rPr>
                          <w:b/>
                        </w:rPr>
                        <w:fldChar w:fldCharType="begin"/>
                      </w:r>
                      <w:r w:rsidRPr="00A16B2E">
                        <w:rPr>
                          <w:b/>
                        </w:rPr>
                        <w:instrText xml:space="preserve"> SEQ Image \* ARABIC </w:instrText>
                      </w:r>
                      <w:r w:rsidRPr="00A16B2E">
                        <w:rPr>
                          <w:b/>
                        </w:rPr>
                        <w:fldChar w:fldCharType="separate"/>
                      </w:r>
                      <w:r w:rsidRPr="00A16B2E">
                        <w:rPr>
                          <w:b/>
                          <w:noProof/>
                        </w:rPr>
                        <w:t>2</w:t>
                      </w:r>
                      <w:r w:rsidRPr="00A16B2E">
                        <w:rPr>
                          <w:b/>
                          <w:noProof/>
                        </w:rPr>
                        <w:fldChar w:fldCharType="end"/>
                      </w:r>
                      <w:r w:rsidRPr="00A16B2E">
                        <w:rPr>
                          <w:b/>
                        </w:rPr>
                        <w:t>:</w:t>
                      </w:r>
                      <w:r>
                        <w:t xml:space="preserve"> </w:t>
                      </w:r>
                      <w:r w:rsidRPr="00D662ED">
                        <w:t>(top row) types of toilet infrastructure; (middle row) water tank storage and cold room storage; (bottom row) basic recycling facility</w:t>
                      </w:r>
                    </w:p>
                  </w:txbxContent>
                </v:textbox>
                <w10:wrap type="square" anchorx="margin"/>
              </v:shape>
            </w:pict>
          </mc:Fallback>
        </mc:AlternateContent>
      </w:r>
      <w:r w:rsidR="001064B5">
        <w:rPr>
          <w:noProof/>
          <w:szCs w:val="20"/>
          <w:lang w:val="en-GB"/>
        </w:rPr>
        <w:drawing>
          <wp:inline distT="0" distB="0" distL="0" distR="0" wp14:anchorId="4D4CA566" wp14:editId="77C0C18D">
            <wp:extent cx="5731510" cy="7362825"/>
            <wp:effectExtent l="0" t="0" r="2540"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s 2.jpg"/>
                    <pic:cNvPicPr/>
                  </pic:nvPicPr>
                  <pic:blipFill rotWithShape="1">
                    <a:blip r:embed="rId30" cstate="print">
                      <a:extLst>
                        <a:ext uri="{28A0092B-C50C-407E-A947-70E740481C1C}">
                          <a14:useLocalDpi xmlns:a14="http://schemas.microsoft.com/office/drawing/2010/main" val="0"/>
                        </a:ext>
                      </a:extLst>
                    </a:blip>
                    <a:srcRect b="9180"/>
                    <a:stretch/>
                  </pic:blipFill>
                  <pic:spPr bwMode="auto">
                    <a:xfrm>
                      <a:off x="0" y="0"/>
                      <a:ext cx="5731510" cy="7362825"/>
                    </a:xfrm>
                    <a:prstGeom prst="rect">
                      <a:avLst/>
                    </a:prstGeom>
                    <a:ln>
                      <a:noFill/>
                    </a:ln>
                    <a:extLst>
                      <a:ext uri="{53640926-AAD7-44D8-BBD7-CCE9431645EC}">
                        <a14:shadowObscured xmlns:a14="http://schemas.microsoft.com/office/drawing/2010/main"/>
                      </a:ext>
                    </a:extLst>
                  </pic:spPr>
                </pic:pic>
              </a:graphicData>
            </a:graphic>
          </wp:inline>
        </w:drawing>
      </w:r>
      <w:r w:rsidRPr="00710909">
        <w:rPr>
          <w:szCs w:val="20"/>
          <w:lang w:val="en-GB"/>
        </w:rPr>
        <w:t>Source: HYEL 2024</w:t>
      </w:r>
      <w:r w:rsidRPr="00710909">
        <w:rPr>
          <w:szCs w:val="20"/>
          <w:lang w:val="en-GB"/>
        </w:rPr>
        <w:br w:type="page"/>
      </w:r>
    </w:p>
    <w:p w14:paraId="07A77AC7" w14:textId="5212E603" w:rsidR="00710909" w:rsidRDefault="00710909" w:rsidP="00710909">
      <w:pPr>
        <w:rPr>
          <w:lang w:val="en-GB"/>
        </w:rPr>
      </w:pPr>
      <w:r w:rsidRPr="00710909">
        <w:rPr>
          <w:lang w:val="en-GB"/>
        </w:rPr>
        <w:lastRenderedPageBreak/>
        <w:t xml:space="preserve">For all the markets except for Mtendere Market, the infrastructure was degraded, but still in working condition. At Mtendere, however, infrastructure was in disrepair, and many features were not being used. Mtendere, Mandevu, Chilenje and Katambalala are maintained by the market owners. Kaunda square is maintained by traders and Chainda is maintained by both traders and the market owner. </w:t>
      </w:r>
    </w:p>
    <w:p w14:paraId="3A0EF228" w14:textId="77777777" w:rsidR="000078E8" w:rsidRDefault="000078E8" w:rsidP="00710909">
      <w:pPr>
        <w:rPr>
          <w:lang w:val="en-GB"/>
        </w:rPr>
      </w:pPr>
    </w:p>
    <w:p w14:paraId="45515D78" w14:textId="1BCE06B1" w:rsidR="00E120AF" w:rsidRPr="00710909" w:rsidRDefault="000078E8" w:rsidP="00710909">
      <w:pPr>
        <w:rPr>
          <w:lang w:val="en-GB"/>
        </w:rPr>
      </w:pPr>
      <w:r>
        <w:rPr>
          <w:noProof/>
          <w:color w:val="00646C"/>
          <w:sz w:val="22"/>
          <w:lang w:val="en-GB"/>
        </w:rPr>
        <w:drawing>
          <wp:inline distT="0" distB="0" distL="0" distR="0" wp14:anchorId="49E3732A" wp14:editId="659CF93F">
            <wp:extent cx="5731510" cy="276225"/>
            <wp:effectExtent l="0" t="0" r="2540"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3F1DE76E" w14:textId="77777777" w:rsidR="00710909" w:rsidRPr="00710909" w:rsidRDefault="00710909" w:rsidP="005F733A">
      <w:pPr>
        <w:pStyle w:val="Heading2"/>
      </w:pPr>
      <w:bookmarkStart w:id="62" w:name="_Toc184827748"/>
      <w:bookmarkStart w:id="63" w:name="_Toc191632050"/>
      <w:r w:rsidRPr="00710909">
        <w:t>3.4</w:t>
      </w:r>
      <w:r w:rsidRPr="00710909">
        <w:tab/>
        <w:t>Market economic overview and revenue structures</w:t>
      </w:r>
      <w:bookmarkEnd w:id="62"/>
      <w:bookmarkEnd w:id="63"/>
    </w:p>
    <w:p w14:paraId="79443735" w14:textId="77777777" w:rsidR="00710909" w:rsidRPr="00C21F16" w:rsidRDefault="00710909" w:rsidP="00710909">
      <w:pPr>
        <w:rPr>
          <w:color w:val="00646C"/>
          <w:sz w:val="22"/>
          <w:lang w:val="en-GB"/>
        </w:rPr>
      </w:pPr>
      <w:r w:rsidRPr="00C21F16">
        <w:rPr>
          <w:color w:val="00646C"/>
          <w:sz w:val="22"/>
          <w:lang w:val="en-GB"/>
        </w:rPr>
        <w:t xml:space="preserve">This section provides an in-depth analysis of the market economics in the six selected markets in Lusaka City, namely, Chainda, Bauleni Katambalala, Kaunda Square, Mandevu, Mtendere and Chilenje markets. </w:t>
      </w:r>
    </w:p>
    <w:p w14:paraId="4906DAB3" w14:textId="77777777" w:rsidR="00710909" w:rsidRPr="00710909" w:rsidRDefault="00710909" w:rsidP="00710909">
      <w:pPr>
        <w:rPr>
          <w:lang w:val="en-GB"/>
        </w:rPr>
      </w:pPr>
      <w:r w:rsidRPr="00710909">
        <w:rPr>
          <w:lang w:val="en-GB"/>
        </w:rPr>
        <w:t>Each of these markets operates within a unique economic environment, characterised by distinct dynamics in terms of the number of traders, the volume of goods traded and overall market viability. Ownership structures and operational dynamics of these markets vary, with some being cooperative managed and others having municipal oversight. These differences influence regulatory frameworks, resource access and the economic performance of each market.</w:t>
      </w:r>
    </w:p>
    <w:p w14:paraId="2700D4FA" w14:textId="77777777" w:rsidR="00710909" w:rsidRPr="00710909" w:rsidRDefault="00710909" w:rsidP="00710909">
      <w:pPr>
        <w:rPr>
          <w:lang w:val="en-GB"/>
        </w:rPr>
      </w:pPr>
      <w:r w:rsidRPr="00710909">
        <w:rPr>
          <w:lang w:val="en-GB"/>
        </w:rPr>
        <w:t xml:space="preserve">Traders in these markets have diverse income levels and expenditure challenges, with monthly fixed costs including market levies, utilities and operational expenses varying significantly. This cost structure directly impacts the profitability of various product categories and affects traders' turnover rates, which are essential indicators of market activity. High turnover rates often reflect robust economic engagement, yet they are subject to fluctuations driven by seasonal demand and specific market conditions. Moreover, external factors, such as climate shocks and infrastructure deficiencies, further complicate the economic landscape of these markets. Adverse weather can lead to product wastage, while inadequate infrastructure may impede trade efficiency and access to markets. The ability of these markets to withstand such challenges is vital for their stability and growth potential. </w:t>
      </w:r>
    </w:p>
    <w:p w14:paraId="65F74D64" w14:textId="77777777" w:rsidR="00710909" w:rsidRPr="00710909" w:rsidRDefault="00710909" w:rsidP="00710909">
      <w:pPr>
        <w:rPr>
          <w:lang w:val="en-GB"/>
        </w:rPr>
        <w:sectPr w:rsidR="00710909" w:rsidRPr="00710909" w:rsidSect="00A16B2E">
          <w:pgSz w:w="11906" w:h="16838"/>
          <w:pgMar w:top="1440" w:right="1440" w:bottom="1440" w:left="1440" w:header="706" w:footer="706" w:gutter="0"/>
          <w:cols w:space="720"/>
        </w:sectPr>
      </w:pPr>
      <w:r w:rsidRPr="00710909">
        <w:rPr>
          <w:lang w:val="en-GB"/>
        </w:rPr>
        <w:t>A comparative analysis aimed to identify patterns in economic performance across the selected markets, highlighting common challenges such as fluctuating demand, competition and varying levels of market organization. By understanding the unique characteristics of each market, stakeholders can gain valuable insights into the stability and growth potential of these essential fresh food markets in Lusaka City.</w:t>
      </w:r>
    </w:p>
    <w:p w14:paraId="5B60D59C" w14:textId="77777777" w:rsidR="00710909" w:rsidRPr="00710909" w:rsidRDefault="00710909" w:rsidP="00154713">
      <w:pPr>
        <w:pStyle w:val="Heading3"/>
      </w:pPr>
      <w:bookmarkStart w:id="64" w:name="_Toc184827749"/>
      <w:bookmarkStart w:id="65" w:name="_Toc191632051"/>
      <w:r w:rsidRPr="00710909">
        <w:lastRenderedPageBreak/>
        <w:t>3.4.1</w:t>
      </w:r>
      <w:r w:rsidRPr="00710909">
        <w:tab/>
        <w:t>Overview of the economic activity in the selected fresh food markets</w:t>
      </w:r>
      <w:bookmarkEnd w:id="64"/>
      <w:bookmarkEnd w:id="65"/>
    </w:p>
    <w:p w14:paraId="2CEFAB2C" w14:textId="77777777" w:rsidR="00710909" w:rsidRPr="00710909" w:rsidRDefault="00710909" w:rsidP="00710909">
      <w:pPr>
        <w:rPr>
          <w:lang w:val="en-GB"/>
        </w:rPr>
      </w:pPr>
      <w:r w:rsidRPr="00710909">
        <w:rPr>
          <w:lang w:val="en-GB"/>
        </w:rPr>
        <w:t>The economic situations of Chainda, Bauleni Katambalala, Kaunda Square, Mandevu, Mtendere and Chilenje markets vary significantly in terms of the number of traders and the volume of goods traded, each reflecting distinct market dynamics. Table 7 provides validated information on the trade activities in the six markets.</w:t>
      </w:r>
    </w:p>
    <w:p w14:paraId="0186873D" w14:textId="77777777" w:rsidR="00710909" w:rsidRPr="00710909" w:rsidRDefault="00710909" w:rsidP="00317246">
      <w:pPr>
        <w:pStyle w:val="NoSpacing"/>
      </w:pPr>
      <w:bookmarkStart w:id="66" w:name="_Toc191632626"/>
      <w:r w:rsidRPr="00A16B2E">
        <w:rPr>
          <w:b/>
        </w:rPr>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7</w:t>
      </w:r>
      <w:r w:rsidRPr="00A16B2E">
        <w:rPr>
          <w:b/>
          <w:noProof/>
        </w:rPr>
        <w:fldChar w:fldCharType="end"/>
      </w:r>
      <w:r w:rsidRPr="00A16B2E">
        <w:rPr>
          <w:b/>
        </w:rPr>
        <w:t>:</w:t>
      </w:r>
      <w:r w:rsidRPr="00710909">
        <w:t xml:space="preserve"> Estimated volume of trade in the six selected markets</w:t>
      </w:r>
      <w:bookmarkEnd w:id="66"/>
    </w:p>
    <w:tbl>
      <w:tblPr>
        <w:tblW w:w="13540" w:type="dxa"/>
        <w:tblInd w:w="-113" w:type="dxa"/>
        <w:tblLayout w:type="fixed"/>
        <w:tblLook w:val="0400" w:firstRow="0" w:lastRow="0" w:firstColumn="0" w:lastColumn="0" w:noHBand="0" w:noVBand="1"/>
      </w:tblPr>
      <w:tblGrid>
        <w:gridCol w:w="255"/>
        <w:gridCol w:w="2583"/>
        <w:gridCol w:w="2662"/>
        <w:gridCol w:w="2410"/>
        <w:gridCol w:w="2722"/>
        <w:gridCol w:w="2658"/>
        <w:gridCol w:w="250"/>
      </w:tblGrid>
      <w:tr w:rsidR="00710909" w:rsidRPr="00283D9F" w14:paraId="0D7FE99C" w14:textId="77777777" w:rsidTr="004A78BC">
        <w:trPr>
          <w:trHeight w:val="796"/>
        </w:trPr>
        <w:tc>
          <w:tcPr>
            <w:tcW w:w="255" w:type="dxa"/>
            <w:tcBorders>
              <w:top w:val="nil"/>
              <w:left w:val="nil"/>
              <w:bottom w:val="nil"/>
            </w:tcBorders>
            <w:shd w:val="clear" w:color="auto" w:fill="auto"/>
            <w:vAlign w:val="center"/>
          </w:tcPr>
          <w:p w14:paraId="20FED0E1" w14:textId="77777777" w:rsidR="00710909" w:rsidRPr="00710909" w:rsidRDefault="00710909" w:rsidP="00A16B2E">
            <w:pPr>
              <w:spacing w:after="0"/>
              <w:rPr>
                <w:lang w:val="en-GB"/>
              </w:rPr>
            </w:pPr>
          </w:p>
        </w:tc>
        <w:tc>
          <w:tcPr>
            <w:tcW w:w="2583" w:type="dxa"/>
            <w:shd w:val="clear" w:color="auto" w:fill="14636C"/>
          </w:tcPr>
          <w:p w14:paraId="6AA01789" w14:textId="77777777" w:rsidR="00710909" w:rsidRPr="00437B83" w:rsidRDefault="00710909" w:rsidP="00C21F16">
            <w:pPr>
              <w:spacing w:before="120" w:after="120"/>
              <w:rPr>
                <w:b/>
                <w:bCs/>
                <w:color w:val="FFFFFF" w:themeColor="background1"/>
                <w:sz w:val="18"/>
                <w:szCs w:val="18"/>
                <w:lang w:val="en-GB"/>
              </w:rPr>
            </w:pPr>
            <w:r w:rsidRPr="00437B83">
              <w:rPr>
                <w:b/>
                <w:bCs/>
                <w:color w:val="FFFFFF" w:themeColor="background1"/>
                <w:sz w:val="18"/>
                <w:szCs w:val="18"/>
                <w:lang w:val="en-GB"/>
              </w:rPr>
              <w:t>Name of market</w:t>
            </w:r>
          </w:p>
        </w:tc>
        <w:tc>
          <w:tcPr>
            <w:tcW w:w="2662" w:type="dxa"/>
            <w:shd w:val="clear" w:color="auto" w:fill="14636C"/>
          </w:tcPr>
          <w:p w14:paraId="1AB3D945" w14:textId="77777777" w:rsidR="00710909" w:rsidRPr="00437B83" w:rsidRDefault="00710909" w:rsidP="00C21F16">
            <w:pPr>
              <w:spacing w:before="120" w:after="120"/>
              <w:rPr>
                <w:b/>
                <w:bCs/>
                <w:color w:val="FFFFFF" w:themeColor="background1"/>
                <w:sz w:val="18"/>
                <w:szCs w:val="18"/>
                <w:lang w:val="en-GB"/>
              </w:rPr>
            </w:pPr>
            <w:r w:rsidRPr="00437B83">
              <w:rPr>
                <w:b/>
                <w:bCs/>
                <w:color w:val="FFFFFF" w:themeColor="background1"/>
                <w:sz w:val="18"/>
                <w:szCs w:val="18"/>
                <w:lang w:val="en-GB"/>
              </w:rPr>
              <w:t>Estimated value of goods traded in market per month (ZMW)</w:t>
            </w:r>
          </w:p>
        </w:tc>
        <w:tc>
          <w:tcPr>
            <w:tcW w:w="2410" w:type="dxa"/>
            <w:shd w:val="clear" w:color="auto" w:fill="14636C"/>
          </w:tcPr>
          <w:p w14:paraId="00A2FCD8" w14:textId="77777777" w:rsidR="00710909" w:rsidRPr="00437B83" w:rsidRDefault="00710909" w:rsidP="00C21F16">
            <w:pPr>
              <w:spacing w:before="120" w:after="120"/>
              <w:rPr>
                <w:b/>
                <w:bCs/>
                <w:color w:val="FFFFFF" w:themeColor="background1"/>
                <w:sz w:val="18"/>
                <w:szCs w:val="18"/>
                <w:lang w:val="en-GB"/>
              </w:rPr>
            </w:pPr>
            <w:r w:rsidRPr="00437B83">
              <w:rPr>
                <w:b/>
                <w:bCs/>
                <w:color w:val="FFFFFF" w:themeColor="background1"/>
                <w:sz w:val="18"/>
                <w:szCs w:val="18"/>
                <w:lang w:val="en-GB"/>
              </w:rPr>
              <w:t>Number of customer transactions /month</w:t>
            </w:r>
          </w:p>
        </w:tc>
        <w:tc>
          <w:tcPr>
            <w:tcW w:w="2722" w:type="dxa"/>
            <w:shd w:val="clear" w:color="auto" w:fill="14636C"/>
          </w:tcPr>
          <w:p w14:paraId="07CA969B" w14:textId="77777777" w:rsidR="00710909" w:rsidRPr="00437B83" w:rsidRDefault="00710909" w:rsidP="00C21F16">
            <w:pPr>
              <w:spacing w:before="120" w:after="120"/>
              <w:rPr>
                <w:b/>
                <w:bCs/>
                <w:color w:val="FFFFFF" w:themeColor="background1"/>
                <w:sz w:val="18"/>
                <w:szCs w:val="18"/>
                <w:lang w:val="en-GB"/>
              </w:rPr>
            </w:pPr>
            <w:r w:rsidRPr="00437B83">
              <w:rPr>
                <w:b/>
                <w:bCs/>
                <w:color w:val="FFFFFF" w:themeColor="background1"/>
                <w:sz w:val="18"/>
                <w:szCs w:val="18"/>
                <w:lang w:val="en-GB"/>
              </w:rPr>
              <w:t>Estimated number of traders dealing with fresh foods</w:t>
            </w:r>
          </w:p>
        </w:tc>
        <w:tc>
          <w:tcPr>
            <w:tcW w:w="2658" w:type="dxa"/>
            <w:shd w:val="clear" w:color="auto" w:fill="14636C"/>
          </w:tcPr>
          <w:p w14:paraId="02006B44" w14:textId="77777777" w:rsidR="00710909" w:rsidRPr="00437B83" w:rsidRDefault="00710909" w:rsidP="00C21F16">
            <w:pPr>
              <w:spacing w:before="120" w:after="120"/>
              <w:rPr>
                <w:b/>
                <w:bCs/>
                <w:color w:val="FFFFFF" w:themeColor="background1"/>
                <w:sz w:val="18"/>
                <w:szCs w:val="18"/>
                <w:lang w:val="en-GB"/>
              </w:rPr>
            </w:pPr>
            <w:r w:rsidRPr="00437B83">
              <w:rPr>
                <w:b/>
                <w:bCs/>
                <w:color w:val="FFFFFF" w:themeColor="background1"/>
                <w:sz w:val="18"/>
                <w:szCs w:val="18"/>
                <w:lang w:val="en-GB"/>
              </w:rPr>
              <w:t xml:space="preserve">Estimated </w:t>
            </w:r>
            <w:sdt>
              <w:sdtPr>
                <w:rPr>
                  <w:b/>
                  <w:bCs/>
                  <w:color w:val="FFFFFF" w:themeColor="background1"/>
                  <w:lang w:val="en-GB"/>
                </w:rPr>
                <w:tag w:val="goog_rdk_613"/>
                <w:id w:val="106471867"/>
              </w:sdtPr>
              <w:sdtEndPr/>
              <w:sdtContent/>
            </w:sdt>
            <w:r w:rsidRPr="00437B83">
              <w:rPr>
                <w:b/>
                <w:bCs/>
                <w:color w:val="FFFFFF" w:themeColor="background1"/>
                <w:sz w:val="18"/>
                <w:szCs w:val="18"/>
                <w:lang w:val="en-GB"/>
              </w:rPr>
              <w:t xml:space="preserve">capacity of fresh food sections </w:t>
            </w:r>
            <w:sdt>
              <w:sdtPr>
                <w:rPr>
                  <w:b/>
                  <w:bCs/>
                  <w:color w:val="FFFFFF" w:themeColor="background1"/>
                  <w:lang w:val="en-GB"/>
                </w:rPr>
                <w:tag w:val="goog_rdk_614"/>
                <w:id w:val="-309870747"/>
              </w:sdtPr>
              <w:sdtEndPr/>
              <w:sdtContent>
                <w:r w:rsidRPr="00437B83">
                  <w:rPr>
                    <w:b/>
                    <w:bCs/>
                    <w:color w:val="FFFFFF" w:themeColor="background1"/>
                    <w:sz w:val="18"/>
                    <w:szCs w:val="18"/>
                    <w:lang w:val="en-GB"/>
                  </w:rPr>
                  <w:t>(number of traders)</w:t>
                </w:r>
              </w:sdtContent>
            </w:sdt>
          </w:p>
        </w:tc>
        <w:tc>
          <w:tcPr>
            <w:tcW w:w="250" w:type="dxa"/>
            <w:tcBorders>
              <w:top w:val="nil"/>
              <w:left w:val="nil"/>
              <w:bottom w:val="nil"/>
              <w:right w:val="nil"/>
            </w:tcBorders>
            <w:shd w:val="clear" w:color="auto" w:fill="auto"/>
            <w:vAlign w:val="center"/>
          </w:tcPr>
          <w:p w14:paraId="651FBC19" w14:textId="77777777" w:rsidR="00710909" w:rsidRPr="00710909" w:rsidRDefault="00710909" w:rsidP="00A16B2E">
            <w:pPr>
              <w:spacing w:after="0"/>
              <w:rPr>
                <w:lang w:val="en-GB"/>
              </w:rPr>
            </w:pPr>
          </w:p>
        </w:tc>
      </w:tr>
      <w:tr w:rsidR="00710909" w:rsidRPr="00710909" w14:paraId="0F9F8025" w14:textId="77777777" w:rsidTr="004A78BC">
        <w:trPr>
          <w:trHeight w:val="456"/>
        </w:trPr>
        <w:tc>
          <w:tcPr>
            <w:tcW w:w="255" w:type="dxa"/>
            <w:tcBorders>
              <w:top w:val="nil"/>
              <w:left w:val="nil"/>
              <w:bottom w:val="nil"/>
            </w:tcBorders>
            <w:shd w:val="clear" w:color="auto" w:fill="auto"/>
            <w:vAlign w:val="center"/>
          </w:tcPr>
          <w:p w14:paraId="7F31C249" w14:textId="77777777" w:rsidR="00710909" w:rsidRPr="00710909" w:rsidRDefault="00710909" w:rsidP="00A16B2E">
            <w:pPr>
              <w:spacing w:after="0"/>
              <w:rPr>
                <w:lang w:val="en-GB"/>
              </w:rPr>
            </w:pPr>
          </w:p>
        </w:tc>
        <w:tc>
          <w:tcPr>
            <w:tcW w:w="2583" w:type="dxa"/>
            <w:shd w:val="clear" w:color="auto" w:fill="auto"/>
          </w:tcPr>
          <w:p w14:paraId="32F768B3" w14:textId="77777777" w:rsidR="00710909" w:rsidRPr="00710909" w:rsidRDefault="00710909" w:rsidP="00A16B2E">
            <w:pPr>
              <w:spacing w:after="0"/>
              <w:rPr>
                <w:sz w:val="18"/>
                <w:szCs w:val="18"/>
                <w:lang w:val="en-GB"/>
              </w:rPr>
            </w:pPr>
            <w:r w:rsidRPr="00710909">
              <w:rPr>
                <w:sz w:val="18"/>
                <w:szCs w:val="18"/>
                <w:lang w:val="en-GB"/>
              </w:rPr>
              <w:t>Chainda</w:t>
            </w:r>
          </w:p>
        </w:tc>
        <w:tc>
          <w:tcPr>
            <w:tcW w:w="2662" w:type="dxa"/>
            <w:shd w:val="clear" w:color="auto" w:fill="auto"/>
          </w:tcPr>
          <w:p w14:paraId="5878705F" w14:textId="77777777" w:rsidR="00710909" w:rsidRPr="00710909" w:rsidRDefault="00710909" w:rsidP="00A16B2E">
            <w:pPr>
              <w:spacing w:after="0"/>
              <w:rPr>
                <w:sz w:val="18"/>
                <w:szCs w:val="18"/>
                <w:lang w:val="en-GB"/>
              </w:rPr>
            </w:pPr>
            <w:r w:rsidRPr="00710909">
              <w:rPr>
                <w:sz w:val="18"/>
                <w:szCs w:val="18"/>
                <w:lang w:val="en-GB"/>
              </w:rPr>
              <w:t>ZMW 1 430 289.57</w:t>
            </w:r>
          </w:p>
        </w:tc>
        <w:tc>
          <w:tcPr>
            <w:tcW w:w="2410" w:type="dxa"/>
            <w:shd w:val="clear" w:color="auto" w:fill="auto"/>
          </w:tcPr>
          <w:p w14:paraId="1F7BC215" w14:textId="77777777" w:rsidR="00710909" w:rsidRPr="00710909" w:rsidRDefault="00710909" w:rsidP="00A16B2E">
            <w:pPr>
              <w:spacing w:after="0"/>
              <w:rPr>
                <w:sz w:val="18"/>
                <w:szCs w:val="18"/>
                <w:lang w:val="en-GB"/>
              </w:rPr>
            </w:pPr>
            <w:r w:rsidRPr="00710909">
              <w:rPr>
                <w:sz w:val="18"/>
                <w:szCs w:val="18"/>
                <w:lang w:val="en-GB"/>
              </w:rPr>
              <w:t>12 587</w:t>
            </w:r>
          </w:p>
        </w:tc>
        <w:tc>
          <w:tcPr>
            <w:tcW w:w="2722" w:type="dxa"/>
            <w:shd w:val="clear" w:color="auto" w:fill="auto"/>
          </w:tcPr>
          <w:p w14:paraId="69D163BD" w14:textId="77777777" w:rsidR="00710909" w:rsidRPr="00710909" w:rsidRDefault="00710909" w:rsidP="00A16B2E">
            <w:pPr>
              <w:spacing w:after="0"/>
              <w:rPr>
                <w:sz w:val="18"/>
                <w:szCs w:val="18"/>
                <w:lang w:val="en-GB"/>
              </w:rPr>
            </w:pPr>
            <w:r w:rsidRPr="00710909">
              <w:rPr>
                <w:sz w:val="18"/>
                <w:szCs w:val="18"/>
                <w:lang w:val="en-GB"/>
              </w:rPr>
              <w:t>50</w:t>
            </w:r>
          </w:p>
        </w:tc>
        <w:tc>
          <w:tcPr>
            <w:tcW w:w="2658" w:type="dxa"/>
            <w:shd w:val="clear" w:color="auto" w:fill="auto"/>
          </w:tcPr>
          <w:p w14:paraId="20EC27C6" w14:textId="77777777" w:rsidR="00710909" w:rsidRPr="00710909" w:rsidRDefault="00710909" w:rsidP="00A16B2E">
            <w:pPr>
              <w:spacing w:after="0"/>
              <w:rPr>
                <w:sz w:val="18"/>
                <w:szCs w:val="18"/>
                <w:lang w:val="en-GB"/>
              </w:rPr>
            </w:pPr>
            <w:r w:rsidRPr="00710909">
              <w:rPr>
                <w:sz w:val="18"/>
                <w:szCs w:val="18"/>
                <w:lang w:val="en-GB"/>
              </w:rPr>
              <w:t>30</w:t>
            </w:r>
          </w:p>
        </w:tc>
        <w:tc>
          <w:tcPr>
            <w:tcW w:w="250" w:type="dxa"/>
            <w:tcBorders>
              <w:top w:val="nil"/>
              <w:left w:val="nil"/>
              <w:bottom w:val="nil"/>
              <w:right w:val="nil"/>
            </w:tcBorders>
            <w:shd w:val="clear" w:color="auto" w:fill="auto"/>
            <w:vAlign w:val="center"/>
          </w:tcPr>
          <w:p w14:paraId="1EBE8FCD" w14:textId="77777777" w:rsidR="00710909" w:rsidRPr="00710909" w:rsidRDefault="00710909" w:rsidP="00A16B2E">
            <w:pPr>
              <w:spacing w:after="0"/>
              <w:rPr>
                <w:lang w:val="en-GB"/>
              </w:rPr>
            </w:pPr>
          </w:p>
        </w:tc>
      </w:tr>
      <w:tr w:rsidR="00710909" w:rsidRPr="00710909" w14:paraId="10102820" w14:textId="77777777" w:rsidTr="004A78BC">
        <w:trPr>
          <w:trHeight w:val="384"/>
        </w:trPr>
        <w:tc>
          <w:tcPr>
            <w:tcW w:w="255" w:type="dxa"/>
            <w:tcBorders>
              <w:top w:val="nil"/>
              <w:left w:val="nil"/>
              <w:bottom w:val="nil"/>
            </w:tcBorders>
            <w:shd w:val="clear" w:color="auto" w:fill="auto"/>
            <w:vAlign w:val="center"/>
          </w:tcPr>
          <w:p w14:paraId="7503C8A8" w14:textId="77777777" w:rsidR="00710909" w:rsidRPr="00710909" w:rsidRDefault="00710909" w:rsidP="00A16B2E">
            <w:pPr>
              <w:spacing w:after="0"/>
              <w:rPr>
                <w:lang w:val="en-GB"/>
              </w:rPr>
            </w:pPr>
          </w:p>
        </w:tc>
        <w:tc>
          <w:tcPr>
            <w:tcW w:w="2583" w:type="dxa"/>
            <w:shd w:val="clear" w:color="auto" w:fill="D3E5E5"/>
          </w:tcPr>
          <w:p w14:paraId="2D35BE3B" w14:textId="77777777" w:rsidR="00710909" w:rsidRPr="00710909" w:rsidRDefault="00710909" w:rsidP="00A16B2E">
            <w:pPr>
              <w:spacing w:after="0"/>
              <w:rPr>
                <w:sz w:val="18"/>
                <w:szCs w:val="18"/>
                <w:lang w:val="en-GB"/>
              </w:rPr>
            </w:pPr>
            <w:r w:rsidRPr="00710909">
              <w:rPr>
                <w:sz w:val="18"/>
                <w:szCs w:val="18"/>
                <w:lang w:val="en-GB"/>
              </w:rPr>
              <w:t>Bauleni Katambalala</w:t>
            </w:r>
          </w:p>
        </w:tc>
        <w:tc>
          <w:tcPr>
            <w:tcW w:w="2662" w:type="dxa"/>
            <w:shd w:val="clear" w:color="auto" w:fill="D3E5E5"/>
          </w:tcPr>
          <w:p w14:paraId="01CFB82D" w14:textId="77777777" w:rsidR="00710909" w:rsidRPr="00710909" w:rsidRDefault="00710909" w:rsidP="00A16B2E">
            <w:pPr>
              <w:spacing w:after="0"/>
              <w:rPr>
                <w:sz w:val="18"/>
                <w:szCs w:val="18"/>
                <w:lang w:val="en-GB"/>
              </w:rPr>
            </w:pPr>
            <w:r w:rsidRPr="00710909">
              <w:rPr>
                <w:sz w:val="18"/>
                <w:szCs w:val="18"/>
                <w:lang w:val="en-GB"/>
              </w:rPr>
              <w:t>ZMW 2 747 567.08</w:t>
            </w:r>
          </w:p>
        </w:tc>
        <w:tc>
          <w:tcPr>
            <w:tcW w:w="2410" w:type="dxa"/>
            <w:shd w:val="clear" w:color="auto" w:fill="D3E5E5"/>
          </w:tcPr>
          <w:p w14:paraId="18D9488D" w14:textId="77777777" w:rsidR="00710909" w:rsidRPr="00710909" w:rsidRDefault="00710909" w:rsidP="00A16B2E">
            <w:pPr>
              <w:spacing w:after="0"/>
              <w:rPr>
                <w:sz w:val="18"/>
                <w:szCs w:val="18"/>
                <w:lang w:val="en-GB"/>
              </w:rPr>
            </w:pPr>
            <w:r w:rsidRPr="00710909">
              <w:rPr>
                <w:sz w:val="18"/>
                <w:szCs w:val="18"/>
                <w:lang w:val="en-GB"/>
              </w:rPr>
              <w:t>54 951</w:t>
            </w:r>
          </w:p>
        </w:tc>
        <w:tc>
          <w:tcPr>
            <w:tcW w:w="2722" w:type="dxa"/>
            <w:shd w:val="clear" w:color="auto" w:fill="D3E5E5"/>
          </w:tcPr>
          <w:p w14:paraId="62C11786" w14:textId="77777777" w:rsidR="00710909" w:rsidRPr="00710909" w:rsidRDefault="00710909" w:rsidP="00A16B2E">
            <w:pPr>
              <w:spacing w:after="0"/>
              <w:rPr>
                <w:sz w:val="18"/>
                <w:szCs w:val="18"/>
                <w:lang w:val="en-GB"/>
              </w:rPr>
            </w:pPr>
            <w:r w:rsidRPr="00710909">
              <w:rPr>
                <w:sz w:val="18"/>
                <w:szCs w:val="18"/>
                <w:lang w:val="en-GB"/>
              </w:rPr>
              <w:t>300</w:t>
            </w:r>
          </w:p>
        </w:tc>
        <w:tc>
          <w:tcPr>
            <w:tcW w:w="2658" w:type="dxa"/>
            <w:shd w:val="clear" w:color="auto" w:fill="D3E5E5"/>
          </w:tcPr>
          <w:p w14:paraId="24B05968" w14:textId="77777777" w:rsidR="00710909" w:rsidRPr="00710909" w:rsidRDefault="00710909" w:rsidP="00A16B2E">
            <w:pPr>
              <w:spacing w:after="0"/>
              <w:rPr>
                <w:sz w:val="18"/>
                <w:szCs w:val="18"/>
                <w:lang w:val="en-GB"/>
              </w:rPr>
            </w:pPr>
            <w:r w:rsidRPr="00710909">
              <w:rPr>
                <w:sz w:val="18"/>
                <w:szCs w:val="18"/>
                <w:lang w:val="en-GB"/>
              </w:rPr>
              <w:t>500</w:t>
            </w:r>
          </w:p>
        </w:tc>
        <w:tc>
          <w:tcPr>
            <w:tcW w:w="250" w:type="dxa"/>
            <w:tcBorders>
              <w:top w:val="nil"/>
              <w:left w:val="nil"/>
              <w:bottom w:val="nil"/>
              <w:right w:val="nil"/>
            </w:tcBorders>
            <w:shd w:val="clear" w:color="auto" w:fill="auto"/>
            <w:vAlign w:val="center"/>
          </w:tcPr>
          <w:p w14:paraId="1C62A993" w14:textId="77777777" w:rsidR="00710909" w:rsidRPr="00710909" w:rsidRDefault="00710909" w:rsidP="00A16B2E">
            <w:pPr>
              <w:spacing w:after="0"/>
              <w:rPr>
                <w:lang w:val="en-GB"/>
              </w:rPr>
            </w:pPr>
          </w:p>
        </w:tc>
      </w:tr>
      <w:tr w:rsidR="00710909" w:rsidRPr="00710909" w14:paraId="7284B6E4" w14:textId="77777777" w:rsidTr="004A78BC">
        <w:trPr>
          <w:trHeight w:val="408"/>
        </w:trPr>
        <w:tc>
          <w:tcPr>
            <w:tcW w:w="255" w:type="dxa"/>
            <w:tcBorders>
              <w:top w:val="nil"/>
              <w:left w:val="nil"/>
              <w:bottom w:val="nil"/>
            </w:tcBorders>
            <w:shd w:val="clear" w:color="auto" w:fill="auto"/>
            <w:vAlign w:val="center"/>
          </w:tcPr>
          <w:p w14:paraId="56DFFE2F" w14:textId="77777777" w:rsidR="00710909" w:rsidRPr="00710909" w:rsidRDefault="00710909" w:rsidP="00A16B2E">
            <w:pPr>
              <w:spacing w:after="0"/>
              <w:rPr>
                <w:lang w:val="en-GB"/>
              </w:rPr>
            </w:pPr>
          </w:p>
        </w:tc>
        <w:tc>
          <w:tcPr>
            <w:tcW w:w="2583" w:type="dxa"/>
            <w:shd w:val="clear" w:color="auto" w:fill="auto"/>
          </w:tcPr>
          <w:p w14:paraId="6A273181" w14:textId="77777777" w:rsidR="00710909" w:rsidRPr="00710909" w:rsidRDefault="00710909" w:rsidP="00A16B2E">
            <w:pPr>
              <w:spacing w:after="0"/>
              <w:rPr>
                <w:sz w:val="18"/>
                <w:szCs w:val="18"/>
                <w:lang w:val="en-GB"/>
              </w:rPr>
            </w:pPr>
            <w:r w:rsidRPr="00710909">
              <w:rPr>
                <w:sz w:val="18"/>
                <w:szCs w:val="18"/>
                <w:lang w:val="en-GB"/>
              </w:rPr>
              <w:t>Kaunda Square</w:t>
            </w:r>
          </w:p>
        </w:tc>
        <w:tc>
          <w:tcPr>
            <w:tcW w:w="2662" w:type="dxa"/>
            <w:shd w:val="clear" w:color="auto" w:fill="auto"/>
          </w:tcPr>
          <w:p w14:paraId="7CA3194C" w14:textId="77777777" w:rsidR="00710909" w:rsidRPr="00710909" w:rsidRDefault="00710909" w:rsidP="00A16B2E">
            <w:pPr>
              <w:spacing w:after="0"/>
              <w:rPr>
                <w:sz w:val="18"/>
                <w:szCs w:val="18"/>
                <w:lang w:val="en-GB"/>
              </w:rPr>
            </w:pPr>
            <w:r w:rsidRPr="00710909">
              <w:rPr>
                <w:sz w:val="18"/>
                <w:szCs w:val="18"/>
                <w:lang w:val="en-GB"/>
              </w:rPr>
              <w:t>ZMW 3 598 471.60</w:t>
            </w:r>
          </w:p>
        </w:tc>
        <w:tc>
          <w:tcPr>
            <w:tcW w:w="2410" w:type="dxa"/>
            <w:shd w:val="clear" w:color="auto" w:fill="auto"/>
          </w:tcPr>
          <w:p w14:paraId="180E66FB" w14:textId="77777777" w:rsidR="00710909" w:rsidRPr="00710909" w:rsidRDefault="00710909" w:rsidP="00A16B2E">
            <w:pPr>
              <w:spacing w:after="0"/>
              <w:rPr>
                <w:sz w:val="18"/>
                <w:szCs w:val="18"/>
                <w:lang w:val="en-GB"/>
              </w:rPr>
            </w:pPr>
            <w:r w:rsidRPr="00710909">
              <w:rPr>
                <w:sz w:val="18"/>
                <w:szCs w:val="18"/>
                <w:lang w:val="en-GB"/>
              </w:rPr>
              <w:t>71 969</w:t>
            </w:r>
          </w:p>
        </w:tc>
        <w:tc>
          <w:tcPr>
            <w:tcW w:w="2722" w:type="dxa"/>
            <w:shd w:val="clear" w:color="auto" w:fill="auto"/>
          </w:tcPr>
          <w:p w14:paraId="7B917416" w14:textId="77777777" w:rsidR="00710909" w:rsidRPr="00710909" w:rsidRDefault="00710909" w:rsidP="00A16B2E">
            <w:pPr>
              <w:spacing w:after="0"/>
              <w:rPr>
                <w:sz w:val="18"/>
                <w:szCs w:val="18"/>
                <w:lang w:val="en-GB"/>
              </w:rPr>
            </w:pPr>
            <w:r w:rsidRPr="00710909">
              <w:rPr>
                <w:sz w:val="18"/>
                <w:szCs w:val="18"/>
                <w:lang w:val="en-GB"/>
              </w:rPr>
              <w:t>35</w:t>
            </w:r>
          </w:p>
        </w:tc>
        <w:tc>
          <w:tcPr>
            <w:tcW w:w="2658" w:type="dxa"/>
            <w:shd w:val="clear" w:color="auto" w:fill="auto"/>
          </w:tcPr>
          <w:p w14:paraId="161F6615" w14:textId="77777777" w:rsidR="00710909" w:rsidRPr="00710909" w:rsidRDefault="00710909" w:rsidP="00A16B2E">
            <w:pPr>
              <w:spacing w:after="0"/>
              <w:rPr>
                <w:sz w:val="18"/>
                <w:szCs w:val="18"/>
                <w:lang w:val="en-GB"/>
              </w:rPr>
            </w:pPr>
            <w:r w:rsidRPr="00710909">
              <w:rPr>
                <w:sz w:val="18"/>
                <w:szCs w:val="18"/>
                <w:lang w:val="en-GB"/>
              </w:rPr>
              <w:t>230</w:t>
            </w:r>
          </w:p>
        </w:tc>
        <w:tc>
          <w:tcPr>
            <w:tcW w:w="250" w:type="dxa"/>
            <w:tcBorders>
              <w:top w:val="nil"/>
              <w:left w:val="nil"/>
              <w:bottom w:val="nil"/>
              <w:right w:val="nil"/>
            </w:tcBorders>
            <w:shd w:val="clear" w:color="auto" w:fill="auto"/>
            <w:vAlign w:val="center"/>
          </w:tcPr>
          <w:p w14:paraId="4D9BF14B" w14:textId="77777777" w:rsidR="00710909" w:rsidRPr="00710909" w:rsidRDefault="00710909" w:rsidP="00A16B2E">
            <w:pPr>
              <w:spacing w:after="0"/>
              <w:rPr>
                <w:lang w:val="en-GB"/>
              </w:rPr>
            </w:pPr>
          </w:p>
        </w:tc>
      </w:tr>
      <w:tr w:rsidR="00710909" w:rsidRPr="00710909" w14:paraId="71B895AB" w14:textId="77777777" w:rsidTr="004A78BC">
        <w:trPr>
          <w:trHeight w:val="372"/>
        </w:trPr>
        <w:tc>
          <w:tcPr>
            <w:tcW w:w="255" w:type="dxa"/>
            <w:tcBorders>
              <w:top w:val="nil"/>
              <w:left w:val="nil"/>
              <w:bottom w:val="nil"/>
            </w:tcBorders>
            <w:shd w:val="clear" w:color="auto" w:fill="auto"/>
            <w:vAlign w:val="center"/>
          </w:tcPr>
          <w:p w14:paraId="68693133" w14:textId="77777777" w:rsidR="00710909" w:rsidRPr="00710909" w:rsidRDefault="00710909" w:rsidP="00A16B2E">
            <w:pPr>
              <w:spacing w:after="0"/>
              <w:rPr>
                <w:lang w:val="en-GB"/>
              </w:rPr>
            </w:pPr>
          </w:p>
        </w:tc>
        <w:tc>
          <w:tcPr>
            <w:tcW w:w="2583" w:type="dxa"/>
            <w:shd w:val="clear" w:color="auto" w:fill="D3E5E5"/>
          </w:tcPr>
          <w:p w14:paraId="269172C8" w14:textId="77777777" w:rsidR="00710909" w:rsidRPr="00710909" w:rsidRDefault="00710909" w:rsidP="00A16B2E">
            <w:pPr>
              <w:spacing w:after="0"/>
              <w:rPr>
                <w:sz w:val="18"/>
                <w:szCs w:val="18"/>
                <w:lang w:val="en-GB"/>
              </w:rPr>
            </w:pPr>
            <w:r w:rsidRPr="00710909">
              <w:rPr>
                <w:sz w:val="18"/>
                <w:szCs w:val="18"/>
                <w:lang w:val="en-GB"/>
              </w:rPr>
              <w:t>Mandevu</w:t>
            </w:r>
          </w:p>
        </w:tc>
        <w:tc>
          <w:tcPr>
            <w:tcW w:w="2662" w:type="dxa"/>
            <w:shd w:val="clear" w:color="auto" w:fill="D3E5E5"/>
          </w:tcPr>
          <w:p w14:paraId="34ED22CC" w14:textId="77777777" w:rsidR="00710909" w:rsidRPr="00710909" w:rsidRDefault="00710909" w:rsidP="00A16B2E">
            <w:pPr>
              <w:spacing w:after="0"/>
              <w:rPr>
                <w:sz w:val="18"/>
                <w:szCs w:val="18"/>
                <w:lang w:val="en-GB"/>
              </w:rPr>
            </w:pPr>
            <w:r w:rsidRPr="00710909">
              <w:rPr>
                <w:sz w:val="18"/>
                <w:szCs w:val="18"/>
                <w:lang w:val="en-GB"/>
              </w:rPr>
              <w:t>ZMW 4 520 000.00</w:t>
            </w:r>
          </w:p>
        </w:tc>
        <w:tc>
          <w:tcPr>
            <w:tcW w:w="2410" w:type="dxa"/>
            <w:shd w:val="clear" w:color="auto" w:fill="D3E5E5"/>
          </w:tcPr>
          <w:p w14:paraId="085CB22C" w14:textId="77777777" w:rsidR="00710909" w:rsidRPr="00710909" w:rsidRDefault="00710909" w:rsidP="00A16B2E">
            <w:pPr>
              <w:spacing w:after="0"/>
              <w:rPr>
                <w:sz w:val="18"/>
                <w:szCs w:val="18"/>
                <w:lang w:val="en-GB"/>
              </w:rPr>
            </w:pPr>
            <w:r w:rsidRPr="00710909">
              <w:rPr>
                <w:sz w:val="18"/>
                <w:szCs w:val="18"/>
                <w:lang w:val="en-GB"/>
              </w:rPr>
              <w:t>90 567</w:t>
            </w:r>
          </w:p>
        </w:tc>
        <w:tc>
          <w:tcPr>
            <w:tcW w:w="2722" w:type="dxa"/>
            <w:shd w:val="clear" w:color="auto" w:fill="D3E5E5"/>
          </w:tcPr>
          <w:p w14:paraId="672BEF17" w14:textId="77777777" w:rsidR="00710909" w:rsidRPr="00710909" w:rsidRDefault="00710909" w:rsidP="00A16B2E">
            <w:pPr>
              <w:spacing w:after="0"/>
              <w:rPr>
                <w:sz w:val="18"/>
                <w:szCs w:val="18"/>
                <w:lang w:val="en-GB"/>
              </w:rPr>
            </w:pPr>
            <w:r w:rsidRPr="00710909">
              <w:rPr>
                <w:sz w:val="18"/>
                <w:szCs w:val="18"/>
                <w:lang w:val="en-GB"/>
              </w:rPr>
              <w:t>25</w:t>
            </w:r>
          </w:p>
        </w:tc>
        <w:tc>
          <w:tcPr>
            <w:tcW w:w="2658" w:type="dxa"/>
            <w:shd w:val="clear" w:color="auto" w:fill="D3E5E5"/>
          </w:tcPr>
          <w:p w14:paraId="1B802C89" w14:textId="77777777" w:rsidR="00710909" w:rsidRPr="00710909" w:rsidRDefault="00710909" w:rsidP="00A16B2E">
            <w:pPr>
              <w:spacing w:after="0"/>
              <w:rPr>
                <w:sz w:val="18"/>
                <w:szCs w:val="18"/>
                <w:lang w:val="en-GB"/>
              </w:rPr>
            </w:pPr>
            <w:r w:rsidRPr="00710909">
              <w:rPr>
                <w:sz w:val="18"/>
                <w:szCs w:val="18"/>
                <w:lang w:val="en-GB"/>
              </w:rPr>
              <w:t>100</w:t>
            </w:r>
          </w:p>
        </w:tc>
        <w:tc>
          <w:tcPr>
            <w:tcW w:w="250" w:type="dxa"/>
            <w:tcBorders>
              <w:top w:val="nil"/>
              <w:left w:val="nil"/>
              <w:bottom w:val="nil"/>
              <w:right w:val="nil"/>
            </w:tcBorders>
            <w:shd w:val="clear" w:color="auto" w:fill="auto"/>
            <w:vAlign w:val="center"/>
          </w:tcPr>
          <w:p w14:paraId="1F393BD1" w14:textId="77777777" w:rsidR="00710909" w:rsidRPr="00710909" w:rsidRDefault="00710909" w:rsidP="00A16B2E">
            <w:pPr>
              <w:spacing w:after="0"/>
              <w:rPr>
                <w:lang w:val="en-GB"/>
              </w:rPr>
            </w:pPr>
          </w:p>
        </w:tc>
      </w:tr>
      <w:tr w:rsidR="00710909" w:rsidRPr="00710909" w14:paraId="272B5223" w14:textId="77777777" w:rsidTr="004A78BC">
        <w:trPr>
          <w:trHeight w:val="372"/>
        </w:trPr>
        <w:tc>
          <w:tcPr>
            <w:tcW w:w="255" w:type="dxa"/>
            <w:tcBorders>
              <w:top w:val="nil"/>
              <w:left w:val="nil"/>
              <w:bottom w:val="nil"/>
            </w:tcBorders>
            <w:shd w:val="clear" w:color="auto" w:fill="auto"/>
            <w:vAlign w:val="center"/>
          </w:tcPr>
          <w:p w14:paraId="5152ABAB" w14:textId="77777777" w:rsidR="00710909" w:rsidRPr="00710909" w:rsidRDefault="00710909" w:rsidP="00A16B2E">
            <w:pPr>
              <w:spacing w:after="0"/>
              <w:rPr>
                <w:lang w:val="en-GB"/>
              </w:rPr>
            </w:pPr>
          </w:p>
        </w:tc>
        <w:tc>
          <w:tcPr>
            <w:tcW w:w="2583" w:type="dxa"/>
            <w:shd w:val="clear" w:color="auto" w:fill="auto"/>
          </w:tcPr>
          <w:p w14:paraId="6B90A459" w14:textId="77777777" w:rsidR="00710909" w:rsidRPr="00710909" w:rsidRDefault="00710909" w:rsidP="00A16B2E">
            <w:pPr>
              <w:spacing w:after="0"/>
              <w:rPr>
                <w:sz w:val="18"/>
                <w:szCs w:val="18"/>
                <w:lang w:val="en-GB"/>
              </w:rPr>
            </w:pPr>
            <w:r w:rsidRPr="00710909">
              <w:rPr>
                <w:sz w:val="18"/>
                <w:szCs w:val="18"/>
                <w:lang w:val="en-GB"/>
              </w:rPr>
              <w:t>Mtendere</w:t>
            </w:r>
          </w:p>
        </w:tc>
        <w:tc>
          <w:tcPr>
            <w:tcW w:w="2662" w:type="dxa"/>
            <w:shd w:val="clear" w:color="auto" w:fill="auto"/>
          </w:tcPr>
          <w:p w14:paraId="26FDD362" w14:textId="77777777" w:rsidR="00710909" w:rsidRPr="00710909" w:rsidRDefault="00710909" w:rsidP="00A16B2E">
            <w:pPr>
              <w:spacing w:after="0"/>
              <w:rPr>
                <w:sz w:val="18"/>
                <w:szCs w:val="18"/>
                <w:lang w:val="en-GB"/>
              </w:rPr>
            </w:pPr>
            <w:r w:rsidRPr="00710909">
              <w:rPr>
                <w:sz w:val="18"/>
                <w:szCs w:val="18"/>
                <w:lang w:val="en-GB"/>
              </w:rPr>
              <w:t>ZMW 1 200 000.00</w:t>
            </w:r>
          </w:p>
        </w:tc>
        <w:tc>
          <w:tcPr>
            <w:tcW w:w="2410" w:type="dxa"/>
            <w:shd w:val="clear" w:color="auto" w:fill="auto"/>
          </w:tcPr>
          <w:p w14:paraId="72A3238D" w14:textId="77777777" w:rsidR="00710909" w:rsidRPr="00710909" w:rsidRDefault="00710909" w:rsidP="00A16B2E">
            <w:pPr>
              <w:spacing w:after="0"/>
              <w:rPr>
                <w:sz w:val="18"/>
                <w:szCs w:val="18"/>
                <w:lang w:val="en-GB"/>
              </w:rPr>
            </w:pPr>
            <w:r w:rsidRPr="00710909">
              <w:rPr>
                <w:sz w:val="18"/>
                <w:szCs w:val="18"/>
                <w:lang w:val="en-GB"/>
              </w:rPr>
              <w:t>24 011</w:t>
            </w:r>
          </w:p>
        </w:tc>
        <w:tc>
          <w:tcPr>
            <w:tcW w:w="2722" w:type="dxa"/>
            <w:shd w:val="clear" w:color="auto" w:fill="auto"/>
          </w:tcPr>
          <w:p w14:paraId="7797C6F7" w14:textId="77777777" w:rsidR="00710909" w:rsidRPr="00710909" w:rsidRDefault="00710909" w:rsidP="00A16B2E">
            <w:pPr>
              <w:spacing w:after="0"/>
              <w:rPr>
                <w:sz w:val="18"/>
                <w:szCs w:val="18"/>
                <w:lang w:val="en-GB"/>
              </w:rPr>
            </w:pPr>
            <w:r w:rsidRPr="00710909">
              <w:rPr>
                <w:sz w:val="18"/>
                <w:szCs w:val="18"/>
                <w:lang w:val="en-GB"/>
              </w:rPr>
              <w:t>300</w:t>
            </w:r>
          </w:p>
        </w:tc>
        <w:tc>
          <w:tcPr>
            <w:tcW w:w="2658" w:type="dxa"/>
            <w:shd w:val="clear" w:color="auto" w:fill="auto"/>
          </w:tcPr>
          <w:p w14:paraId="14B8DD8E" w14:textId="77777777" w:rsidR="00710909" w:rsidRPr="00710909" w:rsidRDefault="00710909" w:rsidP="00A16B2E">
            <w:pPr>
              <w:spacing w:after="0"/>
              <w:rPr>
                <w:sz w:val="18"/>
                <w:szCs w:val="18"/>
                <w:lang w:val="en-GB"/>
              </w:rPr>
            </w:pPr>
            <w:r w:rsidRPr="00710909">
              <w:rPr>
                <w:sz w:val="18"/>
                <w:szCs w:val="18"/>
                <w:lang w:val="en-GB"/>
              </w:rPr>
              <w:t>200</w:t>
            </w:r>
          </w:p>
        </w:tc>
        <w:tc>
          <w:tcPr>
            <w:tcW w:w="250" w:type="dxa"/>
            <w:tcBorders>
              <w:top w:val="nil"/>
              <w:left w:val="nil"/>
              <w:bottom w:val="nil"/>
              <w:right w:val="nil"/>
            </w:tcBorders>
            <w:shd w:val="clear" w:color="auto" w:fill="auto"/>
            <w:vAlign w:val="center"/>
          </w:tcPr>
          <w:p w14:paraId="131852C0" w14:textId="77777777" w:rsidR="00710909" w:rsidRPr="00710909" w:rsidRDefault="00710909" w:rsidP="00A16B2E">
            <w:pPr>
              <w:spacing w:after="0"/>
              <w:rPr>
                <w:lang w:val="en-GB"/>
              </w:rPr>
            </w:pPr>
          </w:p>
        </w:tc>
      </w:tr>
      <w:tr w:rsidR="00710909" w:rsidRPr="00710909" w14:paraId="66599DBE" w14:textId="77777777" w:rsidTr="004A78BC">
        <w:trPr>
          <w:trHeight w:val="456"/>
        </w:trPr>
        <w:tc>
          <w:tcPr>
            <w:tcW w:w="255" w:type="dxa"/>
            <w:tcBorders>
              <w:top w:val="nil"/>
              <w:left w:val="nil"/>
              <w:bottom w:val="nil"/>
            </w:tcBorders>
            <w:shd w:val="clear" w:color="auto" w:fill="auto"/>
            <w:vAlign w:val="center"/>
          </w:tcPr>
          <w:p w14:paraId="43FAE002" w14:textId="77777777" w:rsidR="00710909" w:rsidRPr="00710909" w:rsidRDefault="00710909" w:rsidP="00A16B2E">
            <w:pPr>
              <w:spacing w:after="0"/>
              <w:rPr>
                <w:lang w:val="en-GB"/>
              </w:rPr>
            </w:pPr>
          </w:p>
        </w:tc>
        <w:tc>
          <w:tcPr>
            <w:tcW w:w="2583" w:type="dxa"/>
            <w:shd w:val="clear" w:color="auto" w:fill="D3E5E5"/>
          </w:tcPr>
          <w:p w14:paraId="0A7077A9" w14:textId="77777777" w:rsidR="00710909" w:rsidRPr="00710909" w:rsidRDefault="00710909" w:rsidP="00A16B2E">
            <w:pPr>
              <w:spacing w:after="0"/>
              <w:rPr>
                <w:sz w:val="18"/>
                <w:szCs w:val="18"/>
                <w:lang w:val="en-GB"/>
              </w:rPr>
            </w:pPr>
            <w:r w:rsidRPr="00710909">
              <w:rPr>
                <w:sz w:val="18"/>
                <w:szCs w:val="18"/>
                <w:lang w:val="en-GB"/>
              </w:rPr>
              <w:t>Chilenje</w:t>
            </w:r>
          </w:p>
        </w:tc>
        <w:tc>
          <w:tcPr>
            <w:tcW w:w="2662" w:type="dxa"/>
            <w:shd w:val="clear" w:color="auto" w:fill="D3E5E5"/>
          </w:tcPr>
          <w:p w14:paraId="17AB3416" w14:textId="77777777" w:rsidR="00710909" w:rsidRPr="00710909" w:rsidRDefault="00710909" w:rsidP="00A16B2E">
            <w:pPr>
              <w:spacing w:after="0"/>
              <w:rPr>
                <w:sz w:val="18"/>
                <w:szCs w:val="18"/>
                <w:lang w:val="en-GB"/>
              </w:rPr>
            </w:pPr>
            <w:r w:rsidRPr="00710909">
              <w:rPr>
                <w:sz w:val="18"/>
                <w:szCs w:val="18"/>
                <w:lang w:val="en-GB"/>
              </w:rPr>
              <w:t>ZMW 2 079 310.97</w:t>
            </w:r>
          </w:p>
        </w:tc>
        <w:tc>
          <w:tcPr>
            <w:tcW w:w="2410" w:type="dxa"/>
            <w:shd w:val="clear" w:color="auto" w:fill="D3E5E5"/>
          </w:tcPr>
          <w:p w14:paraId="1DF9F17B" w14:textId="77777777" w:rsidR="00710909" w:rsidRPr="00710909" w:rsidRDefault="00710909" w:rsidP="00A16B2E">
            <w:pPr>
              <w:spacing w:after="0"/>
              <w:rPr>
                <w:sz w:val="18"/>
                <w:szCs w:val="18"/>
                <w:lang w:val="en-GB"/>
              </w:rPr>
            </w:pPr>
            <w:r w:rsidRPr="00710909">
              <w:rPr>
                <w:sz w:val="18"/>
                <w:szCs w:val="18"/>
                <w:lang w:val="en-GB"/>
              </w:rPr>
              <w:t>41 586</w:t>
            </w:r>
          </w:p>
        </w:tc>
        <w:tc>
          <w:tcPr>
            <w:tcW w:w="2722" w:type="dxa"/>
            <w:shd w:val="clear" w:color="auto" w:fill="D3E5E5"/>
          </w:tcPr>
          <w:p w14:paraId="18B1CC16" w14:textId="77777777" w:rsidR="00710909" w:rsidRPr="00710909" w:rsidRDefault="00710909" w:rsidP="00A16B2E">
            <w:pPr>
              <w:spacing w:after="0"/>
              <w:rPr>
                <w:sz w:val="18"/>
                <w:szCs w:val="18"/>
                <w:lang w:val="en-GB"/>
              </w:rPr>
            </w:pPr>
            <w:r w:rsidRPr="00710909">
              <w:rPr>
                <w:sz w:val="18"/>
                <w:szCs w:val="18"/>
                <w:lang w:val="en-GB"/>
              </w:rPr>
              <w:t>93</w:t>
            </w:r>
          </w:p>
        </w:tc>
        <w:tc>
          <w:tcPr>
            <w:tcW w:w="2658" w:type="dxa"/>
            <w:shd w:val="clear" w:color="auto" w:fill="D3E5E5"/>
          </w:tcPr>
          <w:p w14:paraId="77EF17A5" w14:textId="77777777" w:rsidR="00710909" w:rsidRPr="00710909" w:rsidRDefault="00710909" w:rsidP="00A16B2E">
            <w:pPr>
              <w:spacing w:after="0"/>
              <w:rPr>
                <w:sz w:val="18"/>
                <w:szCs w:val="18"/>
                <w:lang w:val="en-GB"/>
              </w:rPr>
            </w:pPr>
            <w:r w:rsidRPr="00710909">
              <w:rPr>
                <w:sz w:val="18"/>
                <w:szCs w:val="18"/>
                <w:lang w:val="en-GB"/>
              </w:rPr>
              <w:t>224</w:t>
            </w:r>
          </w:p>
        </w:tc>
        <w:tc>
          <w:tcPr>
            <w:tcW w:w="250" w:type="dxa"/>
            <w:tcBorders>
              <w:top w:val="nil"/>
              <w:left w:val="nil"/>
              <w:bottom w:val="nil"/>
              <w:right w:val="nil"/>
            </w:tcBorders>
            <w:shd w:val="clear" w:color="auto" w:fill="auto"/>
            <w:vAlign w:val="center"/>
          </w:tcPr>
          <w:p w14:paraId="2A6B02DD" w14:textId="77777777" w:rsidR="00710909" w:rsidRPr="00710909" w:rsidRDefault="00710909" w:rsidP="00A16B2E">
            <w:pPr>
              <w:spacing w:after="0"/>
              <w:rPr>
                <w:lang w:val="en-GB"/>
              </w:rPr>
            </w:pPr>
          </w:p>
        </w:tc>
      </w:tr>
    </w:tbl>
    <w:p w14:paraId="17056A7A" w14:textId="77777777" w:rsidR="00710909" w:rsidRPr="00710909" w:rsidRDefault="00710909" w:rsidP="00710909">
      <w:pPr>
        <w:rPr>
          <w:lang w:val="en-GB"/>
        </w:rPr>
      </w:pPr>
      <w:r w:rsidRPr="00710909">
        <w:rPr>
          <w:sz w:val="18"/>
          <w:szCs w:val="18"/>
          <w:lang w:val="en-GB"/>
        </w:rPr>
        <w:t>Source: HYEL 2024</w:t>
      </w:r>
    </w:p>
    <w:p w14:paraId="45D285BD" w14:textId="77777777" w:rsidR="00710909" w:rsidRPr="00710909" w:rsidRDefault="00710909" w:rsidP="00710909">
      <w:pPr>
        <w:rPr>
          <w:lang w:val="en-GB"/>
        </w:rPr>
      </w:pPr>
      <w:r w:rsidRPr="00710909">
        <w:rPr>
          <w:lang w:val="en-GB"/>
        </w:rPr>
        <w:t>These markets exhibit varying economic models, ranging from concentrated structures with few large traders to more fragmented, competitive environments. This diversity reflects different approaches to meeting local demand and managing market dynamics.</w:t>
      </w:r>
    </w:p>
    <w:p w14:paraId="0F54C676" w14:textId="23B62FB2" w:rsidR="00710909" w:rsidRPr="00710909" w:rsidRDefault="00710909" w:rsidP="00710909">
      <w:pPr>
        <w:rPr>
          <w:lang w:val="en-GB"/>
        </w:rPr>
        <w:sectPr w:rsidR="00710909" w:rsidRPr="00710909" w:rsidSect="00A16B2E">
          <w:pgSz w:w="16838" w:h="11906" w:orient="landscape"/>
          <w:pgMar w:top="1440" w:right="1440" w:bottom="1133" w:left="1440" w:header="708" w:footer="708" w:gutter="0"/>
          <w:cols w:space="720"/>
        </w:sectPr>
      </w:pPr>
      <w:bookmarkStart w:id="67" w:name="_heading=h.2uxtw84" w:colFirst="0" w:colLast="0"/>
      <w:bookmarkStart w:id="68" w:name="_heading=h.1a346fx" w:colFirst="0" w:colLast="0"/>
      <w:bookmarkEnd w:id="67"/>
      <w:bookmarkEnd w:id="68"/>
      <w:r w:rsidRPr="00710909">
        <w:rPr>
          <w:lang w:val="en-GB"/>
        </w:rPr>
        <w:t xml:space="preserve">  </w:t>
      </w:r>
    </w:p>
    <w:p w14:paraId="0AFB3FB7" w14:textId="77777777" w:rsidR="008A780A" w:rsidRPr="008A780A" w:rsidRDefault="008A780A" w:rsidP="008A780A">
      <w:pPr>
        <w:rPr>
          <w:lang w:val="en-GB"/>
        </w:rPr>
      </w:pPr>
      <w:r w:rsidRPr="008A780A">
        <w:rPr>
          <w:lang w:val="en-GB"/>
        </w:rPr>
        <w:lastRenderedPageBreak/>
        <w:t xml:space="preserve">Chainda Market, with an estimated monthly trading amount of approximately around ZMW1.43 million per month in fresh foods, with an approximate number of around 12 587 transactions, is the smallest among the six analysed markets in terms of fresh food trade. Despite the relatively lower value of produce moving through, Chainda Market plays a crucial role in serving the local community with fresh food products. The market's modest size does not diminish its importance, as it meets the everyday needs of the surrounding population in areas such as Chudleigh, Chamba valley, Obama, Meanwood Kwamwena and many others. The trading activities at Chainda Market are likely more focused on retail, catering primarily to individual consumers and small-scale buyers, making it a vital component of the local food distribution network. </w:t>
      </w:r>
    </w:p>
    <w:p w14:paraId="22F0394C" w14:textId="77777777" w:rsidR="008A780A" w:rsidRDefault="008A780A" w:rsidP="008A780A">
      <w:pPr>
        <w:rPr>
          <w:lang w:val="en-GB"/>
        </w:rPr>
      </w:pPr>
      <w:r w:rsidRPr="008A780A">
        <w:rPr>
          <w:lang w:val="en-GB"/>
        </w:rPr>
        <w:t xml:space="preserve">Bauleni Katambalala Market stands out as a significant trading hub with a retail trading amount around ZMW2.75 million per month, with an estimated transaction rate of around 54 951. However, when wholesale transactions are also considered, the market's total trading amount rises to approximately ZMW5.1 million, positioning it just above Mandevu Market in overall market activity.   </w:t>
      </w:r>
    </w:p>
    <w:p w14:paraId="424E4614" w14:textId="0965D6DB" w:rsidR="00710909" w:rsidRPr="00710909" w:rsidRDefault="00710909" w:rsidP="008A780A">
      <w:pPr>
        <w:rPr>
          <w:lang w:val="en-GB"/>
        </w:rPr>
      </w:pPr>
      <w:r w:rsidRPr="00710909">
        <w:rPr>
          <w:lang w:val="en-GB"/>
        </w:rPr>
        <w:t>This dual strength in both retail and wholesale trade highlights Katambalala’s strategic importance in the fresh food supply chain. The market's ability to handle large volumes of wholesale transactions in fresh products makes it a key player in ensuring the availability of food across the broader region, serving not only local consumers but also other markets and vendors. </w:t>
      </w:r>
    </w:p>
    <w:p w14:paraId="4FE3435C" w14:textId="77777777" w:rsidR="00710909" w:rsidRPr="00710909" w:rsidRDefault="00710909" w:rsidP="00710909">
      <w:pPr>
        <w:rPr>
          <w:lang w:val="en-GB"/>
        </w:rPr>
      </w:pPr>
      <w:r w:rsidRPr="00710909">
        <w:rPr>
          <w:lang w:val="en-GB"/>
        </w:rPr>
        <w:t>Kaunda Square Market is another significant player, with an estimated monthly trading volume of ZMW3.6 million, and the market has approximately 71 969 transactions per month. This market primarily focuses on retail activities, catering to a diverse customer base within Lusaka. Kaunda Square's role in the fresh food sector is vital, particularly in providing a variety of fresh produce to local residents. The market's relatively high trading volume underscores its importance in maintaining a steady flow of fresh food products to the community, ensuring that both consumers and small businesses have consistent access to necessary supplies. </w:t>
      </w:r>
    </w:p>
    <w:p w14:paraId="5C9BEEF2" w14:textId="77777777" w:rsidR="00710909" w:rsidRPr="00710909" w:rsidRDefault="00710909" w:rsidP="00710909">
      <w:pPr>
        <w:rPr>
          <w:lang w:val="en-GB"/>
        </w:rPr>
      </w:pPr>
      <w:bookmarkStart w:id="69" w:name="_heading=h.3u2rp3q" w:colFirst="0" w:colLast="0"/>
      <w:bookmarkEnd w:id="69"/>
      <w:r w:rsidRPr="00710909">
        <w:rPr>
          <w:lang w:val="en-GB"/>
        </w:rPr>
        <w:t xml:space="preserve">Mandevu Market leads the way with an impressive monthly trading amount standing around ZMW4.52 million and has a transaction rate of approximately 90 567 per month. The market's dominance is largely driven by high transaction amounts in meat trading, which significantly boosts its overall economic activity. Mandevu Market's large-scale operations are also partly attributed its strategic location surrounded by many areas such as Chipata, Kabanana, Old Ngoma, SOS, Zanimuone, and Chazanga residential areas, which significantly boosts the market's overall economic activity and its importance in sustaining the local economy. </w:t>
      </w:r>
    </w:p>
    <w:p w14:paraId="652AA18A" w14:textId="77777777" w:rsidR="00710909" w:rsidRPr="00710909" w:rsidRDefault="00710909" w:rsidP="00710909">
      <w:pPr>
        <w:rPr>
          <w:lang w:val="en-GB"/>
        </w:rPr>
      </w:pPr>
      <w:r w:rsidRPr="00710909">
        <w:rPr>
          <w:lang w:val="en-GB"/>
        </w:rPr>
        <w:t xml:space="preserve">Mtendere Market, with an estimated monthly trading amount of ZMW1.2 million, serves as a critical source of fresh food for its surrounding community. While it is not as large as Mandevu Market or Katambalala Market, Mtendere Market plays a significant role in ensuring food security and availability in its locality, standing with a monthly transaction volume of around 24 011. The market's contribution to the overall fresh food trade in Lusaka City is substantial, particularly in providing access to fresh produce and other food products to local consumers. Mtendere Market’s trading volume indicates its capacity to meet the demands of a busy, populous area, reinforcing its importance within the city's broader market ecosystem. </w:t>
      </w:r>
    </w:p>
    <w:p w14:paraId="2F840CFE" w14:textId="36256250" w:rsidR="00710909" w:rsidRDefault="00710909" w:rsidP="00710909">
      <w:pPr>
        <w:rPr>
          <w:lang w:val="en-GB"/>
        </w:rPr>
      </w:pPr>
      <w:r w:rsidRPr="00710909">
        <w:rPr>
          <w:lang w:val="en-GB"/>
        </w:rPr>
        <w:lastRenderedPageBreak/>
        <w:t>Chilenje Fresh Food Market, with an estimated monthly trading amount of ZMW2.08 million and a transaction volume of approximately 41 586, plays a vital role in the local fresh food supply chain. Though not the largest market in Lusaka, Chilenje is a key trading hub, providing fresh produce to residents of surrounding areas such as Chilenje South, Chalala, Woodlands and Chilenje North. The market's balanced trading activity, combined with high profitability across various fresh food categories, ensures consistent access to fresh products for local consumers and small-scale buyers. Chilenje’s strategic location and stable turnover highlight its significance within the city's broader market network, contributing to food security and local economic activity.</w:t>
      </w:r>
    </w:p>
    <w:p w14:paraId="533979AB" w14:textId="77777777" w:rsidR="001E54AA" w:rsidRPr="00710909" w:rsidRDefault="001E54AA" w:rsidP="00710909">
      <w:pPr>
        <w:rPr>
          <w:lang w:val="en-GB"/>
        </w:rPr>
      </w:pPr>
    </w:p>
    <w:p w14:paraId="77F3284A" w14:textId="77777777" w:rsidR="00710909" w:rsidRPr="00710909" w:rsidRDefault="00710909" w:rsidP="00154713">
      <w:pPr>
        <w:pStyle w:val="Heading3"/>
      </w:pPr>
      <w:bookmarkStart w:id="70" w:name="_Toc184827750"/>
      <w:bookmarkStart w:id="71" w:name="_Toc191632052"/>
      <w:r w:rsidRPr="00710909">
        <w:t>3.4.2</w:t>
      </w:r>
      <w:r w:rsidRPr="00710909">
        <w:tab/>
        <w:t>Types of traders and commodity sourcing strategies</w:t>
      </w:r>
      <w:bookmarkEnd w:id="70"/>
      <w:bookmarkEnd w:id="71"/>
    </w:p>
    <w:p w14:paraId="465D8BAE" w14:textId="77777777" w:rsidR="00710909" w:rsidRPr="00710909" w:rsidRDefault="00710909" w:rsidP="00710909">
      <w:pPr>
        <w:rPr>
          <w:lang w:val="en-GB"/>
        </w:rPr>
      </w:pPr>
      <w:r w:rsidRPr="00710909">
        <w:rPr>
          <w:lang w:val="en-GB"/>
        </w:rPr>
        <w:t>In terms of the origins of the commodities and value-added products that are retailed in the six fresh food markets, the bulk of the goods sold by the traders are purchased as follows:</w:t>
      </w:r>
    </w:p>
    <w:p w14:paraId="0DC4622A" w14:textId="77777777" w:rsidR="00710909" w:rsidRPr="00710909" w:rsidRDefault="00710909" w:rsidP="00C64876">
      <w:pPr>
        <w:numPr>
          <w:ilvl w:val="0"/>
          <w:numId w:val="28"/>
        </w:numPr>
        <w:pBdr>
          <w:top w:val="nil"/>
          <w:left w:val="nil"/>
          <w:bottom w:val="nil"/>
          <w:right w:val="nil"/>
          <w:between w:val="nil"/>
        </w:pBdr>
        <w:spacing w:after="0"/>
        <w:rPr>
          <w:lang w:val="en-GB"/>
        </w:rPr>
      </w:pPr>
      <w:r w:rsidRPr="00710909">
        <w:rPr>
          <w:color w:val="000000"/>
          <w:lang w:val="en-GB"/>
        </w:rPr>
        <w:t>Fresh wild, indigenous and exotic vegetables bought directly from the farmers who grow and harvest the products from their farmers and/ or forests.</w:t>
      </w:r>
    </w:p>
    <w:p w14:paraId="41F69177" w14:textId="77777777" w:rsidR="00710909" w:rsidRPr="00710909" w:rsidRDefault="00710909" w:rsidP="00C64876">
      <w:pPr>
        <w:numPr>
          <w:ilvl w:val="0"/>
          <w:numId w:val="28"/>
        </w:numPr>
        <w:pBdr>
          <w:top w:val="nil"/>
          <w:left w:val="nil"/>
          <w:bottom w:val="nil"/>
          <w:right w:val="nil"/>
          <w:between w:val="nil"/>
        </w:pBdr>
        <w:spacing w:after="160"/>
        <w:rPr>
          <w:lang w:val="en-GB"/>
        </w:rPr>
      </w:pPr>
      <w:r w:rsidRPr="00710909">
        <w:rPr>
          <w:color w:val="000000"/>
          <w:lang w:val="en-GB"/>
        </w:rPr>
        <w:t xml:space="preserve">Fruits usually bought from aggregators and cross-border traders who procure the products from farmers within Zambia (such as oranges and other citrus fruits from Mkushi District and pineapples from Mwinilunga and Ikelenge districts in North Western Province of Zambia), and the larger volumes of packaged apples, </w:t>
      </w:r>
      <w:sdt>
        <w:sdtPr>
          <w:rPr>
            <w:lang w:val="en-GB"/>
          </w:rPr>
          <w:tag w:val="goog_rdk_615"/>
          <w:id w:val="-1662156866"/>
        </w:sdtPr>
        <w:sdtEndPr/>
        <w:sdtContent>
          <w:r w:rsidRPr="00710909">
            <w:rPr>
              <w:color w:val="000000"/>
              <w:lang w:val="en-GB"/>
            </w:rPr>
            <w:t>naartjies</w:t>
          </w:r>
        </w:sdtContent>
      </w:sdt>
      <w:sdt>
        <w:sdtPr>
          <w:rPr>
            <w:lang w:val="en-GB"/>
          </w:rPr>
          <w:tag w:val="goog_rdk_616"/>
          <w:id w:val="532547283"/>
        </w:sdtPr>
        <w:sdtEndPr/>
        <w:sdtContent>
          <w:sdt>
            <w:sdtPr>
              <w:rPr>
                <w:lang w:val="en-GB"/>
              </w:rPr>
              <w:tag w:val="goog_rdk_617"/>
              <w:id w:val="180863763"/>
            </w:sdtPr>
            <w:sdtEndPr/>
            <w:sdtContent/>
          </w:sdt>
        </w:sdtContent>
      </w:sdt>
      <w:r w:rsidRPr="00710909">
        <w:rPr>
          <w:color w:val="000000"/>
          <w:lang w:val="en-GB"/>
        </w:rPr>
        <w:t xml:space="preserve">, bananas, large-size oranges and grapes, etc. are imported from South Africa and Zimbabwe. </w:t>
      </w:r>
    </w:p>
    <w:p w14:paraId="2B376284" w14:textId="77777777" w:rsidR="00710909" w:rsidRPr="00710909" w:rsidRDefault="00710909" w:rsidP="00710909">
      <w:pPr>
        <w:rPr>
          <w:lang w:val="en-GB"/>
        </w:rPr>
      </w:pPr>
      <w:r w:rsidRPr="00710909">
        <w:rPr>
          <w:lang w:val="en-GB"/>
        </w:rPr>
        <w:t>In the cases of Chainda, Mtendere and Katambalala markets, there was a notable proportion of farmers and large-scale fresh food aggregators who sell the produce directly to consumers and retailers, especially on designated farmers’ days. It was reported that an increasing number of farmers and/or aggregators of fresh food products are now retailing in most of the markets in Lusaka City and making it more difficult for the retailers to sell their products as farmers tend to sell larger quantities of fresh food at the wholesale price and thus attract price-sensitive consumers wanting better value for their money.</w:t>
      </w:r>
    </w:p>
    <w:p w14:paraId="06CB2518" w14:textId="77777777" w:rsidR="00710909" w:rsidRPr="00710909" w:rsidRDefault="00710909" w:rsidP="00710909">
      <w:pPr>
        <w:rPr>
          <w:lang w:val="en-GB"/>
        </w:rPr>
      </w:pPr>
      <w:r w:rsidRPr="00710909">
        <w:rPr>
          <w:lang w:val="en-GB"/>
        </w:rPr>
        <w:t xml:space="preserve">In Chilenje market, there is a distinct mix of traders sourcing fresh food from local farmers and regional aggregators. The market's proximity to urban residential areas makes it a hub for both consumers and wholesalers. While the market benefits from a steady influx of produce, competition is heightened by farmers selling directly to consumers at competitive prices and in bulk. </w:t>
      </w:r>
    </w:p>
    <w:p w14:paraId="3A5AB39B" w14:textId="7A9A04C1" w:rsidR="00710909" w:rsidRDefault="00710909" w:rsidP="00710909">
      <w:pPr>
        <w:rPr>
          <w:lang w:val="en-GB"/>
        </w:rPr>
      </w:pPr>
      <w:bookmarkStart w:id="72" w:name="_heading=h.1smtxgf" w:colFirst="0" w:colLast="0"/>
      <w:bookmarkEnd w:id="72"/>
      <w:r w:rsidRPr="00710909">
        <w:rPr>
          <w:lang w:val="en-GB"/>
        </w:rPr>
        <w:t>Figure 4 indicates the origin of the products sold by the traders in each of the six markets. The majority (88%) of the traders in the six markets above procure their fresh foods exclusively from producers and aggregators (wholesalers).</w:t>
      </w:r>
    </w:p>
    <w:p w14:paraId="01B56351" w14:textId="59A8F716" w:rsidR="00BD3C4B" w:rsidRPr="00710909" w:rsidRDefault="00BD3C4B" w:rsidP="00710909">
      <w:pPr>
        <w:rPr>
          <w:lang w:val="en-GB"/>
        </w:rPr>
      </w:pPr>
      <w:r>
        <w:rPr>
          <w:noProof/>
          <w:lang w:val="en-GB"/>
        </w:rPr>
        <w:lastRenderedPageBreak/>
        <w:drawing>
          <wp:inline distT="0" distB="0" distL="0" distR="0" wp14:anchorId="421BE40E" wp14:editId="15D6CB9A">
            <wp:extent cx="5835565" cy="338155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Figure 4.jpg"/>
                    <pic:cNvPicPr/>
                  </pic:nvPicPr>
                  <pic:blipFill rotWithShape="1">
                    <a:blip r:embed="rId31" cstate="print">
                      <a:extLst>
                        <a:ext uri="{28A0092B-C50C-407E-A947-70E740481C1C}">
                          <a14:useLocalDpi xmlns:a14="http://schemas.microsoft.com/office/drawing/2010/main" val="0"/>
                        </a:ext>
                      </a:extLst>
                    </a:blip>
                    <a:srcRect l="11357" t="8539" r="7246" b="7610"/>
                    <a:stretch/>
                  </pic:blipFill>
                  <pic:spPr bwMode="auto">
                    <a:xfrm>
                      <a:off x="0" y="0"/>
                      <a:ext cx="5864683" cy="3398428"/>
                    </a:xfrm>
                    <a:prstGeom prst="rect">
                      <a:avLst/>
                    </a:prstGeom>
                    <a:ln>
                      <a:noFill/>
                    </a:ln>
                    <a:extLst>
                      <a:ext uri="{53640926-AAD7-44D8-BBD7-CCE9431645EC}">
                        <a14:shadowObscured xmlns:a14="http://schemas.microsoft.com/office/drawing/2010/main"/>
                      </a:ext>
                    </a:extLst>
                  </pic:spPr>
                </pic:pic>
              </a:graphicData>
            </a:graphic>
          </wp:inline>
        </w:drawing>
      </w:r>
    </w:p>
    <w:p w14:paraId="23DA1121" w14:textId="77777777" w:rsidR="00710909" w:rsidRPr="00710909" w:rsidRDefault="00710909" w:rsidP="00317246">
      <w:pPr>
        <w:pStyle w:val="NoSpacing"/>
      </w:pPr>
      <w:bookmarkStart w:id="73" w:name="_Toc191632644"/>
      <w:r w:rsidRPr="00A16B2E">
        <w:rPr>
          <w:b/>
        </w:rPr>
        <w:t xml:space="preserve">Figure </w:t>
      </w:r>
      <w:r w:rsidRPr="00A16B2E">
        <w:rPr>
          <w:b/>
        </w:rPr>
        <w:fldChar w:fldCharType="begin"/>
      </w:r>
      <w:r w:rsidRPr="00A16B2E">
        <w:rPr>
          <w:b/>
        </w:rPr>
        <w:instrText xml:space="preserve"> SEQ Figure \* ARABIC </w:instrText>
      </w:r>
      <w:r w:rsidRPr="00A16B2E">
        <w:rPr>
          <w:b/>
        </w:rPr>
        <w:fldChar w:fldCharType="separate"/>
      </w:r>
      <w:r w:rsidRPr="00A16B2E">
        <w:rPr>
          <w:b/>
          <w:noProof/>
        </w:rPr>
        <w:t>4</w:t>
      </w:r>
      <w:r w:rsidRPr="00A16B2E">
        <w:rPr>
          <w:b/>
          <w:noProof/>
        </w:rPr>
        <w:fldChar w:fldCharType="end"/>
      </w:r>
      <w:r w:rsidRPr="00A16B2E">
        <w:rPr>
          <w:b/>
        </w:rPr>
        <w:t>:</w:t>
      </w:r>
      <w:r w:rsidRPr="00710909">
        <w:t xml:space="preserve"> Origin of produce sold at the selected six markets</w:t>
      </w:r>
      <w:bookmarkEnd w:id="73"/>
    </w:p>
    <w:p w14:paraId="7FCFE39E" w14:textId="3AC68FD6" w:rsidR="00710909" w:rsidRDefault="00710909" w:rsidP="00710909">
      <w:pPr>
        <w:rPr>
          <w:sz w:val="18"/>
          <w:szCs w:val="18"/>
          <w:lang w:val="en-GB"/>
        </w:rPr>
      </w:pPr>
      <w:r w:rsidRPr="00710909">
        <w:rPr>
          <w:sz w:val="18"/>
          <w:szCs w:val="18"/>
          <w:lang w:val="en-GB"/>
        </w:rPr>
        <w:t>Source: Hydrangea Enterprise Limited</w:t>
      </w:r>
    </w:p>
    <w:p w14:paraId="6E88DA75" w14:textId="77777777" w:rsidR="001E54AA" w:rsidRPr="00710909" w:rsidRDefault="001E54AA" w:rsidP="00710909">
      <w:pPr>
        <w:rPr>
          <w:sz w:val="18"/>
          <w:szCs w:val="18"/>
          <w:lang w:val="en-GB"/>
        </w:rPr>
      </w:pPr>
    </w:p>
    <w:p w14:paraId="655C3349" w14:textId="77777777" w:rsidR="00710909" w:rsidRPr="00710909" w:rsidRDefault="00710909" w:rsidP="00C64876">
      <w:pPr>
        <w:pStyle w:val="Heading3"/>
        <w:numPr>
          <w:ilvl w:val="2"/>
          <w:numId w:val="9"/>
        </w:numPr>
      </w:pPr>
      <w:bookmarkStart w:id="74" w:name="_Toc184827751"/>
      <w:bookmarkStart w:id="75" w:name="_Toc191632053"/>
      <w:r w:rsidRPr="00710909">
        <w:t>Food safety standards and certification</w:t>
      </w:r>
      <w:bookmarkEnd w:id="74"/>
      <w:bookmarkEnd w:id="75"/>
    </w:p>
    <w:p w14:paraId="1D286059" w14:textId="771AEFC3" w:rsidR="00710909" w:rsidRPr="00710909" w:rsidRDefault="00710909" w:rsidP="00710909">
      <w:pPr>
        <w:rPr>
          <w:lang w:val="en-GB"/>
        </w:rPr>
      </w:pPr>
      <w:r w:rsidRPr="00710909">
        <w:rPr>
          <w:lang w:val="en-GB"/>
        </w:rPr>
        <w:t xml:space="preserve">During the study, some consumers of fresh foods noted that they prefer to purchase food from markets that are clean and from traders that manage their activities in a hygienic way. Some observed that they would pay premium prices for well packed and clean fresh foods, as well as products sold from stores that have been inspected and certified by health authorities. During the study, it was noted that most of the traders in the six markets did not have any food safety certification. Only a few from Mandevu and Chainda markets reported having some form of food and health-related certification. </w:t>
      </w:r>
    </w:p>
    <w:p w14:paraId="3104EE3B" w14:textId="3814A8BA" w:rsidR="00710909" w:rsidRPr="00710909" w:rsidRDefault="00710909" w:rsidP="00317246">
      <w:pPr>
        <w:pStyle w:val="NoSpacing"/>
      </w:pPr>
      <w:bookmarkStart w:id="76" w:name="_Toc191632627"/>
      <w:r w:rsidRPr="00A16B2E">
        <w:rPr>
          <w:b/>
        </w:rPr>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8</w:t>
      </w:r>
      <w:r w:rsidRPr="00A16B2E">
        <w:rPr>
          <w:b/>
          <w:noProof/>
        </w:rPr>
        <w:fldChar w:fldCharType="end"/>
      </w:r>
      <w:r w:rsidRPr="00A16B2E">
        <w:rPr>
          <w:b/>
        </w:rPr>
        <w:t>:</w:t>
      </w:r>
      <w:r w:rsidRPr="00710909">
        <w:t xml:space="preserve"> Status of food safety certification at the selected six markets</w:t>
      </w:r>
      <w:bookmarkEnd w:id="76"/>
    </w:p>
    <w:tbl>
      <w:tblPr>
        <w:tblW w:w="9379" w:type="dxa"/>
        <w:tblLayout w:type="fixed"/>
        <w:tblLook w:val="0400" w:firstRow="0" w:lastRow="0" w:firstColumn="0" w:lastColumn="0" w:noHBand="0" w:noVBand="1"/>
      </w:tblPr>
      <w:tblGrid>
        <w:gridCol w:w="1975"/>
        <w:gridCol w:w="2845"/>
        <w:gridCol w:w="1701"/>
        <w:gridCol w:w="2858"/>
      </w:tblGrid>
      <w:tr w:rsidR="00E35AA3" w:rsidRPr="00710909" w14:paraId="3D995693" w14:textId="77777777" w:rsidTr="00E35AA3">
        <w:trPr>
          <w:trHeight w:val="267"/>
        </w:trPr>
        <w:tc>
          <w:tcPr>
            <w:tcW w:w="1975" w:type="dxa"/>
            <w:shd w:val="clear" w:color="auto" w:fill="14636C"/>
          </w:tcPr>
          <w:p w14:paraId="2534143E" w14:textId="77777777" w:rsidR="00E35AA3" w:rsidRPr="006F4653" w:rsidRDefault="00E35AA3" w:rsidP="007766E3">
            <w:pPr>
              <w:spacing w:before="120" w:after="120"/>
              <w:rPr>
                <w:b/>
                <w:color w:val="FFFFFF" w:themeColor="background1"/>
                <w:sz w:val="18"/>
                <w:szCs w:val="18"/>
                <w:lang w:val="en-GB"/>
              </w:rPr>
            </w:pPr>
            <w:bookmarkStart w:id="77" w:name="_heading=h.2rrrqc1" w:colFirst="0" w:colLast="0"/>
            <w:bookmarkEnd w:id="77"/>
            <w:r w:rsidRPr="006F4653">
              <w:rPr>
                <w:b/>
                <w:color w:val="FFFFFF" w:themeColor="background1"/>
                <w:sz w:val="18"/>
                <w:szCs w:val="18"/>
                <w:lang w:val="en-GB"/>
              </w:rPr>
              <w:t> Market</w:t>
            </w:r>
          </w:p>
        </w:tc>
        <w:tc>
          <w:tcPr>
            <w:tcW w:w="2845" w:type="dxa"/>
            <w:shd w:val="clear" w:color="auto" w:fill="14636C"/>
          </w:tcPr>
          <w:p w14:paraId="4E23009B" w14:textId="77777777" w:rsidR="00E35AA3" w:rsidRPr="006F4653" w:rsidRDefault="00E35AA3" w:rsidP="007766E3">
            <w:pPr>
              <w:spacing w:before="120" w:after="120"/>
              <w:rPr>
                <w:b/>
                <w:color w:val="FFFFFF" w:themeColor="background1"/>
                <w:sz w:val="18"/>
                <w:szCs w:val="18"/>
                <w:lang w:val="en-GB"/>
              </w:rPr>
            </w:pPr>
            <w:r w:rsidRPr="006F4653">
              <w:rPr>
                <w:b/>
                <w:color w:val="FFFFFF" w:themeColor="background1"/>
                <w:sz w:val="18"/>
                <w:szCs w:val="18"/>
                <w:lang w:val="en-GB"/>
              </w:rPr>
              <w:t>Food handling certificate</w:t>
            </w:r>
          </w:p>
        </w:tc>
        <w:tc>
          <w:tcPr>
            <w:tcW w:w="1701" w:type="dxa"/>
            <w:shd w:val="clear" w:color="auto" w:fill="14636C"/>
          </w:tcPr>
          <w:p w14:paraId="2FDB1C77" w14:textId="77777777" w:rsidR="00E35AA3" w:rsidRPr="006F4653" w:rsidRDefault="00E35AA3" w:rsidP="007766E3">
            <w:pPr>
              <w:spacing w:before="120" w:after="120"/>
              <w:rPr>
                <w:b/>
                <w:color w:val="FFFFFF" w:themeColor="background1"/>
                <w:sz w:val="18"/>
                <w:szCs w:val="18"/>
                <w:lang w:val="en-GB"/>
              </w:rPr>
            </w:pPr>
            <w:r w:rsidRPr="006F4653">
              <w:rPr>
                <w:b/>
                <w:color w:val="FFFFFF" w:themeColor="background1"/>
                <w:sz w:val="18"/>
                <w:szCs w:val="18"/>
                <w:lang w:val="en-GB"/>
              </w:rPr>
              <w:t>Business levy</w:t>
            </w:r>
          </w:p>
        </w:tc>
        <w:tc>
          <w:tcPr>
            <w:tcW w:w="2858" w:type="dxa"/>
            <w:shd w:val="clear" w:color="auto" w:fill="14636C"/>
          </w:tcPr>
          <w:p w14:paraId="03DFD920" w14:textId="77777777" w:rsidR="00E35AA3" w:rsidRPr="006F4653" w:rsidRDefault="00E35AA3" w:rsidP="007766E3">
            <w:pPr>
              <w:spacing w:before="120" w:after="120"/>
              <w:rPr>
                <w:b/>
                <w:color w:val="FFFFFF" w:themeColor="background1"/>
                <w:sz w:val="18"/>
                <w:szCs w:val="18"/>
                <w:lang w:val="en-GB"/>
              </w:rPr>
            </w:pPr>
            <w:r w:rsidRPr="006F4653">
              <w:rPr>
                <w:b/>
                <w:color w:val="FFFFFF" w:themeColor="background1"/>
                <w:sz w:val="18"/>
                <w:szCs w:val="18"/>
                <w:lang w:val="en-GB"/>
              </w:rPr>
              <w:t>Health permit certificate</w:t>
            </w:r>
          </w:p>
        </w:tc>
      </w:tr>
      <w:tr w:rsidR="00E35AA3" w:rsidRPr="00710909" w14:paraId="0B5023F6" w14:textId="77777777" w:rsidTr="00E35AA3">
        <w:trPr>
          <w:trHeight w:val="267"/>
        </w:trPr>
        <w:tc>
          <w:tcPr>
            <w:tcW w:w="1975" w:type="dxa"/>
            <w:shd w:val="clear" w:color="auto" w:fill="FFFFFF" w:themeFill="background1"/>
          </w:tcPr>
          <w:p w14:paraId="3E9B16DA" w14:textId="77777777" w:rsidR="00E35AA3" w:rsidRPr="00710909" w:rsidRDefault="00E35AA3" w:rsidP="007766E3">
            <w:pPr>
              <w:spacing w:after="0" w:line="360" w:lineRule="auto"/>
              <w:rPr>
                <w:sz w:val="18"/>
                <w:szCs w:val="18"/>
                <w:lang w:val="en-GB"/>
              </w:rPr>
            </w:pPr>
            <w:r w:rsidRPr="00710909">
              <w:rPr>
                <w:sz w:val="18"/>
                <w:szCs w:val="18"/>
                <w:lang w:val="en-GB"/>
              </w:rPr>
              <w:t>Chainda</w:t>
            </w:r>
          </w:p>
        </w:tc>
        <w:tc>
          <w:tcPr>
            <w:tcW w:w="2845" w:type="dxa"/>
            <w:shd w:val="clear" w:color="auto" w:fill="FFFFFF" w:themeFill="background1"/>
          </w:tcPr>
          <w:p w14:paraId="4A2486CD" w14:textId="77777777" w:rsidR="00E35AA3" w:rsidRPr="00710909" w:rsidRDefault="00E35AA3" w:rsidP="007766E3">
            <w:pPr>
              <w:spacing w:after="0" w:line="360" w:lineRule="auto"/>
              <w:rPr>
                <w:sz w:val="18"/>
                <w:szCs w:val="18"/>
                <w:lang w:val="en-GB"/>
              </w:rPr>
            </w:pPr>
            <w:r w:rsidRPr="00710909">
              <w:rPr>
                <w:sz w:val="18"/>
                <w:szCs w:val="18"/>
                <w:lang w:val="en-GB"/>
              </w:rPr>
              <w:t>7%</w:t>
            </w:r>
          </w:p>
        </w:tc>
        <w:tc>
          <w:tcPr>
            <w:tcW w:w="1701" w:type="dxa"/>
            <w:shd w:val="clear" w:color="auto" w:fill="FFFFFF" w:themeFill="background1"/>
          </w:tcPr>
          <w:p w14:paraId="76543119" w14:textId="77777777" w:rsidR="00E35AA3" w:rsidRPr="00710909" w:rsidRDefault="00E35AA3" w:rsidP="007766E3">
            <w:pPr>
              <w:spacing w:after="0" w:line="360" w:lineRule="auto"/>
              <w:rPr>
                <w:sz w:val="18"/>
                <w:szCs w:val="18"/>
                <w:lang w:val="en-GB"/>
              </w:rPr>
            </w:pPr>
            <w:r w:rsidRPr="00710909">
              <w:rPr>
                <w:sz w:val="18"/>
                <w:szCs w:val="18"/>
                <w:lang w:val="en-GB"/>
              </w:rPr>
              <w:t> </w:t>
            </w:r>
          </w:p>
        </w:tc>
        <w:tc>
          <w:tcPr>
            <w:tcW w:w="2858" w:type="dxa"/>
            <w:shd w:val="clear" w:color="auto" w:fill="FFFFFF" w:themeFill="background1"/>
          </w:tcPr>
          <w:p w14:paraId="16EC88FE" w14:textId="77777777" w:rsidR="00E35AA3" w:rsidRPr="00710909" w:rsidRDefault="00E35AA3" w:rsidP="007766E3">
            <w:pPr>
              <w:spacing w:after="0" w:line="360" w:lineRule="auto"/>
              <w:rPr>
                <w:sz w:val="18"/>
                <w:szCs w:val="18"/>
                <w:lang w:val="en-GB"/>
              </w:rPr>
            </w:pPr>
            <w:r w:rsidRPr="00710909">
              <w:rPr>
                <w:sz w:val="18"/>
                <w:szCs w:val="18"/>
                <w:lang w:val="en-GB"/>
              </w:rPr>
              <w:t>7%</w:t>
            </w:r>
          </w:p>
        </w:tc>
      </w:tr>
      <w:tr w:rsidR="00E35AA3" w:rsidRPr="00710909" w14:paraId="24853DEF" w14:textId="77777777" w:rsidTr="00E35AA3">
        <w:trPr>
          <w:trHeight w:val="267"/>
        </w:trPr>
        <w:tc>
          <w:tcPr>
            <w:tcW w:w="1975" w:type="dxa"/>
            <w:shd w:val="clear" w:color="auto" w:fill="D3E5E5"/>
          </w:tcPr>
          <w:p w14:paraId="1C8043E0" w14:textId="77777777" w:rsidR="00E35AA3" w:rsidRPr="00710909" w:rsidRDefault="00E35AA3" w:rsidP="007766E3">
            <w:pPr>
              <w:spacing w:after="0" w:line="360" w:lineRule="auto"/>
              <w:rPr>
                <w:sz w:val="18"/>
                <w:szCs w:val="18"/>
                <w:lang w:val="en-GB"/>
              </w:rPr>
            </w:pPr>
            <w:r w:rsidRPr="00710909">
              <w:rPr>
                <w:sz w:val="18"/>
                <w:szCs w:val="18"/>
                <w:lang w:val="en-GB"/>
              </w:rPr>
              <w:t>Chilenje</w:t>
            </w:r>
          </w:p>
        </w:tc>
        <w:tc>
          <w:tcPr>
            <w:tcW w:w="2845" w:type="dxa"/>
            <w:shd w:val="clear" w:color="auto" w:fill="D3E5E5"/>
          </w:tcPr>
          <w:p w14:paraId="692B8143" w14:textId="77777777" w:rsidR="00E35AA3" w:rsidRPr="00710909" w:rsidRDefault="00E35AA3" w:rsidP="007766E3">
            <w:pPr>
              <w:spacing w:after="0" w:line="360" w:lineRule="auto"/>
              <w:rPr>
                <w:sz w:val="18"/>
                <w:szCs w:val="18"/>
                <w:lang w:val="en-GB"/>
              </w:rPr>
            </w:pPr>
          </w:p>
        </w:tc>
        <w:tc>
          <w:tcPr>
            <w:tcW w:w="1701" w:type="dxa"/>
            <w:shd w:val="clear" w:color="auto" w:fill="D3E5E5"/>
          </w:tcPr>
          <w:p w14:paraId="450AC813" w14:textId="77777777" w:rsidR="00E35AA3" w:rsidRPr="00710909" w:rsidRDefault="00E35AA3" w:rsidP="007766E3">
            <w:pPr>
              <w:spacing w:after="0" w:line="360" w:lineRule="auto"/>
              <w:rPr>
                <w:sz w:val="18"/>
                <w:szCs w:val="18"/>
                <w:lang w:val="en-GB"/>
              </w:rPr>
            </w:pPr>
          </w:p>
        </w:tc>
        <w:tc>
          <w:tcPr>
            <w:tcW w:w="2858" w:type="dxa"/>
            <w:shd w:val="clear" w:color="auto" w:fill="D3E5E5"/>
          </w:tcPr>
          <w:p w14:paraId="49AA477C" w14:textId="77777777" w:rsidR="00E35AA3" w:rsidRPr="00710909" w:rsidRDefault="00E35AA3" w:rsidP="007766E3">
            <w:pPr>
              <w:spacing w:after="0" w:line="360" w:lineRule="auto"/>
              <w:rPr>
                <w:sz w:val="18"/>
                <w:szCs w:val="18"/>
                <w:lang w:val="en-GB"/>
              </w:rPr>
            </w:pPr>
          </w:p>
        </w:tc>
      </w:tr>
      <w:tr w:rsidR="00E35AA3" w:rsidRPr="00710909" w14:paraId="692DA7C1" w14:textId="77777777" w:rsidTr="00E35AA3">
        <w:trPr>
          <w:trHeight w:val="406"/>
        </w:trPr>
        <w:tc>
          <w:tcPr>
            <w:tcW w:w="1975" w:type="dxa"/>
            <w:shd w:val="clear" w:color="auto" w:fill="FFFFFF" w:themeFill="background1"/>
          </w:tcPr>
          <w:p w14:paraId="26A5C428" w14:textId="77777777" w:rsidR="00E35AA3" w:rsidRPr="00710909" w:rsidRDefault="00E35AA3" w:rsidP="007766E3">
            <w:pPr>
              <w:spacing w:after="0" w:line="360" w:lineRule="auto"/>
              <w:rPr>
                <w:sz w:val="18"/>
                <w:szCs w:val="18"/>
                <w:lang w:val="en-GB"/>
              </w:rPr>
            </w:pPr>
            <w:r w:rsidRPr="00710909">
              <w:rPr>
                <w:sz w:val="18"/>
                <w:szCs w:val="18"/>
                <w:lang w:val="en-GB"/>
              </w:rPr>
              <w:t>Katambalala</w:t>
            </w:r>
          </w:p>
        </w:tc>
        <w:tc>
          <w:tcPr>
            <w:tcW w:w="2845" w:type="dxa"/>
            <w:shd w:val="clear" w:color="auto" w:fill="FFFFFF" w:themeFill="background1"/>
          </w:tcPr>
          <w:p w14:paraId="2E329FFC" w14:textId="77777777" w:rsidR="00E35AA3" w:rsidRPr="00710909" w:rsidRDefault="00E35AA3" w:rsidP="007766E3">
            <w:pPr>
              <w:spacing w:after="0" w:line="360" w:lineRule="auto"/>
              <w:rPr>
                <w:sz w:val="18"/>
                <w:szCs w:val="18"/>
                <w:lang w:val="en-GB"/>
              </w:rPr>
            </w:pPr>
            <w:r w:rsidRPr="00710909">
              <w:rPr>
                <w:sz w:val="18"/>
                <w:szCs w:val="18"/>
                <w:lang w:val="en-GB"/>
              </w:rPr>
              <w:t> </w:t>
            </w:r>
          </w:p>
        </w:tc>
        <w:tc>
          <w:tcPr>
            <w:tcW w:w="1701" w:type="dxa"/>
            <w:shd w:val="clear" w:color="auto" w:fill="FFFFFF" w:themeFill="background1"/>
          </w:tcPr>
          <w:p w14:paraId="673053F2" w14:textId="77777777" w:rsidR="00E35AA3" w:rsidRPr="00710909" w:rsidRDefault="00E35AA3" w:rsidP="007766E3">
            <w:pPr>
              <w:spacing w:after="0" w:line="360" w:lineRule="auto"/>
              <w:rPr>
                <w:sz w:val="18"/>
                <w:szCs w:val="18"/>
                <w:lang w:val="en-GB"/>
              </w:rPr>
            </w:pPr>
            <w:r w:rsidRPr="00710909">
              <w:rPr>
                <w:sz w:val="18"/>
                <w:szCs w:val="18"/>
                <w:lang w:val="en-GB"/>
              </w:rPr>
              <w:t> </w:t>
            </w:r>
          </w:p>
        </w:tc>
        <w:tc>
          <w:tcPr>
            <w:tcW w:w="2858" w:type="dxa"/>
            <w:shd w:val="clear" w:color="auto" w:fill="FFFFFF" w:themeFill="background1"/>
          </w:tcPr>
          <w:p w14:paraId="44115D1B" w14:textId="77777777" w:rsidR="00E35AA3" w:rsidRPr="00710909" w:rsidRDefault="00E35AA3" w:rsidP="007766E3">
            <w:pPr>
              <w:spacing w:after="0" w:line="360" w:lineRule="auto"/>
              <w:rPr>
                <w:sz w:val="18"/>
                <w:szCs w:val="18"/>
                <w:lang w:val="en-GB"/>
              </w:rPr>
            </w:pPr>
            <w:r w:rsidRPr="00710909">
              <w:rPr>
                <w:sz w:val="18"/>
                <w:szCs w:val="18"/>
                <w:lang w:val="en-GB"/>
              </w:rPr>
              <w:t> </w:t>
            </w:r>
          </w:p>
        </w:tc>
      </w:tr>
      <w:tr w:rsidR="00E35AA3" w:rsidRPr="00710909" w14:paraId="57F8E83F" w14:textId="77777777" w:rsidTr="00E35AA3">
        <w:trPr>
          <w:trHeight w:val="406"/>
        </w:trPr>
        <w:tc>
          <w:tcPr>
            <w:tcW w:w="1975" w:type="dxa"/>
            <w:shd w:val="clear" w:color="auto" w:fill="D3E5E5"/>
          </w:tcPr>
          <w:p w14:paraId="178973E1" w14:textId="77777777" w:rsidR="00E35AA3" w:rsidRPr="00710909" w:rsidRDefault="00E35AA3" w:rsidP="007766E3">
            <w:pPr>
              <w:spacing w:after="0" w:line="360" w:lineRule="auto"/>
              <w:rPr>
                <w:sz w:val="18"/>
                <w:szCs w:val="18"/>
                <w:lang w:val="en-GB"/>
              </w:rPr>
            </w:pPr>
            <w:r w:rsidRPr="00710909">
              <w:rPr>
                <w:sz w:val="18"/>
                <w:szCs w:val="18"/>
                <w:lang w:val="en-GB"/>
              </w:rPr>
              <w:t>Kaunda Square</w:t>
            </w:r>
          </w:p>
        </w:tc>
        <w:tc>
          <w:tcPr>
            <w:tcW w:w="2845" w:type="dxa"/>
            <w:shd w:val="clear" w:color="auto" w:fill="D3E5E5"/>
          </w:tcPr>
          <w:p w14:paraId="1FE88231" w14:textId="77777777" w:rsidR="00E35AA3" w:rsidRPr="00710909" w:rsidRDefault="00E35AA3" w:rsidP="007766E3">
            <w:pPr>
              <w:spacing w:after="0" w:line="360" w:lineRule="auto"/>
              <w:rPr>
                <w:sz w:val="18"/>
                <w:szCs w:val="18"/>
                <w:lang w:val="en-GB"/>
              </w:rPr>
            </w:pPr>
            <w:r w:rsidRPr="00710909">
              <w:rPr>
                <w:sz w:val="18"/>
                <w:szCs w:val="18"/>
                <w:lang w:val="en-GB"/>
              </w:rPr>
              <w:t> </w:t>
            </w:r>
          </w:p>
        </w:tc>
        <w:tc>
          <w:tcPr>
            <w:tcW w:w="1701" w:type="dxa"/>
            <w:shd w:val="clear" w:color="auto" w:fill="D3E5E5"/>
          </w:tcPr>
          <w:p w14:paraId="35D74846" w14:textId="77777777" w:rsidR="00E35AA3" w:rsidRPr="00710909" w:rsidRDefault="00E35AA3" w:rsidP="007766E3">
            <w:pPr>
              <w:spacing w:after="0" w:line="360" w:lineRule="auto"/>
              <w:rPr>
                <w:sz w:val="18"/>
                <w:szCs w:val="18"/>
                <w:lang w:val="en-GB"/>
              </w:rPr>
            </w:pPr>
            <w:r w:rsidRPr="00710909">
              <w:rPr>
                <w:sz w:val="18"/>
                <w:szCs w:val="18"/>
                <w:lang w:val="en-GB"/>
              </w:rPr>
              <w:t>13%</w:t>
            </w:r>
          </w:p>
        </w:tc>
        <w:tc>
          <w:tcPr>
            <w:tcW w:w="2858" w:type="dxa"/>
            <w:shd w:val="clear" w:color="auto" w:fill="D3E5E5"/>
          </w:tcPr>
          <w:p w14:paraId="1EFC814B" w14:textId="77777777" w:rsidR="00E35AA3" w:rsidRPr="00710909" w:rsidRDefault="00E35AA3" w:rsidP="007766E3">
            <w:pPr>
              <w:spacing w:after="0" w:line="360" w:lineRule="auto"/>
              <w:rPr>
                <w:sz w:val="18"/>
                <w:szCs w:val="18"/>
                <w:lang w:val="en-GB"/>
              </w:rPr>
            </w:pPr>
            <w:r w:rsidRPr="00710909">
              <w:rPr>
                <w:sz w:val="18"/>
                <w:szCs w:val="18"/>
                <w:lang w:val="en-GB"/>
              </w:rPr>
              <w:t>7%</w:t>
            </w:r>
          </w:p>
        </w:tc>
      </w:tr>
      <w:tr w:rsidR="00E35AA3" w:rsidRPr="00710909" w14:paraId="2885226D" w14:textId="77777777" w:rsidTr="00E35AA3">
        <w:trPr>
          <w:trHeight w:val="256"/>
        </w:trPr>
        <w:tc>
          <w:tcPr>
            <w:tcW w:w="1975" w:type="dxa"/>
            <w:shd w:val="clear" w:color="auto" w:fill="FFFFFF" w:themeFill="background1"/>
          </w:tcPr>
          <w:p w14:paraId="02F2961A" w14:textId="77777777" w:rsidR="00E35AA3" w:rsidRPr="00710909" w:rsidRDefault="00E35AA3" w:rsidP="007766E3">
            <w:pPr>
              <w:spacing w:after="0" w:line="360" w:lineRule="auto"/>
              <w:rPr>
                <w:sz w:val="18"/>
                <w:szCs w:val="18"/>
                <w:lang w:val="en-GB"/>
              </w:rPr>
            </w:pPr>
            <w:r w:rsidRPr="00710909">
              <w:rPr>
                <w:sz w:val="18"/>
                <w:szCs w:val="18"/>
                <w:lang w:val="en-GB"/>
              </w:rPr>
              <w:t>Mandevu</w:t>
            </w:r>
          </w:p>
        </w:tc>
        <w:tc>
          <w:tcPr>
            <w:tcW w:w="2845" w:type="dxa"/>
            <w:shd w:val="clear" w:color="auto" w:fill="FFFFFF" w:themeFill="background1"/>
          </w:tcPr>
          <w:p w14:paraId="39C3AFFF" w14:textId="77777777" w:rsidR="00E35AA3" w:rsidRPr="00710909" w:rsidRDefault="00E35AA3" w:rsidP="007766E3">
            <w:pPr>
              <w:spacing w:after="0" w:line="360" w:lineRule="auto"/>
              <w:rPr>
                <w:sz w:val="18"/>
                <w:szCs w:val="18"/>
                <w:lang w:val="en-GB"/>
              </w:rPr>
            </w:pPr>
            <w:r w:rsidRPr="00710909">
              <w:rPr>
                <w:sz w:val="18"/>
                <w:szCs w:val="18"/>
                <w:lang w:val="en-GB"/>
              </w:rPr>
              <w:t>8%</w:t>
            </w:r>
          </w:p>
        </w:tc>
        <w:tc>
          <w:tcPr>
            <w:tcW w:w="1701" w:type="dxa"/>
            <w:shd w:val="clear" w:color="auto" w:fill="FFFFFF" w:themeFill="background1"/>
          </w:tcPr>
          <w:p w14:paraId="2343995D" w14:textId="77777777" w:rsidR="00E35AA3" w:rsidRPr="00710909" w:rsidRDefault="00E35AA3" w:rsidP="007766E3">
            <w:pPr>
              <w:spacing w:after="0" w:line="360" w:lineRule="auto"/>
              <w:rPr>
                <w:sz w:val="18"/>
                <w:szCs w:val="18"/>
                <w:lang w:val="en-GB"/>
              </w:rPr>
            </w:pPr>
            <w:r w:rsidRPr="00710909">
              <w:rPr>
                <w:sz w:val="18"/>
                <w:szCs w:val="18"/>
                <w:lang w:val="en-GB"/>
              </w:rPr>
              <w:t> </w:t>
            </w:r>
          </w:p>
        </w:tc>
        <w:tc>
          <w:tcPr>
            <w:tcW w:w="2858" w:type="dxa"/>
            <w:shd w:val="clear" w:color="auto" w:fill="FFFFFF" w:themeFill="background1"/>
          </w:tcPr>
          <w:p w14:paraId="735F4273" w14:textId="77777777" w:rsidR="00E35AA3" w:rsidRPr="00710909" w:rsidRDefault="00E35AA3" w:rsidP="007766E3">
            <w:pPr>
              <w:spacing w:after="0" w:line="360" w:lineRule="auto"/>
              <w:rPr>
                <w:sz w:val="18"/>
                <w:szCs w:val="18"/>
                <w:lang w:val="en-GB"/>
              </w:rPr>
            </w:pPr>
            <w:r w:rsidRPr="00710909">
              <w:rPr>
                <w:sz w:val="18"/>
                <w:szCs w:val="18"/>
                <w:lang w:val="en-GB"/>
              </w:rPr>
              <w:t>8%</w:t>
            </w:r>
          </w:p>
        </w:tc>
      </w:tr>
      <w:tr w:rsidR="00E35AA3" w:rsidRPr="00710909" w14:paraId="00BCDB43" w14:textId="77777777" w:rsidTr="00E35AA3">
        <w:trPr>
          <w:trHeight w:val="256"/>
        </w:trPr>
        <w:tc>
          <w:tcPr>
            <w:tcW w:w="1975" w:type="dxa"/>
            <w:shd w:val="clear" w:color="auto" w:fill="D3E5E5"/>
          </w:tcPr>
          <w:p w14:paraId="168671C3" w14:textId="77777777" w:rsidR="00E35AA3" w:rsidRPr="00710909" w:rsidRDefault="00E35AA3" w:rsidP="007766E3">
            <w:pPr>
              <w:spacing w:after="0" w:line="360" w:lineRule="auto"/>
              <w:rPr>
                <w:sz w:val="18"/>
                <w:szCs w:val="18"/>
                <w:lang w:val="en-GB"/>
              </w:rPr>
            </w:pPr>
            <w:r w:rsidRPr="00710909">
              <w:rPr>
                <w:sz w:val="18"/>
                <w:szCs w:val="18"/>
                <w:lang w:val="en-GB"/>
              </w:rPr>
              <w:t>Mtendere</w:t>
            </w:r>
          </w:p>
        </w:tc>
        <w:tc>
          <w:tcPr>
            <w:tcW w:w="2845" w:type="dxa"/>
            <w:shd w:val="clear" w:color="auto" w:fill="D3E5E5"/>
          </w:tcPr>
          <w:p w14:paraId="7493705C" w14:textId="77777777" w:rsidR="00E35AA3" w:rsidRPr="00710909" w:rsidRDefault="00E35AA3" w:rsidP="007766E3">
            <w:pPr>
              <w:spacing w:after="0" w:line="360" w:lineRule="auto"/>
              <w:rPr>
                <w:sz w:val="18"/>
                <w:szCs w:val="18"/>
                <w:lang w:val="en-GB"/>
              </w:rPr>
            </w:pPr>
            <w:r w:rsidRPr="00710909">
              <w:rPr>
                <w:sz w:val="18"/>
                <w:szCs w:val="18"/>
                <w:lang w:val="en-GB"/>
              </w:rPr>
              <w:t> </w:t>
            </w:r>
          </w:p>
        </w:tc>
        <w:tc>
          <w:tcPr>
            <w:tcW w:w="1701" w:type="dxa"/>
            <w:shd w:val="clear" w:color="auto" w:fill="D3E5E5"/>
          </w:tcPr>
          <w:p w14:paraId="574A6AB6" w14:textId="77777777" w:rsidR="00E35AA3" w:rsidRPr="00710909" w:rsidRDefault="00E35AA3" w:rsidP="007766E3">
            <w:pPr>
              <w:spacing w:after="0" w:line="360" w:lineRule="auto"/>
              <w:rPr>
                <w:sz w:val="18"/>
                <w:szCs w:val="18"/>
                <w:lang w:val="en-GB"/>
              </w:rPr>
            </w:pPr>
            <w:r w:rsidRPr="00710909">
              <w:rPr>
                <w:sz w:val="18"/>
                <w:szCs w:val="18"/>
                <w:lang w:val="en-GB"/>
              </w:rPr>
              <w:t> </w:t>
            </w:r>
          </w:p>
        </w:tc>
        <w:tc>
          <w:tcPr>
            <w:tcW w:w="2858" w:type="dxa"/>
            <w:shd w:val="clear" w:color="auto" w:fill="D3E5E5"/>
          </w:tcPr>
          <w:p w14:paraId="5CECBA88" w14:textId="77777777" w:rsidR="00E35AA3" w:rsidRPr="00710909" w:rsidRDefault="00E35AA3" w:rsidP="007766E3">
            <w:pPr>
              <w:spacing w:after="0" w:line="360" w:lineRule="auto"/>
              <w:rPr>
                <w:sz w:val="18"/>
                <w:szCs w:val="18"/>
                <w:lang w:val="en-GB"/>
              </w:rPr>
            </w:pPr>
            <w:r w:rsidRPr="00710909">
              <w:rPr>
                <w:sz w:val="18"/>
                <w:szCs w:val="18"/>
                <w:lang w:val="en-GB"/>
              </w:rPr>
              <w:t> </w:t>
            </w:r>
          </w:p>
        </w:tc>
      </w:tr>
    </w:tbl>
    <w:p w14:paraId="2DD77CBA" w14:textId="77777777" w:rsidR="00710909" w:rsidRPr="00710909" w:rsidRDefault="00710909" w:rsidP="00710909">
      <w:pPr>
        <w:rPr>
          <w:sz w:val="18"/>
          <w:szCs w:val="18"/>
          <w:lang w:val="en-GB"/>
        </w:rPr>
      </w:pPr>
      <w:r w:rsidRPr="00710909">
        <w:rPr>
          <w:sz w:val="18"/>
          <w:szCs w:val="18"/>
          <w:lang w:val="en-GB"/>
        </w:rPr>
        <w:t>Source: Hydrangea Enterprise Limited</w:t>
      </w:r>
    </w:p>
    <w:p w14:paraId="3ED8B9CC" w14:textId="282AA13B" w:rsidR="00710909" w:rsidRDefault="00710909" w:rsidP="00710909">
      <w:pPr>
        <w:rPr>
          <w:lang w:val="en-GB"/>
        </w:rPr>
      </w:pPr>
      <w:r w:rsidRPr="00710909">
        <w:rPr>
          <w:lang w:val="en-GB"/>
        </w:rPr>
        <w:t xml:space="preserve">When asked to describe their food safety management system, most of the participants did not have any detailed procedures rather than asynchronous methods to wash fresh foods and hands using clean water and keeping the food clean. </w:t>
      </w:r>
    </w:p>
    <w:p w14:paraId="06781E18" w14:textId="77777777" w:rsidR="001E54AA" w:rsidRPr="00710909" w:rsidRDefault="001E54AA" w:rsidP="00710909">
      <w:pPr>
        <w:rPr>
          <w:lang w:val="en-GB"/>
        </w:rPr>
      </w:pPr>
    </w:p>
    <w:p w14:paraId="1B5C92DD" w14:textId="77777777" w:rsidR="00710909" w:rsidRPr="00710909" w:rsidRDefault="00710909" w:rsidP="00154713">
      <w:pPr>
        <w:pStyle w:val="Heading3"/>
      </w:pPr>
      <w:bookmarkStart w:id="78" w:name="_Toc184827752"/>
      <w:bookmarkStart w:id="79" w:name="_Toc191632054"/>
      <w:r w:rsidRPr="00710909">
        <w:t>3.4.4</w:t>
      </w:r>
      <w:r w:rsidRPr="00710909">
        <w:tab/>
        <w:t>Traders’ membership in associations and other clusters</w:t>
      </w:r>
      <w:bookmarkEnd w:id="78"/>
      <w:bookmarkEnd w:id="79"/>
    </w:p>
    <w:p w14:paraId="497AF443" w14:textId="7DFB272B" w:rsidR="00710909" w:rsidRDefault="00710909" w:rsidP="00710909">
      <w:pPr>
        <w:rPr>
          <w:lang w:val="en-GB"/>
        </w:rPr>
      </w:pPr>
      <w:r w:rsidRPr="00710909">
        <w:rPr>
          <w:lang w:val="en-GB"/>
        </w:rPr>
        <w:t xml:space="preserve">The majority (91%) of traders engaged with for the assessment reported that they are not members of any traders’ or farmers’ organisation, market union and/or association through which they can collectively lobby for incentives, negotiate pricing of goods and/or seek support, etc. Only one trader from Mtendere Market reported being a member of a farmer’s organisation, and another one from Chainda Market advised that they are a member of a cooperative. </w:t>
      </w:r>
    </w:p>
    <w:p w14:paraId="271A8825" w14:textId="77777777" w:rsidR="001E54AA" w:rsidRPr="00710909" w:rsidRDefault="001E54AA" w:rsidP="00710909">
      <w:pPr>
        <w:rPr>
          <w:lang w:val="en-GB"/>
        </w:rPr>
      </w:pPr>
    </w:p>
    <w:p w14:paraId="0CF98F3A" w14:textId="77777777" w:rsidR="00710909" w:rsidRPr="00710909" w:rsidRDefault="00710909" w:rsidP="00154713">
      <w:pPr>
        <w:pStyle w:val="Heading3"/>
      </w:pPr>
      <w:bookmarkStart w:id="80" w:name="_Toc184827753"/>
      <w:bookmarkStart w:id="81" w:name="_Toc191632055"/>
      <w:r w:rsidRPr="00710909">
        <w:t>3.4.5</w:t>
      </w:r>
      <w:r w:rsidRPr="00710909">
        <w:tab/>
        <w:t>Ownership and utilisation of infrastructure used in the six markets</w:t>
      </w:r>
      <w:bookmarkEnd w:id="80"/>
      <w:bookmarkEnd w:id="81"/>
    </w:p>
    <w:p w14:paraId="5CF8523A" w14:textId="77777777" w:rsidR="00710909" w:rsidRPr="00710909" w:rsidRDefault="00710909" w:rsidP="00710909">
      <w:pPr>
        <w:rPr>
          <w:lang w:val="en-GB"/>
        </w:rPr>
      </w:pPr>
      <w:bookmarkStart w:id="82" w:name="_heading=h.l7a3n9" w:colFirst="0" w:colLast="0"/>
      <w:bookmarkEnd w:id="82"/>
      <w:r w:rsidRPr="00710909">
        <w:rPr>
          <w:lang w:val="en-GB"/>
        </w:rPr>
        <w:t>This chapter explores the ownership and operational structures for Chainda, Katambalala, Kaunda Square, Mandevu, Mtendere and Chilenje markets. The analysis focuses on the proportion of businesses that own, rent or utilise their spaces for free, providing insights into the stability and flexibility of business operations in these markets. These insights are helpful in understanding the business models for each of the markets.</w:t>
      </w:r>
    </w:p>
    <w:p w14:paraId="3D7750B7" w14:textId="77777777" w:rsidR="00710909" w:rsidRPr="00710909" w:rsidRDefault="00710909" w:rsidP="00710909">
      <w:pPr>
        <w:rPr>
          <w:lang w:val="en-GB"/>
        </w:rPr>
      </w:pPr>
      <w:r w:rsidRPr="00710909">
        <w:rPr>
          <w:lang w:val="en-GB"/>
        </w:rPr>
        <w:t>The findings reveal varying degrees of long-term investment, economic stability and potential vulnerabilities across the markets. Business owners who own their spaces demonstrate a strong commitment to their market locations, while those who rent face different operational dynamics influenced by rental costs. Rental amounts for stores and fresh food trading stands were reported to range from ZMW65 to ZMW405 in council-owned markets, though the amounts could be higher when privately owned. Additionally, the presence of free-use spaces in some markets suggests informal or community-supported business arrangements, contributing to a diverse and dynamic market environment.</w:t>
      </w:r>
    </w:p>
    <w:p w14:paraId="25604790" w14:textId="506CEE33" w:rsidR="00710909" w:rsidRDefault="00710909" w:rsidP="00710909">
      <w:pPr>
        <w:rPr>
          <w:lang w:val="en-GB"/>
        </w:rPr>
      </w:pPr>
      <w:bookmarkStart w:id="83" w:name="_heading=h.356xmb2" w:colFirst="0" w:colLast="0"/>
      <w:bookmarkEnd w:id="83"/>
      <w:r w:rsidRPr="00710909">
        <w:rPr>
          <w:lang w:val="en-GB"/>
        </w:rPr>
        <w:t>Figure 5 provides an analysis of the ownership and utilisation of market infrastructure such as stores and allocated spaces. This is key for determining the costs that the traders incur while trading in these markets as well as the revenue streams for the market owners.</w:t>
      </w:r>
    </w:p>
    <w:p w14:paraId="184807DD" w14:textId="6F3DC899" w:rsidR="003C5DA6" w:rsidRPr="00710909" w:rsidRDefault="003C5DA6" w:rsidP="00710909">
      <w:pPr>
        <w:rPr>
          <w:lang w:val="en-GB"/>
        </w:rPr>
      </w:pPr>
      <w:r>
        <w:rPr>
          <w:noProof/>
          <w:lang w:val="en-GB"/>
        </w:rPr>
        <w:drawing>
          <wp:inline distT="0" distB="0" distL="0" distR="0" wp14:anchorId="53BAF20B" wp14:editId="786D9351">
            <wp:extent cx="5926347" cy="3207976"/>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igure 5.jpg"/>
                    <pic:cNvPicPr/>
                  </pic:nvPicPr>
                  <pic:blipFill rotWithShape="1">
                    <a:blip r:embed="rId32" cstate="print">
                      <a:extLst>
                        <a:ext uri="{28A0092B-C50C-407E-A947-70E740481C1C}">
                          <a14:useLocalDpi xmlns:a14="http://schemas.microsoft.com/office/drawing/2010/main" val="0"/>
                        </a:ext>
                      </a:extLst>
                    </a:blip>
                    <a:srcRect l="10339" t="11644" r="10592" b="12269"/>
                    <a:stretch/>
                  </pic:blipFill>
                  <pic:spPr bwMode="auto">
                    <a:xfrm>
                      <a:off x="0" y="0"/>
                      <a:ext cx="5946265" cy="3218758"/>
                    </a:xfrm>
                    <a:prstGeom prst="rect">
                      <a:avLst/>
                    </a:prstGeom>
                    <a:ln>
                      <a:noFill/>
                    </a:ln>
                    <a:extLst>
                      <a:ext uri="{53640926-AAD7-44D8-BBD7-CCE9431645EC}">
                        <a14:shadowObscured xmlns:a14="http://schemas.microsoft.com/office/drawing/2010/main"/>
                      </a:ext>
                    </a:extLst>
                  </pic:spPr>
                </pic:pic>
              </a:graphicData>
            </a:graphic>
          </wp:inline>
        </w:drawing>
      </w:r>
    </w:p>
    <w:p w14:paraId="733160CB" w14:textId="77777777" w:rsidR="00710909" w:rsidRPr="00710909" w:rsidRDefault="00710909" w:rsidP="00317246">
      <w:pPr>
        <w:pStyle w:val="NoSpacing"/>
      </w:pPr>
      <w:bookmarkStart w:id="84" w:name="_Toc191632645"/>
      <w:r w:rsidRPr="00A16B2E">
        <w:rPr>
          <w:b/>
        </w:rPr>
        <w:lastRenderedPageBreak/>
        <w:t xml:space="preserve">Figure </w:t>
      </w:r>
      <w:r w:rsidRPr="00A16B2E">
        <w:rPr>
          <w:b/>
        </w:rPr>
        <w:fldChar w:fldCharType="begin"/>
      </w:r>
      <w:r w:rsidRPr="00A16B2E">
        <w:rPr>
          <w:b/>
        </w:rPr>
        <w:instrText xml:space="preserve"> SEQ Figure \* ARABIC </w:instrText>
      </w:r>
      <w:r w:rsidRPr="00A16B2E">
        <w:rPr>
          <w:b/>
        </w:rPr>
        <w:fldChar w:fldCharType="separate"/>
      </w:r>
      <w:r w:rsidRPr="00A16B2E">
        <w:rPr>
          <w:b/>
          <w:noProof/>
        </w:rPr>
        <w:t>5</w:t>
      </w:r>
      <w:r w:rsidRPr="00A16B2E">
        <w:rPr>
          <w:b/>
          <w:noProof/>
        </w:rPr>
        <w:fldChar w:fldCharType="end"/>
      </w:r>
      <w:r w:rsidRPr="00A16B2E">
        <w:rPr>
          <w:b/>
        </w:rPr>
        <w:t>:</w:t>
      </w:r>
      <w:r w:rsidRPr="00710909">
        <w:t xml:space="preserve"> Ownership and utilisation of infrastructure in the six selected markets</w:t>
      </w:r>
      <w:bookmarkEnd w:id="84"/>
    </w:p>
    <w:p w14:paraId="485B4342" w14:textId="77777777" w:rsidR="00710909" w:rsidRPr="00710909" w:rsidRDefault="00710909" w:rsidP="00710909">
      <w:pPr>
        <w:rPr>
          <w:sz w:val="18"/>
          <w:szCs w:val="18"/>
          <w:lang w:val="en-GB"/>
        </w:rPr>
      </w:pPr>
      <w:r w:rsidRPr="00710909">
        <w:rPr>
          <w:sz w:val="18"/>
          <w:szCs w:val="18"/>
          <w:lang w:val="en-GB"/>
        </w:rPr>
        <w:t>Source: HYEL 2024</w:t>
      </w:r>
    </w:p>
    <w:p w14:paraId="70300A06" w14:textId="77777777" w:rsidR="00710909" w:rsidRPr="00710909" w:rsidRDefault="00710909" w:rsidP="00154713">
      <w:pPr>
        <w:pStyle w:val="Heading4"/>
      </w:pPr>
      <w:r w:rsidRPr="00710909">
        <w:t>3.4.5.1</w:t>
      </w:r>
      <w:r w:rsidRPr="00710909">
        <w:tab/>
        <w:t>Chainda Market</w:t>
      </w:r>
    </w:p>
    <w:p w14:paraId="7DFD7A38" w14:textId="77777777" w:rsidR="00710909" w:rsidRPr="00710909" w:rsidRDefault="00710909" w:rsidP="00710909">
      <w:pPr>
        <w:rPr>
          <w:lang w:val="en-GB"/>
        </w:rPr>
      </w:pPr>
      <w:r w:rsidRPr="00710909">
        <w:rPr>
          <w:lang w:val="en-GB"/>
        </w:rPr>
        <w:t xml:space="preserve">In Chainda Market, most traders own the stalls or locations from which they conduct their trade, signifying a high level of stability and long-term investment in the market. There is a minority who rent their locations, indicating some flexibility and possibly a preference for less long-term commitment to investing in the infrastructure. This rental segment, though smaller, might face different economic pressures such as rent variability, which could influence their business operations differently from those who own their spaces. </w:t>
      </w:r>
    </w:p>
    <w:p w14:paraId="0046A1DF" w14:textId="77777777" w:rsidR="00710909" w:rsidRPr="00710909" w:rsidRDefault="00710909" w:rsidP="00710909">
      <w:pPr>
        <w:rPr>
          <w:lang w:val="en-GB"/>
        </w:rPr>
      </w:pPr>
      <w:r w:rsidRPr="00710909">
        <w:rPr>
          <w:lang w:val="en-GB"/>
        </w:rPr>
        <w:t xml:space="preserve">There is a significant trading in fresh foods conducted at Chainda Market, but many of the traders do not operate within the fresh foods section of market; they are trading along the road (street vending) due to the convenience it gives to the buyers who do not want to park their cars and go inside the market (this partly because the market is not easily accessible by customers using motor vehicles). This practice creates a high demand for street vending, and it is further incentivised by the fact that vendors do not pay the market levies, and as such the traders see it as a lucrative cost-saving measure. </w:t>
      </w:r>
    </w:p>
    <w:p w14:paraId="30BC8E4D" w14:textId="77777777" w:rsidR="00710909" w:rsidRPr="00710909" w:rsidRDefault="00710909" w:rsidP="00154713">
      <w:pPr>
        <w:pStyle w:val="Heading4"/>
      </w:pPr>
      <w:r w:rsidRPr="00710909">
        <w:t>3.4.5.2</w:t>
      </w:r>
      <w:r w:rsidRPr="00710909">
        <w:tab/>
        <w:t>Katambalala Market</w:t>
      </w:r>
    </w:p>
    <w:p w14:paraId="4CABF2D8" w14:textId="77777777" w:rsidR="00710909" w:rsidRPr="00710909" w:rsidRDefault="00710909" w:rsidP="00710909">
      <w:pPr>
        <w:rPr>
          <w:lang w:val="en-GB"/>
        </w:rPr>
      </w:pPr>
      <w:bookmarkStart w:id="85" w:name="_heading=h.2jh5peh" w:colFirst="0" w:colLast="0"/>
      <w:bookmarkEnd w:id="85"/>
      <w:r w:rsidRPr="00710909">
        <w:rPr>
          <w:lang w:val="en-GB"/>
        </w:rPr>
        <w:t xml:space="preserve">Katambalala Market displays a diverse mix of ownership models for the temporal structures that are used as shelters, as well as infrastructure such as cold storage facilities that are owned by organisations, including Ndkay Enterprises Limited. A sizable portion of businesses operate in spaces that they own, that have been apportioned by the Catholic Women’s League, which has been put in charge of managing the market on behalf of the Catholic Church. In Katambalala Market, businesses use their spaces for free (only pay the levy), suggesting the presence of informal arrangements of community-supported spaces. </w:t>
      </w:r>
    </w:p>
    <w:p w14:paraId="7B902CA5" w14:textId="3AE2349C" w:rsidR="00710909" w:rsidRPr="00710909" w:rsidRDefault="00710909" w:rsidP="00710909">
      <w:pPr>
        <w:rPr>
          <w:lang w:val="en-GB"/>
        </w:rPr>
      </w:pPr>
      <w:r w:rsidRPr="00710909">
        <w:rPr>
          <w:lang w:val="en-GB"/>
        </w:rPr>
        <w:t xml:space="preserve">There are, however, a considerable number of businesses that rent their spaces, indicating a potential for fluidity in business operations, with possible impacts from rent fluctuations on business sustainability. </w:t>
      </w:r>
    </w:p>
    <w:p w14:paraId="650DB086" w14:textId="77777777" w:rsidR="00710909" w:rsidRPr="00710909" w:rsidRDefault="00710909" w:rsidP="00710909">
      <w:pPr>
        <w:rPr>
          <w:lang w:val="en-GB"/>
        </w:rPr>
      </w:pPr>
      <w:r w:rsidRPr="00710909">
        <w:rPr>
          <w:lang w:val="en-GB"/>
        </w:rPr>
        <w:t>Of the six markets, Bauleni Katambalala Market had sufficient space to enable vehicles to drive through the market but had no concrete flooring and permanent structures, thus making the traders vulnerable to heavy rains and winds.</w:t>
      </w:r>
    </w:p>
    <w:p w14:paraId="5939E4D0" w14:textId="77777777" w:rsidR="00710909" w:rsidRPr="00710909" w:rsidRDefault="00710909" w:rsidP="00154713">
      <w:pPr>
        <w:pStyle w:val="Heading4"/>
      </w:pPr>
      <w:r w:rsidRPr="00710909">
        <w:t>3.4.5.3</w:t>
      </w:r>
      <w:r w:rsidRPr="00710909">
        <w:tab/>
        <w:t>Kaunda Square Market</w:t>
      </w:r>
    </w:p>
    <w:p w14:paraId="1D0BDB21" w14:textId="77777777" w:rsidR="00710909" w:rsidRPr="00710909" w:rsidRDefault="00710909" w:rsidP="00710909">
      <w:pPr>
        <w:rPr>
          <w:lang w:val="en-GB"/>
        </w:rPr>
      </w:pPr>
      <w:r w:rsidRPr="00710909">
        <w:rPr>
          <w:lang w:val="en-GB"/>
        </w:rPr>
        <w:t>The business environment at Kaunda Square Market is characterised by a substantial number of owned spaces apportioned by the city council, reflecting either informal arrangements or publicly supported market spaces. Despite the availability of the trading spaces, and almost all traders being registered by the council and owning spaces in the market, most of marketers move out of the market shade every day and display their products outside the market by the roadside where they indicated that there is high level of business operation in terms of sale as compared to trading in the structure within the market. The dynamic for Kaunda Square Market is different from other markets, because all the traders (even the ones vending outside the market) are registered under the market management, and they pay all the necessary fees to the market management.</w:t>
      </w:r>
    </w:p>
    <w:p w14:paraId="6AE2331D" w14:textId="77777777" w:rsidR="00710909" w:rsidRPr="00710909" w:rsidRDefault="00710909" w:rsidP="00154713">
      <w:pPr>
        <w:pStyle w:val="Heading4"/>
      </w:pPr>
      <w:r w:rsidRPr="00710909">
        <w:t>3.4.5.4</w:t>
      </w:r>
      <w:r w:rsidRPr="00710909">
        <w:tab/>
        <w:t>Mandevu Market</w:t>
      </w:r>
    </w:p>
    <w:p w14:paraId="02CFCD3C" w14:textId="77777777" w:rsidR="00710909" w:rsidRPr="00710909" w:rsidRDefault="00710909" w:rsidP="00710909">
      <w:pPr>
        <w:rPr>
          <w:lang w:val="en-GB"/>
        </w:rPr>
      </w:pPr>
      <w:r w:rsidRPr="00710909">
        <w:rPr>
          <w:lang w:val="en-GB"/>
        </w:rPr>
        <w:lastRenderedPageBreak/>
        <w:t>Mandevu Market is marked by a combination of ownership and rental dynamics. Many traders own the places (stores and/ or stands) where they operate from, reflecting a strong commitment to the market and a stable business environment. However, a sizeable portion of businesses operate on rented spaces, indicating a reliance on leasing arrangements, which might expose them to economic vulnerabilities such as rent increases. There are also some businesses using spaces for free, hinting at potential community or informal support structures within the market.</w:t>
      </w:r>
    </w:p>
    <w:p w14:paraId="79012746" w14:textId="77777777" w:rsidR="00710909" w:rsidRPr="00710909" w:rsidRDefault="00710909" w:rsidP="00154713">
      <w:pPr>
        <w:pStyle w:val="Heading4"/>
      </w:pPr>
      <w:r w:rsidRPr="00710909">
        <w:t>3.4.5.5</w:t>
      </w:r>
      <w:r w:rsidRPr="00710909">
        <w:tab/>
        <w:t>Mtendere Market</w:t>
      </w:r>
    </w:p>
    <w:p w14:paraId="3C4C9647" w14:textId="77777777" w:rsidR="00710909" w:rsidRPr="00710909" w:rsidRDefault="00710909" w:rsidP="00710909">
      <w:pPr>
        <w:rPr>
          <w:lang w:val="en-GB"/>
        </w:rPr>
      </w:pPr>
      <w:r w:rsidRPr="00710909">
        <w:rPr>
          <w:lang w:val="en-GB"/>
        </w:rPr>
        <w:t>In Mtendere Market, most businesses own the spaces that they operate from, reflecting a strong sense of permanence and investment in their locations. A smaller segment of businesses operates in free-use spaces, which may indicate community-based support or informal arrangements. Conversely, businesses that rent their spaces, although fewer, may face variability in operational costs due to potential rent fluctuations. This variability could adversely affect their profitability and long-term sustainability compared to those who own their premises.</w:t>
      </w:r>
    </w:p>
    <w:p w14:paraId="612DF749" w14:textId="77777777" w:rsidR="00710909" w:rsidRPr="00710909" w:rsidRDefault="00710909" w:rsidP="00154713">
      <w:pPr>
        <w:pStyle w:val="Heading4"/>
      </w:pPr>
      <w:r w:rsidRPr="00710909">
        <w:t>3.4.5.6 Chilenje Market</w:t>
      </w:r>
    </w:p>
    <w:p w14:paraId="3B748F06" w14:textId="77777777" w:rsidR="00710909" w:rsidRPr="00710909" w:rsidRDefault="00710909" w:rsidP="00710909">
      <w:pPr>
        <w:rPr>
          <w:lang w:val="en-GB"/>
        </w:rPr>
      </w:pPr>
      <w:r w:rsidRPr="00710909">
        <w:rPr>
          <w:lang w:val="en-GB"/>
        </w:rPr>
        <w:t xml:space="preserve">Chilenje Market demonstrates a mixed model of ownership and utilisation of infrastructure. A significant number of traders rent their trading spaces, indicating a reliance on formalised market structures managed by the LCC or other authorities. This rental model provides structured revenue collection but can also pose financial burdens for traders depending on rental rates and seasonal demand fluctuations. Meanwhile, a portion of traders operate under free use arrangements, suggesting the presence of either informal trading zones or trader-specific agreements that allow cost-free occupation of market spaces. This dynamic may create disparities in operational costs among traders, influencing pricing strategies and competitiveness within the market. The remaining traders likely own their trading spaces, providing long-term business stability. However, infrastructure challenges persist, particularly in terms of cold storage facilities, waste management and market organisation, which impact efficiency, especially for perishable goods. Additionally, informal trading activities around the market continue to shape consumer purchasing patterns, as some traders position themselves outside designated areas for increased visibility and accessibility. </w:t>
      </w:r>
      <w:r w:rsidRPr="00710909">
        <w:rPr>
          <w:lang w:val="en-GB"/>
        </w:rPr>
        <w:tab/>
        <w:t xml:space="preserve">Enhancing infrastructure, improving rental structures, and integrating informal traders into formal spaces could significantly improve Chilenje Market’s operational efficiency and sustainability. </w:t>
      </w:r>
    </w:p>
    <w:p w14:paraId="019FBB6A" w14:textId="13090603" w:rsidR="00710909" w:rsidRPr="00710909" w:rsidRDefault="00822302" w:rsidP="00710909">
      <w:pPr>
        <w:rPr>
          <w:lang w:val="en-GB"/>
        </w:rPr>
        <w:sectPr w:rsidR="00710909" w:rsidRPr="00710909" w:rsidSect="00A16B2E">
          <w:pgSz w:w="11906" w:h="16838"/>
          <w:pgMar w:top="1440" w:right="1133" w:bottom="1440" w:left="1440" w:header="708" w:footer="708" w:gutter="0"/>
          <w:cols w:space="720"/>
        </w:sectPr>
      </w:pPr>
      <w:r>
        <w:rPr>
          <w:rFonts w:ascii="Bahnschrift" w:hAnsi="Bahnschrift"/>
          <w:noProof/>
          <w:color w:val="FFAC36"/>
          <w:sz w:val="28"/>
        </w:rPr>
        <w:drawing>
          <wp:anchor distT="0" distB="0" distL="114300" distR="114300" simplePos="0" relativeHeight="251683840" behindDoc="1" locked="0" layoutInCell="1" allowOverlap="1" wp14:anchorId="5C38638D" wp14:editId="54E9F095">
            <wp:simplePos x="0" y="0"/>
            <wp:positionH relativeFrom="margin">
              <wp:posOffset>4411638</wp:posOffset>
            </wp:positionH>
            <wp:positionV relativeFrom="paragraph">
              <wp:posOffset>2106921</wp:posOffset>
            </wp:positionV>
            <wp:extent cx="3938905" cy="3938905"/>
            <wp:effectExtent l="0" t="0" r="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ircle 2.png"/>
                    <pic:cNvPicPr/>
                  </pic:nvPicPr>
                  <pic:blipFill>
                    <a:blip r:embed="rId33">
                      <a:extLst>
                        <a:ext uri="{28A0092B-C50C-407E-A947-70E740481C1C}">
                          <a14:useLocalDpi xmlns:a14="http://schemas.microsoft.com/office/drawing/2010/main" val="0"/>
                        </a:ext>
                      </a:extLst>
                    </a:blip>
                    <a:stretch>
                      <a:fillRect/>
                    </a:stretch>
                  </pic:blipFill>
                  <pic:spPr>
                    <a:xfrm>
                      <a:off x="0" y="0"/>
                      <a:ext cx="3938905" cy="3938905"/>
                    </a:xfrm>
                    <a:prstGeom prst="rect">
                      <a:avLst/>
                    </a:prstGeom>
                  </pic:spPr>
                </pic:pic>
              </a:graphicData>
            </a:graphic>
            <wp14:sizeRelH relativeFrom="margin">
              <wp14:pctWidth>0</wp14:pctWidth>
            </wp14:sizeRelH>
            <wp14:sizeRelV relativeFrom="margin">
              <wp14:pctHeight>0</wp14:pctHeight>
            </wp14:sizeRelV>
          </wp:anchor>
        </w:drawing>
      </w:r>
    </w:p>
    <w:p w14:paraId="151BD021" w14:textId="670C3876" w:rsidR="000078E8" w:rsidRDefault="000078E8" w:rsidP="000078E8">
      <w:bookmarkStart w:id="86" w:name="_Toc184827754"/>
      <w:bookmarkStart w:id="87" w:name="_Toc191632056"/>
      <w:r>
        <w:rPr>
          <w:noProof/>
          <w:color w:val="00646C"/>
          <w:sz w:val="22"/>
          <w:lang w:val="en-GB"/>
        </w:rPr>
        <w:lastRenderedPageBreak/>
        <w:drawing>
          <wp:inline distT="0" distB="0" distL="0" distR="0" wp14:anchorId="5ADEE2BA" wp14:editId="76BD9B6C">
            <wp:extent cx="8910084" cy="429759"/>
            <wp:effectExtent l="0" t="0" r="0" b="889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34" cstate="print">
                      <a:extLst>
                        <a:ext uri="{28A0092B-C50C-407E-A947-70E740481C1C}">
                          <a14:useLocalDpi xmlns:a14="http://schemas.microsoft.com/office/drawing/2010/main" val="0"/>
                        </a:ext>
                      </a:extLst>
                    </a:blip>
                    <a:srcRect b="91425"/>
                    <a:stretch/>
                  </pic:blipFill>
                  <pic:spPr bwMode="auto">
                    <a:xfrm>
                      <a:off x="0" y="0"/>
                      <a:ext cx="9893128" cy="477174"/>
                    </a:xfrm>
                    <a:prstGeom prst="rect">
                      <a:avLst/>
                    </a:prstGeom>
                    <a:ln>
                      <a:noFill/>
                    </a:ln>
                    <a:extLst>
                      <a:ext uri="{53640926-AAD7-44D8-BBD7-CCE9431645EC}">
                        <a14:shadowObscured xmlns:a14="http://schemas.microsoft.com/office/drawing/2010/main"/>
                      </a:ext>
                    </a:extLst>
                  </pic:spPr>
                </pic:pic>
              </a:graphicData>
            </a:graphic>
          </wp:inline>
        </w:drawing>
      </w:r>
    </w:p>
    <w:p w14:paraId="67E58A00" w14:textId="5380F3F5" w:rsidR="00710909" w:rsidRPr="00710909" w:rsidRDefault="00710909" w:rsidP="00C64876">
      <w:pPr>
        <w:pStyle w:val="Heading2"/>
        <w:numPr>
          <w:ilvl w:val="1"/>
          <w:numId w:val="10"/>
        </w:numPr>
      </w:pPr>
      <w:r w:rsidRPr="00710909">
        <w:t>Income and expenditure analysis of the markets</w:t>
      </w:r>
      <w:bookmarkEnd w:id="86"/>
      <w:bookmarkEnd w:id="87"/>
    </w:p>
    <w:p w14:paraId="6BEC208D" w14:textId="6A2015A5" w:rsidR="00710909" w:rsidRPr="00EA2778" w:rsidRDefault="00710909" w:rsidP="00710909">
      <w:pPr>
        <w:rPr>
          <w:color w:val="00646C"/>
          <w:sz w:val="22"/>
          <w:lang w:val="en-GB"/>
        </w:rPr>
      </w:pPr>
      <w:r w:rsidRPr="00EA2778">
        <w:rPr>
          <w:color w:val="00646C"/>
          <w:sz w:val="22"/>
          <w:lang w:val="en-GB"/>
        </w:rPr>
        <w:t>This section presents a comparative analysis of the income streams and expenditure patterns of the market’s owners across Chainda, Katambalala, Kaunda Square, Mandevu, Mtendere and Chilenje markets. The findings offer insights into the diverse revenue sources, their relative contributions and the key expenditure categories, providing a comprehensive understanding of the financial and economic dynamics within the six markets. The revenue structure for the markets primarily comprises daily stipends or market levies, along with ‘pay-per-use’ fees, particularly for essential services like water and toilet facilities. Each market generates revenue through different streams, reflecting the availability and usage of these services.</w:t>
      </w:r>
    </w:p>
    <w:p w14:paraId="6BEB5A64" w14:textId="77777777" w:rsidR="001E54AA" w:rsidRPr="00710909" w:rsidRDefault="001E54AA" w:rsidP="00710909">
      <w:pPr>
        <w:rPr>
          <w:lang w:val="en-GB"/>
        </w:rPr>
      </w:pPr>
    </w:p>
    <w:p w14:paraId="5CA9C4DF" w14:textId="77777777" w:rsidR="00710909" w:rsidRPr="00710909" w:rsidRDefault="00710909" w:rsidP="00154713">
      <w:pPr>
        <w:pStyle w:val="Heading3"/>
      </w:pPr>
      <w:bookmarkStart w:id="88" w:name="_Toc184827755"/>
      <w:bookmarkStart w:id="89" w:name="_Toc191632057"/>
      <w:r w:rsidRPr="00710909">
        <w:t>3.2.1</w:t>
      </w:r>
      <w:r w:rsidRPr="00710909">
        <w:tab/>
        <w:t>Income streams</w:t>
      </w:r>
      <w:bookmarkEnd w:id="88"/>
      <w:bookmarkEnd w:id="89"/>
    </w:p>
    <w:p w14:paraId="77F27E64" w14:textId="77777777" w:rsidR="00710909" w:rsidRPr="00710909" w:rsidRDefault="00710909" w:rsidP="00710909">
      <w:pPr>
        <w:rPr>
          <w:lang w:val="en-GB"/>
        </w:rPr>
      </w:pPr>
      <w:r w:rsidRPr="00710909">
        <w:rPr>
          <w:lang w:val="en-GB"/>
        </w:rPr>
        <w:t xml:space="preserve">The market owners generate income through various channels, including market levies, rentals, electricity fees and other service-related fees. </w:t>
      </w:r>
    </w:p>
    <w:p w14:paraId="2CE7CB4C" w14:textId="77777777" w:rsidR="00710909" w:rsidRPr="00710909" w:rsidRDefault="00710909" w:rsidP="00317246">
      <w:pPr>
        <w:pStyle w:val="NoSpacing"/>
      </w:pPr>
      <w:bookmarkStart w:id="90" w:name="_Toc191632628"/>
      <w:r w:rsidRPr="00A16B2E">
        <w:rPr>
          <w:b/>
        </w:rPr>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9</w:t>
      </w:r>
      <w:r w:rsidRPr="00A16B2E">
        <w:rPr>
          <w:b/>
          <w:noProof/>
        </w:rPr>
        <w:fldChar w:fldCharType="end"/>
      </w:r>
      <w:r w:rsidRPr="00A16B2E">
        <w:rPr>
          <w:b/>
        </w:rPr>
        <w:t>:</w:t>
      </w:r>
      <w:r w:rsidRPr="00710909">
        <w:t xml:space="preserve"> Estimated market monthly revenue (ZMW)</w:t>
      </w:r>
      <w:bookmarkEnd w:id="90"/>
    </w:p>
    <w:tbl>
      <w:tblPr>
        <w:tblW w:w="14266" w:type="dxa"/>
        <w:tblInd w:w="-170" w:type="dxa"/>
        <w:tblLayout w:type="fixed"/>
        <w:tblLook w:val="0400" w:firstRow="0" w:lastRow="0" w:firstColumn="0" w:lastColumn="0" w:noHBand="0" w:noVBand="1"/>
      </w:tblPr>
      <w:tblGrid>
        <w:gridCol w:w="251"/>
        <w:gridCol w:w="1762"/>
        <w:gridCol w:w="1701"/>
        <w:gridCol w:w="1537"/>
        <w:gridCol w:w="1703"/>
        <w:gridCol w:w="1438"/>
        <w:gridCol w:w="2551"/>
        <w:gridCol w:w="1418"/>
        <w:gridCol w:w="1589"/>
        <w:gridCol w:w="316"/>
      </w:tblGrid>
      <w:tr w:rsidR="00710909" w:rsidRPr="00710909" w14:paraId="255981BD" w14:textId="77777777" w:rsidTr="006F1168">
        <w:trPr>
          <w:trHeight w:val="504"/>
        </w:trPr>
        <w:tc>
          <w:tcPr>
            <w:tcW w:w="251" w:type="dxa"/>
            <w:tcBorders>
              <w:top w:val="nil"/>
              <w:left w:val="nil"/>
              <w:bottom w:val="nil"/>
            </w:tcBorders>
            <w:shd w:val="clear" w:color="auto" w:fill="auto"/>
          </w:tcPr>
          <w:p w14:paraId="536EFDF2" w14:textId="77777777" w:rsidR="00710909" w:rsidRPr="00710909" w:rsidRDefault="00710909" w:rsidP="00A16B2E">
            <w:pPr>
              <w:spacing w:after="0"/>
              <w:rPr>
                <w:sz w:val="18"/>
                <w:szCs w:val="18"/>
                <w:lang w:val="en-GB"/>
              </w:rPr>
            </w:pPr>
          </w:p>
        </w:tc>
        <w:tc>
          <w:tcPr>
            <w:tcW w:w="1762" w:type="dxa"/>
            <w:shd w:val="clear" w:color="auto" w:fill="14636C"/>
          </w:tcPr>
          <w:p w14:paraId="641116DC" w14:textId="1576A918" w:rsidR="00710909" w:rsidRPr="006F4653" w:rsidRDefault="00710909" w:rsidP="006F1168">
            <w:pPr>
              <w:spacing w:before="120" w:after="120"/>
              <w:rPr>
                <w:b/>
                <w:bCs/>
                <w:color w:val="FFFFFF" w:themeColor="background1"/>
                <w:sz w:val="18"/>
                <w:szCs w:val="18"/>
                <w:lang w:val="en-GB"/>
              </w:rPr>
            </w:pPr>
            <w:r w:rsidRPr="006F4653">
              <w:rPr>
                <w:b/>
                <w:bCs/>
                <w:color w:val="FFFFFF" w:themeColor="background1"/>
                <w:sz w:val="18"/>
                <w:szCs w:val="18"/>
                <w:lang w:val="en-GB"/>
              </w:rPr>
              <w:t xml:space="preserve">Market name </w:t>
            </w:r>
          </w:p>
        </w:tc>
        <w:tc>
          <w:tcPr>
            <w:tcW w:w="1701" w:type="dxa"/>
            <w:shd w:val="clear" w:color="auto" w:fill="14636C"/>
          </w:tcPr>
          <w:p w14:paraId="7EA6EFFA" w14:textId="77777777" w:rsidR="00710909" w:rsidRPr="006F4653" w:rsidRDefault="00710909" w:rsidP="006F1168">
            <w:pPr>
              <w:spacing w:before="120" w:after="120"/>
              <w:rPr>
                <w:b/>
                <w:bCs/>
                <w:color w:val="FFFFFF" w:themeColor="background1"/>
                <w:sz w:val="18"/>
                <w:szCs w:val="18"/>
                <w:lang w:val="en-GB"/>
              </w:rPr>
            </w:pPr>
            <w:r w:rsidRPr="006F4653">
              <w:rPr>
                <w:b/>
                <w:bCs/>
                <w:color w:val="FFFFFF" w:themeColor="background1"/>
                <w:sz w:val="18"/>
                <w:szCs w:val="18"/>
                <w:lang w:val="en-GB"/>
              </w:rPr>
              <w:t xml:space="preserve">  Market levy  </w:t>
            </w:r>
          </w:p>
        </w:tc>
        <w:tc>
          <w:tcPr>
            <w:tcW w:w="1537" w:type="dxa"/>
            <w:shd w:val="clear" w:color="auto" w:fill="14636C"/>
          </w:tcPr>
          <w:p w14:paraId="655145E6" w14:textId="77777777" w:rsidR="00710909" w:rsidRPr="006F4653" w:rsidRDefault="00710909" w:rsidP="006F1168">
            <w:pPr>
              <w:spacing w:before="120" w:after="120"/>
              <w:rPr>
                <w:b/>
                <w:bCs/>
                <w:color w:val="FFFFFF" w:themeColor="background1"/>
                <w:sz w:val="18"/>
                <w:szCs w:val="18"/>
                <w:lang w:val="en-GB"/>
              </w:rPr>
            </w:pPr>
            <w:r w:rsidRPr="006F4653">
              <w:rPr>
                <w:b/>
                <w:bCs/>
                <w:color w:val="FFFFFF" w:themeColor="background1"/>
                <w:sz w:val="18"/>
                <w:szCs w:val="18"/>
                <w:lang w:val="en-GB"/>
              </w:rPr>
              <w:t xml:space="preserve"> Rentals </w:t>
            </w:r>
          </w:p>
        </w:tc>
        <w:tc>
          <w:tcPr>
            <w:tcW w:w="1703" w:type="dxa"/>
            <w:shd w:val="clear" w:color="auto" w:fill="14636C"/>
          </w:tcPr>
          <w:p w14:paraId="79F380F6" w14:textId="77777777" w:rsidR="00710909" w:rsidRPr="006F4653" w:rsidRDefault="00710909" w:rsidP="006F1168">
            <w:pPr>
              <w:spacing w:before="120" w:after="120"/>
              <w:rPr>
                <w:b/>
                <w:bCs/>
                <w:color w:val="FFFFFF" w:themeColor="background1"/>
                <w:sz w:val="18"/>
                <w:szCs w:val="18"/>
                <w:lang w:val="en-GB"/>
              </w:rPr>
            </w:pPr>
            <w:r w:rsidRPr="006F4653">
              <w:rPr>
                <w:b/>
                <w:bCs/>
                <w:color w:val="FFFFFF" w:themeColor="background1"/>
                <w:sz w:val="18"/>
                <w:szCs w:val="18"/>
                <w:lang w:val="en-GB"/>
              </w:rPr>
              <w:t xml:space="preserve"> Electricity fee </w:t>
            </w:r>
          </w:p>
        </w:tc>
        <w:tc>
          <w:tcPr>
            <w:tcW w:w="1438" w:type="dxa"/>
            <w:shd w:val="clear" w:color="auto" w:fill="14636C"/>
          </w:tcPr>
          <w:p w14:paraId="0DA7599A" w14:textId="77777777" w:rsidR="00710909" w:rsidRPr="006F4653" w:rsidRDefault="00710909" w:rsidP="006F1168">
            <w:pPr>
              <w:spacing w:before="120" w:after="120"/>
              <w:rPr>
                <w:b/>
                <w:bCs/>
                <w:color w:val="FFFFFF" w:themeColor="background1"/>
                <w:sz w:val="18"/>
                <w:szCs w:val="18"/>
                <w:lang w:val="en-GB"/>
              </w:rPr>
            </w:pPr>
            <w:r w:rsidRPr="006F4653">
              <w:rPr>
                <w:b/>
                <w:bCs/>
                <w:color w:val="FFFFFF" w:themeColor="background1"/>
                <w:sz w:val="18"/>
                <w:szCs w:val="18"/>
                <w:lang w:val="en-GB"/>
              </w:rPr>
              <w:t xml:space="preserve"> Gate </w:t>
            </w:r>
          </w:p>
        </w:tc>
        <w:tc>
          <w:tcPr>
            <w:tcW w:w="2551" w:type="dxa"/>
            <w:shd w:val="clear" w:color="auto" w:fill="14636C"/>
          </w:tcPr>
          <w:p w14:paraId="682522B7" w14:textId="77777777" w:rsidR="00710909" w:rsidRPr="006F4653" w:rsidRDefault="00710909" w:rsidP="006F1168">
            <w:pPr>
              <w:spacing w:before="120" w:after="120"/>
              <w:rPr>
                <w:b/>
                <w:bCs/>
                <w:color w:val="FFFFFF" w:themeColor="background1"/>
                <w:sz w:val="18"/>
                <w:szCs w:val="18"/>
                <w:lang w:val="en-GB"/>
              </w:rPr>
            </w:pPr>
            <w:r w:rsidRPr="006F4653">
              <w:rPr>
                <w:b/>
                <w:bCs/>
                <w:color w:val="FFFFFF" w:themeColor="background1"/>
                <w:sz w:val="18"/>
                <w:szCs w:val="18"/>
                <w:lang w:val="en-GB"/>
              </w:rPr>
              <w:t xml:space="preserve"> Toilets/ Washrooms </w:t>
            </w:r>
          </w:p>
        </w:tc>
        <w:tc>
          <w:tcPr>
            <w:tcW w:w="1418" w:type="dxa"/>
            <w:shd w:val="clear" w:color="auto" w:fill="14636C"/>
          </w:tcPr>
          <w:p w14:paraId="73B1A20A" w14:textId="77777777" w:rsidR="00710909" w:rsidRPr="006F4653" w:rsidRDefault="00710909" w:rsidP="006F1168">
            <w:pPr>
              <w:spacing w:before="120" w:after="120"/>
              <w:rPr>
                <w:b/>
                <w:bCs/>
                <w:color w:val="FFFFFF" w:themeColor="background1"/>
                <w:sz w:val="18"/>
                <w:szCs w:val="18"/>
                <w:lang w:val="en-GB"/>
              </w:rPr>
            </w:pPr>
            <w:r w:rsidRPr="006F4653">
              <w:rPr>
                <w:b/>
                <w:bCs/>
                <w:color w:val="FFFFFF" w:themeColor="background1"/>
                <w:sz w:val="18"/>
                <w:szCs w:val="18"/>
                <w:lang w:val="en-GB"/>
              </w:rPr>
              <w:t xml:space="preserve"> Water  </w:t>
            </w:r>
          </w:p>
        </w:tc>
        <w:tc>
          <w:tcPr>
            <w:tcW w:w="1589" w:type="dxa"/>
            <w:shd w:val="clear" w:color="auto" w:fill="14636C"/>
          </w:tcPr>
          <w:p w14:paraId="00A2587E" w14:textId="77777777" w:rsidR="00710909" w:rsidRPr="006F4653" w:rsidRDefault="00710909" w:rsidP="006F1168">
            <w:pPr>
              <w:spacing w:before="120" w:after="120"/>
              <w:rPr>
                <w:b/>
                <w:bCs/>
                <w:color w:val="FFFFFF" w:themeColor="background1"/>
                <w:sz w:val="18"/>
                <w:szCs w:val="18"/>
                <w:lang w:val="en-GB"/>
              </w:rPr>
            </w:pPr>
            <w:r w:rsidRPr="006F4653">
              <w:rPr>
                <w:b/>
                <w:bCs/>
                <w:color w:val="FFFFFF" w:themeColor="background1"/>
                <w:sz w:val="18"/>
                <w:szCs w:val="18"/>
                <w:lang w:val="en-GB"/>
              </w:rPr>
              <w:t xml:space="preserve"> Grand total </w:t>
            </w:r>
          </w:p>
        </w:tc>
        <w:tc>
          <w:tcPr>
            <w:tcW w:w="316" w:type="dxa"/>
            <w:tcBorders>
              <w:top w:val="nil"/>
              <w:left w:val="nil"/>
              <w:bottom w:val="nil"/>
              <w:right w:val="nil"/>
            </w:tcBorders>
            <w:shd w:val="clear" w:color="auto" w:fill="auto"/>
          </w:tcPr>
          <w:p w14:paraId="6F297AD0" w14:textId="77777777" w:rsidR="00710909" w:rsidRPr="00710909" w:rsidRDefault="00710909" w:rsidP="00A16B2E">
            <w:pPr>
              <w:spacing w:after="0"/>
              <w:rPr>
                <w:sz w:val="18"/>
                <w:szCs w:val="18"/>
                <w:lang w:val="en-GB"/>
              </w:rPr>
            </w:pPr>
          </w:p>
        </w:tc>
      </w:tr>
      <w:tr w:rsidR="00710909" w:rsidRPr="00710909" w14:paraId="13543059" w14:textId="77777777" w:rsidTr="006F1168">
        <w:trPr>
          <w:trHeight w:val="288"/>
        </w:trPr>
        <w:tc>
          <w:tcPr>
            <w:tcW w:w="251" w:type="dxa"/>
            <w:tcBorders>
              <w:top w:val="nil"/>
              <w:left w:val="nil"/>
              <w:bottom w:val="nil"/>
            </w:tcBorders>
            <w:shd w:val="clear" w:color="auto" w:fill="auto"/>
          </w:tcPr>
          <w:p w14:paraId="75D2FE8F" w14:textId="77777777" w:rsidR="00710909" w:rsidRPr="00710909" w:rsidRDefault="00710909" w:rsidP="00A16B2E">
            <w:pPr>
              <w:spacing w:after="0"/>
              <w:rPr>
                <w:sz w:val="18"/>
                <w:szCs w:val="18"/>
                <w:lang w:val="en-GB"/>
              </w:rPr>
            </w:pPr>
          </w:p>
        </w:tc>
        <w:tc>
          <w:tcPr>
            <w:tcW w:w="1762" w:type="dxa"/>
            <w:tcBorders>
              <w:top w:val="nil"/>
            </w:tcBorders>
            <w:shd w:val="clear" w:color="auto" w:fill="auto"/>
          </w:tcPr>
          <w:p w14:paraId="3A7C980E" w14:textId="264F21B3" w:rsidR="00710909" w:rsidRPr="00710909" w:rsidRDefault="00710909" w:rsidP="00DC7EB8">
            <w:pPr>
              <w:spacing w:after="0" w:line="360" w:lineRule="auto"/>
              <w:rPr>
                <w:sz w:val="18"/>
                <w:szCs w:val="18"/>
                <w:lang w:val="en-GB"/>
              </w:rPr>
            </w:pPr>
            <w:r w:rsidRPr="00710909">
              <w:rPr>
                <w:sz w:val="18"/>
                <w:szCs w:val="18"/>
                <w:lang w:val="en-GB"/>
              </w:rPr>
              <w:t xml:space="preserve">Chainda </w:t>
            </w:r>
          </w:p>
        </w:tc>
        <w:tc>
          <w:tcPr>
            <w:tcW w:w="1701" w:type="dxa"/>
            <w:tcBorders>
              <w:top w:val="nil"/>
            </w:tcBorders>
            <w:shd w:val="clear" w:color="auto" w:fill="auto"/>
          </w:tcPr>
          <w:p w14:paraId="58E21E56" w14:textId="77777777" w:rsidR="00710909" w:rsidRPr="00710909" w:rsidRDefault="00710909" w:rsidP="00DC7EB8">
            <w:pPr>
              <w:spacing w:after="0" w:line="360" w:lineRule="auto"/>
              <w:rPr>
                <w:sz w:val="18"/>
                <w:szCs w:val="18"/>
                <w:lang w:val="en-GB"/>
              </w:rPr>
            </w:pPr>
            <w:r w:rsidRPr="00710909">
              <w:rPr>
                <w:sz w:val="18"/>
                <w:szCs w:val="18"/>
                <w:lang w:val="en-GB"/>
              </w:rPr>
              <w:t xml:space="preserve">  ZMW24 000  </w:t>
            </w:r>
          </w:p>
        </w:tc>
        <w:tc>
          <w:tcPr>
            <w:tcW w:w="1537" w:type="dxa"/>
            <w:tcBorders>
              <w:top w:val="nil"/>
            </w:tcBorders>
            <w:shd w:val="clear" w:color="auto" w:fill="auto"/>
          </w:tcPr>
          <w:p w14:paraId="75B2AD7E"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703" w:type="dxa"/>
            <w:tcBorders>
              <w:top w:val="nil"/>
            </w:tcBorders>
            <w:shd w:val="clear" w:color="auto" w:fill="auto"/>
          </w:tcPr>
          <w:p w14:paraId="62B6BC53"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438" w:type="dxa"/>
            <w:tcBorders>
              <w:top w:val="nil"/>
            </w:tcBorders>
            <w:shd w:val="clear" w:color="auto" w:fill="auto"/>
          </w:tcPr>
          <w:p w14:paraId="1763983E"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2551" w:type="dxa"/>
            <w:tcBorders>
              <w:top w:val="nil"/>
            </w:tcBorders>
            <w:shd w:val="clear" w:color="auto" w:fill="auto"/>
          </w:tcPr>
          <w:p w14:paraId="62D43F10" w14:textId="77777777" w:rsidR="00710909" w:rsidRPr="00710909" w:rsidRDefault="00710909" w:rsidP="00DC7EB8">
            <w:pPr>
              <w:spacing w:after="0" w:line="360" w:lineRule="auto"/>
              <w:rPr>
                <w:sz w:val="18"/>
                <w:szCs w:val="18"/>
                <w:lang w:val="en-GB"/>
              </w:rPr>
            </w:pPr>
            <w:r w:rsidRPr="00710909">
              <w:rPr>
                <w:sz w:val="18"/>
                <w:szCs w:val="18"/>
                <w:lang w:val="en-GB"/>
              </w:rPr>
              <w:t xml:space="preserve">  ZMW4 000  </w:t>
            </w:r>
          </w:p>
        </w:tc>
        <w:tc>
          <w:tcPr>
            <w:tcW w:w="1418" w:type="dxa"/>
            <w:tcBorders>
              <w:top w:val="nil"/>
            </w:tcBorders>
            <w:shd w:val="clear" w:color="auto" w:fill="auto"/>
          </w:tcPr>
          <w:p w14:paraId="03844007" w14:textId="77777777" w:rsidR="00710909" w:rsidRPr="00710909" w:rsidRDefault="00710909" w:rsidP="00DC7EB8">
            <w:pPr>
              <w:spacing w:after="0" w:line="360" w:lineRule="auto"/>
              <w:rPr>
                <w:sz w:val="18"/>
                <w:szCs w:val="18"/>
                <w:lang w:val="en-GB"/>
              </w:rPr>
            </w:pPr>
            <w:r w:rsidRPr="00710909">
              <w:rPr>
                <w:sz w:val="18"/>
                <w:szCs w:val="18"/>
                <w:lang w:val="en-GB"/>
              </w:rPr>
              <w:t xml:space="preserve">  ZMW300  </w:t>
            </w:r>
          </w:p>
        </w:tc>
        <w:tc>
          <w:tcPr>
            <w:tcW w:w="1589" w:type="dxa"/>
            <w:tcBorders>
              <w:top w:val="nil"/>
            </w:tcBorders>
            <w:shd w:val="clear" w:color="auto" w:fill="auto"/>
          </w:tcPr>
          <w:p w14:paraId="0398FFA6" w14:textId="77777777" w:rsidR="00710909" w:rsidRPr="00710909" w:rsidRDefault="00710909" w:rsidP="00DC7EB8">
            <w:pPr>
              <w:spacing w:after="0" w:line="360" w:lineRule="auto"/>
              <w:rPr>
                <w:sz w:val="18"/>
                <w:szCs w:val="18"/>
                <w:lang w:val="en-GB"/>
              </w:rPr>
            </w:pPr>
            <w:r w:rsidRPr="00710909">
              <w:rPr>
                <w:sz w:val="18"/>
                <w:szCs w:val="18"/>
                <w:lang w:val="en-GB"/>
              </w:rPr>
              <w:t xml:space="preserve">  ZMW 28 300  </w:t>
            </w:r>
          </w:p>
        </w:tc>
        <w:tc>
          <w:tcPr>
            <w:tcW w:w="316" w:type="dxa"/>
            <w:tcBorders>
              <w:top w:val="nil"/>
              <w:left w:val="nil"/>
              <w:bottom w:val="nil"/>
              <w:right w:val="nil"/>
            </w:tcBorders>
            <w:shd w:val="clear" w:color="auto" w:fill="auto"/>
          </w:tcPr>
          <w:p w14:paraId="1F943223" w14:textId="77777777" w:rsidR="00710909" w:rsidRPr="00710909" w:rsidRDefault="00710909" w:rsidP="00A16B2E">
            <w:pPr>
              <w:spacing w:after="0"/>
              <w:rPr>
                <w:sz w:val="18"/>
                <w:szCs w:val="18"/>
                <w:lang w:val="en-GB"/>
              </w:rPr>
            </w:pPr>
          </w:p>
        </w:tc>
      </w:tr>
      <w:tr w:rsidR="00710909" w:rsidRPr="00710909" w14:paraId="0A65DBC4" w14:textId="77777777" w:rsidTr="006F1168">
        <w:trPr>
          <w:trHeight w:val="288"/>
        </w:trPr>
        <w:tc>
          <w:tcPr>
            <w:tcW w:w="251" w:type="dxa"/>
            <w:tcBorders>
              <w:top w:val="nil"/>
              <w:left w:val="nil"/>
              <w:bottom w:val="nil"/>
            </w:tcBorders>
            <w:shd w:val="clear" w:color="auto" w:fill="auto"/>
          </w:tcPr>
          <w:p w14:paraId="1FCF92B0" w14:textId="77777777" w:rsidR="00710909" w:rsidRPr="00710909" w:rsidRDefault="00710909" w:rsidP="00A16B2E">
            <w:pPr>
              <w:spacing w:after="0"/>
              <w:rPr>
                <w:sz w:val="18"/>
                <w:szCs w:val="18"/>
                <w:lang w:val="en-GB"/>
              </w:rPr>
            </w:pPr>
          </w:p>
        </w:tc>
        <w:tc>
          <w:tcPr>
            <w:tcW w:w="1762" w:type="dxa"/>
            <w:tcBorders>
              <w:top w:val="nil"/>
            </w:tcBorders>
            <w:shd w:val="clear" w:color="auto" w:fill="D3E5E5"/>
          </w:tcPr>
          <w:p w14:paraId="793B20EF" w14:textId="643DA680" w:rsidR="00710909" w:rsidRPr="00710909" w:rsidRDefault="00710909" w:rsidP="00DC7EB8">
            <w:pPr>
              <w:spacing w:after="0" w:line="360" w:lineRule="auto"/>
              <w:rPr>
                <w:sz w:val="18"/>
                <w:szCs w:val="18"/>
                <w:lang w:val="en-GB"/>
              </w:rPr>
            </w:pPr>
            <w:r w:rsidRPr="00710909">
              <w:rPr>
                <w:sz w:val="18"/>
                <w:szCs w:val="18"/>
                <w:lang w:val="en-GB"/>
              </w:rPr>
              <w:t xml:space="preserve">Katambalala </w:t>
            </w:r>
          </w:p>
        </w:tc>
        <w:tc>
          <w:tcPr>
            <w:tcW w:w="1701" w:type="dxa"/>
            <w:tcBorders>
              <w:top w:val="nil"/>
            </w:tcBorders>
            <w:shd w:val="clear" w:color="auto" w:fill="D3E5E5"/>
          </w:tcPr>
          <w:p w14:paraId="6C6B5719" w14:textId="77777777" w:rsidR="00710909" w:rsidRPr="00710909" w:rsidRDefault="00710909" w:rsidP="00DC7EB8">
            <w:pPr>
              <w:spacing w:after="0" w:line="360" w:lineRule="auto"/>
              <w:rPr>
                <w:sz w:val="18"/>
                <w:szCs w:val="18"/>
                <w:lang w:val="en-GB"/>
              </w:rPr>
            </w:pPr>
            <w:r w:rsidRPr="00710909">
              <w:rPr>
                <w:sz w:val="18"/>
                <w:szCs w:val="18"/>
                <w:lang w:val="en-GB"/>
              </w:rPr>
              <w:t xml:space="preserve">  ZMW54 200  </w:t>
            </w:r>
          </w:p>
        </w:tc>
        <w:tc>
          <w:tcPr>
            <w:tcW w:w="1537" w:type="dxa"/>
            <w:tcBorders>
              <w:top w:val="nil"/>
            </w:tcBorders>
            <w:shd w:val="clear" w:color="auto" w:fill="D3E5E5"/>
          </w:tcPr>
          <w:p w14:paraId="6CF95809" w14:textId="6454D192" w:rsidR="00710909" w:rsidRPr="00710909" w:rsidRDefault="00710909" w:rsidP="00DC7EB8">
            <w:pPr>
              <w:spacing w:after="0" w:line="360" w:lineRule="auto"/>
              <w:rPr>
                <w:sz w:val="18"/>
                <w:szCs w:val="18"/>
                <w:lang w:val="en-GB"/>
              </w:rPr>
            </w:pPr>
            <w:r w:rsidRPr="00710909">
              <w:rPr>
                <w:sz w:val="18"/>
                <w:szCs w:val="18"/>
                <w:lang w:val="en-GB"/>
              </w:rPr>
              <w:t xml:space="preserve">ZMW2 000  </w:t>
            </w:r>
          </w:p>
        </w:tc>
        <w:tc>
          <w:tcPr>
            <w:tcW w:w="1703" w:type="dxa"/>
            <w:tcBorders>
              <w:top w:val="nil"/>
            </w:tcBorders>
            <w:shd w:val="clear" w:color="auto" w:fill="D3E5E5"/>
          </w:tcPr>
          <w:p w14:paraId="34B33826"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438" w:type="dxa"/>
            <w:tcBorders>
              <w:top w:val="nil"/>
            </w:tcBorders>
            <w:shd w:val="clear" w:color="auto" w:fill="D3E5E5"/>
          </w:tcPr>
          <w:p w14:paraId="5A7DCC6A" w14:textId="77777777" w:rsidR="00710909" w:rsidRPr="00710909" w:rsidRDefault="00710909" w:rsidP="00DC7EB8">
            <w:pPr>
              <w:spacing w:after="0" w:line="360" w:lineRule="auto"/>
              <w:rPr>
                <w:sz w:val="18"/>
                <w:szCs w:val="18"/>
                <w:lang w:val="en-GB"/>
              </w:rPr>
            </w:pPr>
            <w:r w:rsidRPr="00710909">
              <w:rPr>
                <w:sz w:val="18"/>
                <w:szCs w:val="18"/>
                <w:lang w:val="en-GB"/>
              </w:rPr>
              <w:t xml:space="preserve">  ZMW2 400  </w:t>
            </w:r>
          </w:p>
        </w:tc>
        <w:tc>
          <w:tcPr>
            <w:tcW w:w="2551" w:type="dxa"/>
            <w:tcBorders>
              <w:top w:val="nil"/>
            </w:tcBorders>
            <w:shd w:val="clear" w:color="auto" w:fill="D3E5E5"/>
          </w:tcPr>
          <w:p w14:paraId="2717EAB5" w14:textId="77777777" w:rsidR="00710909" w:rsidRPr="00710909" w:rsidRDefault="00710909" w:rsidP="00DC7EB8">
            <w:pPr>
              <w:spacing w:after="0" w:line="360" w:lineRule="auto"/>
              <w:rPr>
                <w:sz w:val="18"/>
                <w:szCs w:val="18"/>
                <w:lang w:val="en-GB"/>
              </w:rPr>
            </w:pPr>
            <w:r w:rsidRPr="00710909">
              <w:rPr>
                <w:sz w:val="18"/>
                <w:szCs w:val="18"/>
                <w:lang w:val="en-GB"/>
              </w:rPr>
              <w:t xml:space="preserve">  ZMW1 836  </w:t>
            </w:r>
          </w:p>
        </w:tc>
        <w:tc>
          <w:tcPr>
            <w:tcW w:w="1418" w:type="dxa"/>
            <w:tcBorders>
              <w:top w:val="nil"/>
            </w:tcBorders>
            <w:shd w:val="clear" w:color="auto" w:fill="D3E5E5"/>
          </w:tcPr>
          <w:p w14:paraId="5B93E051" w14:textId="77777777" w:rsidR="00710909" w:rsidRPr="00710909" w:rsidRDefault="00710909" w:rsidP="00DC7EB8">
            <w:pPr>
              <w:spacing w:after="0" w:line="360" w:lineRule="auto"/>
              <w:rPr>
                <w:sz w:val="18"/>
                <w:szCs w:val="18"/>
                <w:lang w:val="en-GB"/>
              </w:rPr>
            </w:pPr>
            <w:r w:rsidRPr="00710909">
              <w:rPr>
                <w:sz w:val="18"/>
                <w:szCs w:val="18"/>
                <w:lang w:val="en-GB"/>
              </w:rPr>
              <w:t xml:space="preserve">  ZMW2 000  </w:t>
            </w:r>
          </w:p>
        </w:tc>
        <w:tc>
          <w:tcPr>
            <w:tcW w:w="1589" w:type="dxa"/>
            <w:tcBorders>
              <w:top w:val="nil"/>
            </w:tcBorders>
            <w:shd w:val="clear" w:color="auto" w:fill="D3E5E5"/>
          </w:tcPr>
          <w:p w14:paraId="531176F7" w14:textId="77777777" w:rsidR="00710909" w:rsidRPr="00710909" w:rsidRDefault="00710909" w:rsidP="00DC7EB8">
            <w:pPr>
              <w:spacing w:after="0" w:line="360" w:lineRule="auto"/>
              <w:rPr>
                <w:sz w:val="18"/>
                <w:szCs w:val="18"/>
                <w:lang w:val="en-GB"/>
              </w:rPr>
            </w:pPr>
            <w:r w:rsidRPr="00710909">
              <w:rPr>
                <w:sz w:val="18"/>
                <w:szCs w:val="18"/>
                <w:lang w:val="en-GB"/>
              </w:rPr>
              <w:t xml:space="preserve">  ZMW 62 436  </w:t>
            </w:r>
          </w:p>
        </w:tc>
        <w:tc>
          <w:tcPr>
            <w:tcW w:w="316" w:type="dxa"/>
            <w:tcBorders>
              <w:top w:val="nil"/>
              <w:left w:val="nil"/>
              <w:bottom w:val="nil"/>
              <w:right w:val="nil"/>
            </w:tcBorders>
            <w:shd w:val="clear" w:color="auto" w:fill="auto"/>
          </w:tcPr>
          <w:p w14:paraId="600DBF04" w14:textId="77777777" w:rsidR="00710909" w:rsidRPr="00710909" w:rsidRDefault="00710909" w:rsidP="00A16B2E">
            <w:pPr>
              <w:spacing w:after="0"/>
              <w:rPr>
                <w:sz w:val="18"/>
                <w:szCs w:val="18"/>
                <w:lang w:val="en-GB"/>
              </w:rPr>
            </w:pPr>
          </w:p>
        </w:tc>
      </w:tr>
      <w:tr w:rsidR="00710909" w:rsidRPr="00710909" w14:paraId="12545653" w14:textId="77777777" w:rsidTr="006F1168">
        <w:trPr>
          <w:trHeight w:val="312"/>
        </w:trPr>
        <w:tc>
          <w:tcPr>
            <w:tcW w:w="251" w:type="dxa"/>
            <w:tcBorders>
              <w:top w:val="nil"/>
              <w:left w:val="nil"/>
              <w:bottom w:val="nil"/>
            </w:tcBorders>
            <w:shd w:val="clear" w:color="auto" w:fill="auto"/>
          </w:tcPr>
          <w:p w14:paraId="00ACA37B" w14:textId="77777777" w:rsidR="00710909" w:rsidRPr="00710909" w:rsidRDefault="00710909" w:rsidP="00A16B2E">
            <w:pPr>
              <w:spacing w:after="0"/>
              <w:rPr>
                <w:sz w:val="18"/>
                <w:szCs w:val="18"/>
                <w:lang w:val="en-GB"/>
              </w:rPr>
            </w:pPr>
          </w:p>
        </w:tc>
        <w:tc>
          <w:tcPr>
            <w:tcW w:w="1762" w:type="dxa"/>
            <w:tcBorders>
              <w:top w:val="nil"/>
            </w:tcBorders>
            <w:shd w:val="clear" w:color="auto" w:fill="auto"/>
          </w:tcPr>
          <w:p w14:paraId="7A085EC7" w14:textId="2C295BA9" w:rsidR="00710909" w:rsidRPr="00710909" w:rsidRDefault="00710909" w:rsidP="00DC7EB8">
            <w:pPr>
              <w:spacing w:after="0" w:line="360" w:lineRule="auto"/>
              <w:rPr>
                <w:sz w:val="18"/>
                <w:szCs w:val="18"/>
                <w:lang w:val="en-GB"/>
              </w:rPr>
            </w:pPr>
            <w:r w:rsidRPr="00710909">
              <w:rPr>
                <w:sz w:val="18"/>
                <w:szCs w:val="18"/>
                <w:lang w:val="en-GB"/>
              </w:rPr>
              <w:t xml:space="preserve">Kaunda Square </w:t>
            </w:r>
          </w:p>
        </w:tc>
        <w:tc>
          <w:tcPr>
            <w:tcW w:w="1701" w:type="dxa"/>
            <w:tcBorders>
              <w:top w:val="nil"/>
            </w:tcBorders>
            <w:shd w:val="clear" w:color="auto" w:fill="auto"/>
          </w:tcPr>
          <w:p w14:paraId="2E28E1DF" w14:textId="77777777" w:rsidR="00710909" w:rsidRPr="00710909" w:rsidRDefault="00710909" w:rsidP="00DC7EB8">
            <w:pPr>
              <w:spacing w:after="0" w:line="360" w:lineRule="auto"/>
              <w:rPr>
                <w:sz w:val="18"/>
                <w:szCs w:val="18"/>
                <w:lang w:val="en-GB"/>
              </w:rPr>
            </w:pPr>
            <w:r w:rsidRPr="00710909">
              <w:rPr>
                <w:sz w:val="18"/>
                <w:szCs w:val="18"/>
                <w:lang w:val="en-GB"/>
              </w:rPr>
              <w:t xml:space="preserve">  ZMW15 000  </w:t>
            </w:r>
          </w:p>
        </w:tc>
        <w:tc>
          <w:tcPr>
            <w:tcW w:w="1537" w:type="dxa"/>
            <w:tcBorders>
              <w:top w:val="nil"/>
            </w:tcBorders>
            <w:shd w:val="clear" w:color="auto" w:fill="auto"/>
          </w:tcPr>
          <w:p w14:paraId="716DE47A"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703" w:type="dxa"/>
            <w:tcBorders>
              <w:top w:val="nil"/>
            </w:tcBorders>
            <w:shd w:val="clear" w:color="auto" w:fill="auto"/>
          </w:tcPr>
          <w:p w14:paraId="1FE30C91"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438" w:type="dxa"/>
            <w:tcBorders>
              <w:top w:val="nil"/>
            </w:tcBorders>
            <w:shd w:val="clear" w:color="auto" w:fill="auto"/>
          </w:tcPr>
          <w:p w14:paraId="6465CE0C"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2551" w:type="dxa"/>
            <w:tcBorders>
              <w:top w:val="nil"/>
            </w:tcBorders>
            <w:shd w:val="clear" w:color="auto" w:fill="auto"/>
          </w:tcPr>
          <w:p w14:paraId="309E851E"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418" w:type="dxa"/>
            <w:tcBorders>
              <w:top w:val="nil"/>
            </w:tcBorders>
            <w:shd w:val="clear" w:color="auto" w:fill="auto"/>
          </w:tcPr>
          <w:p w14:paraId="4C6592CF"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589" w:type="dxa"/>
            <w:tcBorders>
              <w:top w:val="nil"/>
            </w:tcBorders>
            <w:shd w:val="clear" w:color="auto" w:fill="auto"/>
          </w:tcPr>
          <w:p w14:paraId="6FBDF0E7" w14:textId="77777777" w:rsidR="00710909" w:rsidRPr="00710909" w:rsidRDefault="00710909" w:rsidP="00DC7EB8">
            <w:pPr>
              <w:spacing w:after="0" w:line="360" w:lineRule="auto"/>
              <w:rPr>
                <w:sz w:val="18"/>
                <w:szCs w:val="18"/>
                <w:lang w:val="en-GB"/>
              </w:rPr>
            </w:pPr>
            <w:r w:rsidRPr="00710909">
              <w:rPr>
                <w:sz w:val="18"/>
                <w:szCs w:val="18"/>
                <w:lang w:val="en-GB"/>
              </w:rPr>
              <w:t xml:space="preserve">  ZMW15 000  </w:t>
            </w:r>
          </w:p>
        </w:tc>
        <w:tc>
          <w:tcPr>
            <w:tcW w:w="316" w:type="dxa"/>
            <w:tcBorders>
              <w:top w:val="nil"/>
              <w:left w:val="nil"/>
              <w:bottom w:val="nil"/>
              <w:right w:val="nil"/>
            </w:tcBorders>
            <w:shd w:val="clear" w:color="auto" w:fill="auto"/>
          </w:tcPr>
          <w:p w14:paraId="64CFC8B9" w14:textId="77777777" w:rsidR="00710909" w:rsidRPr="00710909" w:rsidRDefault="00710909" w:rsidP="00A16B2E">
            <w:pPr>
              <w:spacing w:after="0"/>
              <w:rPr>
                <w:sz w:val="18"/>
                <w:szCs w:val="18"/>
                <w:lang w:val="en-GB"/>
              </w:rPr>
            </w:pPr>
          </w:p>
        </w:tc>
      </w:tr>
      <w:tr w:rsidR="00710909" w:rsidRPr="00710909" w14:paraId="357C8C86" w14:textId="77777777" w:rsidTr="006F1168">
        <w:trPr>
          <w:trHeight w:val="288"/>
        </w:trPr>
        <w:tc>
          <w:tcPr>
            <w:tcW w:w="251" w:type="dxa"/>
            <w:tcBorders>
              <w:top w:val="nil"/>
              <w:left w:val="nil"/>
              <w:bottom w:val="nil"/>
            </w:tcBorders>
            <w:shd w:val="clear" w:color="auto" w:fill="auto"/>
          </w:tcPr>
          <w:p w14:paraId="48805DF5" w14:textId="77777777" w:rsidR="00710909" w:rsidRPr="00710909" w:rsidRDefault="00710909" w:rsidP="00A16B2E">
            <w:pPr>
              <w:spacing w:after="0"/>
              <w:rPr>
                <w:sz w:val="18"/>
                <w:szCs w:val="18"/>
                <w:lang w:val="en-GB"/>
              </w:rPr>
            </w:pPr>
          </w:p>
        </w:tc>
        <w:tc>
          <w:tcPr>
            <w:tcW w:w="1762" w:type="dxa"/>
            <w:tcBorders>
              <w:top w:val="nil"/>
            </w:tcBorders>
            <w:shd w:val="clear" w:color="auto" w:fill="D3E5E5"/>
          </w:tcPr>
          <w:p w14:paraId="7FA1557E" w14:textId="49AE3018" w:rsidR="00710909" w:rsidRPr="00710909" w:rsidRDefault="00710909" w:rsidP="00DC7EB8">
            <w:pPr>
              <w:spacing w:after="0" w:line="360" w:lineRule="auto"/>
              <w:rPr>
                <w:sz w:val="18"/>
                <w:szCs w:val="18"/>
                <w:lang w:val="en-GB"/>
              </w:rPr>
            </w:pPr>
            <w:r w:rsidRPr="00710909">
              <w:rPr>
                <w:sz w:val="18"/>
                <w:szCs w:val="18"/>
                <w:lang w:val="en-GB"/>
              </w:rPr>
              <w:t xml:space="preserve">Mandevu </w:t>
            </w:r>
          </w:p>
        </w:tc>
        <w:tc>
          <w:tcPr>
            <w:tcW w:w="1701" w:type="dxa"/>
            <w:tcBorders>
              <w:top w:val="nil"/>
            </w:tcBorders>
            <w:shd w:val="clear" w:color="auto" w:fill="D3E5E5"/>
          </w:tcPr>
          <w:p w14:paraId="6B59CCA4" w14:textId="77777777" w:rsidR="00710909" w:rsidRPr="00710909" w:rsidRDefault="00710909" w:rsidP="00DC7EB8">
            <w:pPr>
              <w:spacing w:after="0" w:line="360" w:lineRule="auto"/>
              <w:rPr>
                <w:sz w:val="18"/>
                <w:szCs w:val="18"/>
                <w:lang w:val="en-GB"/>
              </w:rPr>
            </w:pPr>
            <w:r w:rsidRPr="00710909">
              <w:rPr>
                <w:sz w:val="18"/>
                <w:szCs w:val="18"/>
                <w:lang w:val="en-GB"/>
              </w:rPr>
              <w:t xml:space="preserve">  ZMW 2 000  </w:t>
            </w:r>
          </w:p>
        </w:tc>
        <w:tc>
          <w:tcPr>
            <w:tcW w:w="1537" w:type="dxa"/>
            <w:tcBorders>
              <w:top w:val="nil"/>
            </w:tcBorders>
            <w:shd w:val="clear" w:color="auto" w:fill="D3E5E5"/>
          </w:tcPr>
          <w:p w14:paraId="6F0C91CE" w14:textId="77777777" w:rsidR="00710909" w:rsidRPr="00710909" w:rsidRDefault="00710909" w:rsidP="00DC7EB8">
            <w:pPr>
              <w:spacing w:after="0" w:line="360" w:lineRule="auto"/>
              <w:rPr>
                <w:sz w:val="18"/>
                <w:szCs w:val="18"/>
                <w:lang w:val="en-GB"/>
              </w:rPr>
            </w:pPr>
          </w:p>
        </w:tc>
        <w:tc>
          <w:tcPr>
            <w:tcW w:w="1703" w:type="dxa"/>
            <w:tcBorders>
              <w:top w:val="nil"/>
            </w:tcBorders>
            <w:shd w:val="clear" w:color="auto" w:fill="D3E5E5"/>
          </w:tcPr>
          <w:p w14:paraId="50429122" w14:textId="77777777" w:rsidR="00710909" w:rsidRPr="00710909" w:rsidRDefault="00710909" w:rsidP="00DC7EB8">
            <w:pPr>
              <w:spacing w:after="0" w:line="360" w:lineRule="auto"/>
              <w:rPr>
                <w:sz w:val="18"/>
                <w:szCs w:val="18"/>
                <w:lang w:val="en-GB"/>
              </w:rPr>
            </w:pPr>
            <w:r w:rsidRPr="00710909">
              <w:rPr>
                <w:sz w:val="18"/>
                <w:szCs w:val="18"/>
                <w:lang w:val="en-GB"/>
              </w:rPr>
              <w:t xml:space="preserve">ZMW15 000     </w:t>
            </w:r>
          </w:p>
        </w:tc>
        <w:tc>
          <w:tcPr>
            <w:tcW w:w="1438" w:type="dxa"/>
            <w:tcBorders>
              <w:top w:val="nil"/>
            </w:tcBorders>
            <w:shd w:val="clear" w:color="auto" w:fill="D3E5E5"/>
          </w:tcPr>
          <w:p w14:paraId="24C6A496"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2551" w:type="dxa"/>
            <w:tcBorders>
              <w:top w:val="nil"/>
            </w:tcBorders>
            <w:shd w:val="clear" w:color="auto" w:fill="D3E5E5"/>
          </w:tcPr>
          <w:p w14:paraId="73A4E329" w14:textId="77777777" w:rsidR="00710909" w:rsidRPr="00710909" w:rsidRDefault="00710909" w:rsidP="00DC7EB8">
            <w:pPr>
              <w:spacing w:after="0" w:line="360" w:lineRule="auto"/>
              <w:rPr>
                <w:sz w:val="18"/>
                <w:szCs w:val="18"/>
                <w:lang w:val="en-GB"/>
              </w:rPr>
            </w:pPr>
            <w:r w:rsidRPr="00710909">
              <w:rPr>
                <w:sz w:val="18"/>
                <w:szCs w:val="18"/>
                <w:lang w:val="en-GB"/>
              </w:rPr>
              <w:t xml:space="preserve">  ZMW4 500  </w:t>
            </w:r>
          </w:p>
        </w:tc>
        <w:tc>
          <w:tcPr>
            <w:tcW w:w="1418" w:type="dxa"/>
            <w:tcBorders>
              <w:top w:val="nil"/>
            </w:tcBorders>
            <w:shd w:val="clear" w:color="auto" w:fill="D3E5E5"/>
          </w:tcPr>
          <w:p w14:paraId="17AB7F7A"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589" w:type="dxa"/>
            <w:tcBorders>
              <w:top w:val="nil"/>
            </w:tcBorders>
            <w:shd w:val="clear" w:color="auto" w:fill="D3E5E5"/>
          </w:tcPr>
          <w:p w14:paraId="29462E3C" w14:textId="77777777" w:rsidR="00710909" w:rsidRPr="00710909" w:rsidRDefault="00710909" w:rsidP="00DC7EB8">
            <w:pPr>
              <w:spacing w:after="0" w:line="360" w:lineRule="auto"/>
              <w:rPr>
                <w:sz w:val="18"/>
                <w:szCs w:val="18"/>
                <w:lang w:val="en-GB"/>
              </w:rPr>
            </w:pPr>
            <w:r w:rsidRPr="00710909">
              <w:rPr>
                <w:sz w:val="18"/>
                <w:szCs w:val="18"/>
                <w:lang w:val="en-GB"/>
              </w:rPr>
              <w:t xml:space="preserve">  ZMW 21 500  </w:t>
            </w:r>
          </w:p>
        </w:tc>
        <w:tc>
          <w:tcPr>
            <w:tcW w:w="316" w:type="dxa"/>
            <w:tcBorders>
              <w:top w:val="nil"/>
              <w:left w:val="nil"/>
              <w:bottom w:val="nil"/>
              <w:right w:val="nil"/>
            </w:tcBorders>
            <w:shd w:val="clear" w:color="auto" w:fill="auto"/>
          </w:tcPr>
          <w:p w14:paraId="04686F25" w14:textId="77777777" w:rsidR="00710909" w:rsidRPr="00710909" w:rsidRDefault="00710909" w:rsidP="00A16B2E">
            <w:pPr>
              <w:spacing w:after="0"/>
              <w:rPr>
                <w:sz w:val="18"/>
                <w:szCs w:val="18"/>
                <w:lang w:val="en-GB"/>
              </w:rPr>
            </w:pPr>
          </w:p>
        </w:tc>
      </w:tr>
      <w:tr w:rsidR="00710909" w:rsidRPr="00710909" w14:paraId="2946E37A" w14:textId="77777777" w:rsidTr="006F1168">
        <w:trPr>
          <w:trHeight w:val="288"/>
        </w:trPr>
        <w:tc>
          <w:tcPr>
            <w:tcW w:w="251" w:type="dxa"/>
            <w:tcBorders>
              <w:top w:val="nil"/>
              <w:left w:val="nil"/>
              <w:bottom w:val="nil"/>
            </w:tcBorders>
            <w:shd w:val="clear" w:color="auto" w:fill="auto"/>
          </w:tcPr>
          <w:p w14:paraId="0627BF5C" w14:textId="77777777" w:rsidR="00710909" w:rsidRPr="00710909" w:rsidRDefault="00710909" w:rsidP="00A16B2E">
            <w:pPr>
              <w:spacing w:after="0"/>
              <w:rPr>
                <w:sz w:val="18"/>
                <w:szCs w:val="18"/>
                <w:lang w:val="en-GB"/>
              </w:rPr>
            </w:pPr>
          </w:p>
        </w:tc>
        <w:tc>
          <w:tcPr>
            <w:tcW w:w="1762" w:type="dxa"/>
            <w:tcBorders>
              <w:top w:val="nil"/>
            </w:tcBorders>
            <w:shd w:val="clear" w:color="auto" w:fill="auto"/>
          </w:tcPr>
          <w:p w14:paraId="3DE4D542" w14:textId="3A77F06C" w:rsidR="00710909" w:rsidRPr="00710909" w:rsidRDefault="00710909" w:rsidP="00DC7EB8">
            <w:pPr>
              <w:spacing w:after="0" w:line="360" w:lineRule="auto"/>
              <w:rPr>
                <w:sz w:val="18"/>
                <w:szCs w:val="18"/>
                <w:lang w:val="en-GB"/>
              </w:rPr>
            </w:pPr>
            <w:r w:rsidRPr="00710909">
              <w:rPr>
                <w:sz w:val="18"/>
                <w:szCs w:val="18"/>
                <w:lang w:val="en-GB"/>
              </w:rPr>
              <w:t xml:space="preserve">Mtendere </w:t>
            </w:r>
          </w:p>
        </w:tc>
        <w:tc>
          <w:tcPr>
            <w:tcW w:w="1701" w:type="dxa"/>
            <w:tcBorders>
              <w:top w:val="nil"/>
            </w:tcBorders>
            <w:shd w:val="clear" w:color="auto" w:fill="auto"/>
          </w:tcPr>
          <w:p w14:paraId="0ED61E98" w14:textId="77777777" w:rsidR="00710909" w:rsidRPr="00710909" w:rsidRDefault="00710909" w:rsidP="00DC7EB8">
            <w:pPr>
              <w:spacing w:after="0" w:line="360" w:lineRule="auto"/>
              <w:rPr>
                <w:sz w:val="18"/>
                <w:szCs w:val="18"/>
                <w:lang w:val="en-GB"/>
              </w:rPr>
            </w:pPr>
            <w:r w:rsidRPr="00710909">
              <w:rPr>
                <w:sz w:val="18"/>
                <w:szCs w:val="18"/>
                <w:lang w:val="en-GB"/>
              </w:rPr>
              <w:t xml:space="preserve">  ZMW 7 200  </w:t>
            </w:r>
          </w:p>
        </w:tc>
        <w:tc>
          <w:tcPr>
            <w:tcW w:w="1537" w:type="dxa"/>
            <w:tcBorders>
              <w:top w:val="nil"/>
            </w:tcBorders>
            <w:shd w:val="clear" w:color="auto" w:fill="auto"/>
          </w:tcPr>
          <w:p w14:paraId="476069FC"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703" w:type="dxa"/>
            <w:tcBorders>
              <w:top w:val="nil"/>
            </w:tcBorders>
            <w:shd w:val="clear" w:color="auto" w:fill="auto"/>
          </w:tcPr>
          <w:p w14:paraId="58CECE4C"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438" w:type="dxa"/>
            <w:tcBorders>
              <w:top w:val="nil"/>
            </w:tcBorders>
            <w:shd w:val="clear" w:color="auto" w:fill="auto"/>
          </w:tcPr>
          <w:p w14:paraId="10CD2D14"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2551" w:type="dxa"/>
            <w:tcBorders>
              <w:top w:val="nil"/>
            </w:tcBorders>
            <w:shd w:val="clear" w:color="auto" w:fill="auto"/>
          </w:tcPr>
          <w:p w14:paraId="2A470839"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418" w:type="dxa"/>
            <w:tcBorders>
              <w:top w:val="nil"/>
            </w:tcBorders>
            <w:shd w:val="clear" w:color="auto" w:fill="auto"/>
          </w:tcPr>
          <w:p w14:paraId="02132FC7"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589" w:type="dxa"/>
            <w:tcBorders>
              <w:top w:val="nil"/>
            </w:tcBorders>
            <w:shd w:val="clear" w:color="auto" w:fill="auto"/>
          </w:tcPr>
          <w:p w14:paraId="351C9A31" w14:textId="77777777" w:rsidR="00710909" w:rsidRPr="00710909" w:rsidRDefault="00710909" w:rsidP="00DC7EB8">
            <w:pPr>
              <w:spacing w:after="0" w:line="360" w:lineRule="auto"/>
              <w:rPr>
                <w:sz w:val="18"/>
                <w:szCs w:val="18"/>
                <w:lang w:val="en-GB"/>
              </w:rPr>
            </w:pPr>
            <w:r w:rsidRPr="00710909">
              <w:rPr>
                <w:sz w:val="18"/>
                <w:szCs w:val="18"/>
                <w:lang w:val="en-GB"/>
              </w:rPr>
              <w:t xml:space="preserve">  ZMW7 200  </w:t>
            </w:r>
          </w:p>
        </w:tc>
        <w:tc>
          <w:tcPr>
            <w:tcW w:w="316" w:type="dxa"/>
            <w:tcBorders>
              <w:top w:val="nil"/>
              <w:left w:val="nil"/>
              <w:bottom w:val="nil"/>
              <w:right w:val="nil"/>
            </w:tcBorders>
            <w:shd w:val="clear" w:color="auto" w:fill="auto"/>
          </w:tcPr>
          <w:p w14:paraId="25542CC9" w14:textId="77777777" w:rsidR="00710909" w:rsidRPr="00710909" w:rsidRDefault="00710909" w:rsidP="00A16B2E">
            <w:pPr>
              <w:spacing w:after="0"/>
              <w:rPr>
                <w:sz w:val="18"/>
                <w:szCs w:val="18"/>
                <w:lang w:val="en-GB"/>
              </w:rPr>
            </w:pPr>
          </w:p>
        </w:tc>
      </w:tr>
      <w:tr w:rsidR="00710909" w:rsidRPr="00710909" w14:paraId="0BCCD949" w14:textId="77777777" w:rsidTr="006F1168">
        <w:trPr>
          <w:trHeight w:val="288"/>
        </w:trPr>
        <w:tc>
          <w:tcPr>
            <w:tcW w:w="251" w:type="dxa"/>
            <w:tcBorders>
              <w:top w:val="nil"/>
              <w:left w:val="nil"/>
              <w:bottom w:val="nil"/>
            </w:tcBorders>
            <w:shd w:val="clear" w:color="auto" w:fill="auto"/>
          </w:tcPr>
          <w:p w14:paraId="1F918B9A" w14:textId="77777777" w:rsidR="00710909" w:rsidRPr="00710909" w:rsidRDefault="00710909" w:rsidP="00A16B2E">
            <w:pPr>
              <w:spacing w:after="0"/>
              <w:rPr>
                <w:sz w:val="18"/>
                <w:szCs w:val="18"/>
                <w:lang w:val="en-GB"/>
              </w:rPr>
            </w:pPr>
          </w:p>
        </w:tc>
        <w:tc>
          <w:tcPr>
            <w:tcW w:w="1762" w:type="dxa"/>
            <w:tcBorders>
              <w:top w:val="nil"/>
            </w:tcBorders>
            <w:shd w:val="clear" w:color="auto" w:fill="D3E5E5"/>
          </w:tcPr>
          <w:p w14:paraId="2DA542FA" w14:textId="77777777" w:rsidR="00710909" w:rsidRPr="00710909" w:rsidRDefault="00710909" w:rsidP="00DC7EB8">
            <w:pPr>
              <w:spacing w:after="0" w:line="360" w:lineRule="auto"/>
              <w:rPr>
                <w:sz w:val="18"/>
                <w:szCs w:val="18"/>
                <w:lang w:val="en-GB"/>
              </w:rPr>
            </w:pPr>
            <w:r w:rsidRPr="00710909">
              <w:rPr>
                <w:sz w:val="18"/>
                <w:szCs w:val="18"/>
                <w:lang w:val="en-GB"/>
              </w:rPr>
              <w:t>Chilenje</w:t>
            </w:r>
          </w:p>
        </w:tc>
        <w:tc>
          <w:tcPr>
            <w:tcW w:w="1701" w:type="dxa"/>
            <w:tcBorders>
              <w:top w:val="nil"/>
            </w:tcBorders>
            <w:shd w:val="clear" w:color="auto" w:fill="D3E5E5"/>
          </w:tcPr>
          <w:p w14:paraId="380734DB" w14:textId="77777777" w:rsidR="00710909" w:rsidRPr="00710909" w:rsidRDefault="00710909" w:rsidP="00DC7EB8">
            <w:pPr>
              <w:spacing w:after="0" w:line="360" w:lineRule="auto"/>
              <w:rPr>
                <w:sz w:val="18"/>
                <w:szCs w:val="18"/>
                <w:lang w:val="en-GB"/>
              </w:rPr>
            </w:pPr>
            <w:r w:rsidRPr="00710909">
              <w:rPr>
                <w:sz w:val="18"/>
                <w:szCs w:val="18"/>
                <w:lang w:val="en-GB"/>
              </w:rPr>
              <w:t xml:space="preserve">  ZMW3 200</w:t>
            </w:r>
          </w:p>
        </w:tc>
        <w:tc>
          <w:tcPr>
            <w:tcW w:w="1537" w:type="dxa"/>
            <w:tcBorders>
              <w:top w:val="nil"/>
            </w:tcBorders>
            <w:shd w:val="clear" w:color="auto" w:fill="D3E5E5"/>
          </w:tcPr>
          <w:p w14:paraId="07838CB4" w14:textId="77777777" w:rsidR="00710909" w:rsidRPr="00710909" w:rsidRDefault="00710909" w:rsidP="00DC7EB8">
            <w:pPr>
              <w:spacing w:after="0" w:line="360" w:lineRule="auto"/>
              <w:rPr>
                <w:sz w:val="18"/>
                <w:szCs w:val="18"/>
                <w:lang w:val="en-GB"/>
              </w:rPr>
            </w:pPr>
            <w:r w:rsidRPr="00710909">
              <w:rPr>
                <w:sz w:val="18"/>
                <w:szCs w:val="18"/>
                <w:lang w:val="en-GB"/>
              </w:rPr>
              <w:t>ZMW62 005</w:t>
            </w:r>
          </w:p>
        </w:tc>
        <w:tc>
          <w:tcPr>
            <w:tcW w:w="1703" w:type="dxa"/>
            <w:tcBorders>
              <w:top w:val="nil"/>
            </w:tcBorders>
            <w:shd w:val="clear" w:color="auto" w:fill="D3E5E5"/>
          </w:tcPr>
          <w:p w14:paraId="5CB99261" w14:textId="77777777" w:rsidR="00710909" w:rsidRPr="00710909" w:rsidRDefault="00710909" w:rsidP="00DC7EB8">
            <w:pPr>
              <w:spacing w:after="0" w:line="360" w:lineRule="auto"/>
              <w:rPr>
                <w:sz w:val="18"/>
                <w:szCs w:val="18"/>
                <w:lang w:val="en-GB"/>
              </w:rPr>
            </w:pPr>
          </w:p>
        </w:tc>
        <w:tc>
          <w:tcPr>
            <w:tcW w:w="1438" w:type="dxa"/>
            <w:tcBorders>
              <w:top w:val="nil"/>
            </w:tcBorders>
            <w:shd w:val="clear" w:color="auto" w:fill="D3E5E5"/>
          </w:tcPr>
          <w:p w14:paraId="56318DE5" w14:textId="77777777" w:rsidR="00710909" w:rsidRPr="00710909" w:rsidRDefault="00710909" w:rsidP="00DC7EB8">
            <w:pPr>
              <w:spacing w:after="0" w:line="360" w:lineRule="auto"/>
              <w:rPr>
                <w:sz w:val="18"/>
                <w:szCs w:val="18"/>
                <w:lang w:val="en-GB"/>
              </w:rPr>
            </w:pPr>
          </w:p>
        </w:tc>
        <w:tc>
          <w:tcPr>
            <w:tcW w:w="2551" w:type="dxa"/>
            <w:tcBorders>
              <w:top w:val="nil"/>
            </w:tcBorders>
            <w:shd w:val="clear" w:color="auto" w:fill="D3E5E5"/>
          </w:tcPr>
          <w:p w14:paraId="461D714B" w14:textId="77777777" w:rsidR="00710909" w:rsidRPr="00710909" w:rsidRDefault="00710909" w:rsidP="00DC7EB8">
            <w:pPr>
              <w:spacing w:after="0" w:line="360" w:lineRule="auto"/>
              <w:rPr>
                <w:sz w:val="18"/>
                <w:szCs w:val="18"/>
                <w:lang w:val="en-GB"/>
              </w:rPr>
            </w:pPr>
            <w:r w:rsidRPr="00710909">
              <w:rPr>
                <w:sz w:val="18"/>
                <w:szCs w:val="18"/>
                <w:lang w:val="en-GB"/>
              </w:rPr>
              <w:t xml:space="preserve"> ZMW 5 350</w:t>
            </w:r>
          </w:p>
        </w:tc>
        <w:tc>
          <w:tcPr>
            <w:tcW w:w="1418" w:type="dxa"/>
            <w:tcBorders>
              <w:top w:val="nil"/>
            </w:tcBorders>
            <w:shd w:val="clear" w:color="auto" w:fill="D3E5E5"/>
          </w:tcPr>
          <w:p w14:paraId="729021AF" w14:textId="77777777" w:rsidR="00710909" w:rsidRPr="00710909" w:rsidRDefault="00710909" w:rsidP="00DC7EB8">
            <w:pPr>
              <w:spacing w:after="0" w:line="360" w:lineRule="auto"/>
              <w:rPr>
                <w:sz w:val="18"/>
                <w:szCs w:val="18"/>
                <w:lang w:val="en-GB"/>
              </w:rPr>
            </w:pPr>
          </w:p>
        </w:tc>
        <w:tc>
          <w:tcPr>
            <w:tcW w:w="1589" w:type="dxa"/>
            <w:tcBorders>
              <w:top w:val="nil"/>
            </w:tcBorders>
            <w:shd w:val="clear" w:color="auto" w:fill="D3E5E5"/>
          </w:tcPr>
          <w:p w14:paraId="1E6935CE" w14:textId="77777777" w:rsidR="00710909" w:rsidRPr="00710909" w:rsidRDefault="00710909" w:rsidP="00DC7EB8">
            <w:pPr>
              <w:spacing w:after="0" w:line="360" w:lineRule="auto"/>
              <w:rPr>
                <w:sz w:val="18"/>
                <w:szCs w:val="18"/>
                <w:lang w:val="en-GB"/>
              </w:rPr>
            </w:pPr>
            <w:r w:rsidRPr="00710909">
              <w:rPr>
                <w:sz w:val="18"/>
                <w:szCs w:val="18"/>
                <w:lang w:val="en-GB"/>
              </w:rPr>
              <w:t xml:space="preserve">  ZMW70 555</w:t>
            </w:r>
          </w:p>
        </w:tc>
        <w:tc>
          <w:tcPr>
            <w:tcW w:w="316" w:type="dxa"/>
            <w:tcBorders>
              <w:top w:val="nil"/>
              <w:left w:val="nil"/>
              <w:bottom w:val="nil"/>
              <w:right w:val="nil"/>
            </w:tcBorders>
            <w:shd w:val="clear" w:color="auto" w:fill="auto"/>
          </w:tcPr>
          <w:p w14:paraId="4541E3CC" w14:textId="77777777" w:rsidR="00710909" w:rsidRPr="00710909" w:rsidRDefault="00710909" w:rsidP="00A16B2E">
            <w:pPr>
              <w:spacing w:after="0"/>
              <w:rPr>
                <w:sz w:val="18"/>
                <w:szCs w:val="18"/>
                <w:lang w:val="en-GB"/>
              </w:rPr>
            </w:pPr>
          </w:p>
        </w:tc>
      </w:tr>
    </w:tbl>
    <w:p w14:paraId="4CB886A2" w14:textId="77777777" w:rsidR="00710909" w:rsidRPr="00710909" w:rsidRDefault="00710909" w:rsidP="00710909">
      <w:pPr>
        <w:rPr>
          <w:sz w:val="18"/>
          <w:szCs w:val="18"/>
          <w:lang w:val="en-GB"/>
        </w:rPr>
      </w:pPr>
      <w:r w:rsidRPr="00710909">
        <w:rPr>
          <w:sz w:val="18"/>
          <w:szCs w:val="18"/>
          <w:lang w:val="en-GB"/>
        </w:rPr>
        <w:t>Source: HYEL</w:t>
      </w:r>
    </w:p>
    <w:p w14:paraId="7ABCD57B" w14:textId="623794EB" w:rsidR="00710909" w:rsidRPr="00710909" w:rsidRDefault="00710909" w:rsidP="00710909">
      <w:pPr>
        <w:rPr>
          <w:lang w:val="en-GB"/>
        </w:rPr>
      </w:pPr>
      <w:bookmarkStart w:id="91" w:name="_heading=h.3w19e94" w:colFirst="0" w:colLast="0"/>
      <w:bookmarkEnd w:id="91"/>
    </w:p>
    <w:p w14:paraId="3956CD30" w14:textId="7CE3ACB5" w:rsidR="00710909" w:rsidRPr="00710909" w:rsidRDefault="00710909" w:rsidP="00710909">
      <w:pPr>
        <w:rPr>
          <w:lang w:val="en-GB"/>
        </w:rPr>
        <w:sectPr w:rsidR="00710909" w:rsidRPr="00710909" w:rsidSect="00A16B2E">
          <w:pgSz w:w="16838" w:h="11906" w:orient="landscape"/>
          <w:pgMar w:top="1440" w:right="1440" w:bottom="1133" w:left="1440" w:header="708" w:footer="708" w:gutter="0"/>
          <w:cols w:space="720"/>
        </w:sectPr>
      </w:pPr>
    </w:p>
    <w:p w14:paraId="75D68235" w14:textId="024390ED" w:rsidR="000046CF" w:rsidRDefault="000046CF" w:rsidP="00710909">
      <w:pPr>
        <w:rPr>
          <w:lang w:val="en-GB"/>
        </w:rPr>
      </w:pPr>
      <w:r w:rsidRPr="000046CF">
        <w:rPr>
          <w:lang w:val="en-GB"/>
        </w:rPr>
        <w:lastRenderedPageBreak/>
        <w:t>For Chainda Market, the primary income stream is the market levy, which brings in ZMW24 000 monthly, supplemented by an additional ZMW4 000 from pay-per-use fees for toilet usage and ZMW300 from water usage, resulting in a total monthly revenue of ZMW28 300. This income is primarily stable but may vary slightly based on seasonal fluctuations in market activity. While electricity fees are not part of Chainda's revenue stream, the reliance on fees for basic amenities highlights the market's strategy to cater to traders' and customers' immediate needs. This structure allows the market to sustain operations by providing essential services to its users</w:t>
      </w:r>
    </w:p>
    <w:p w14:paraId="520A8DDE" w14:textId="6A6D1549" w:rsidR="00710909" w:rsidRPr="00710909" w:rsidRDefault="00710909" w:rsidP="00710909">
      <w:pPr>
        <w:rPr>
          <w:lang w:val="en-GB"/>
        </w:rPr>
      </w:pPr>
      <w:r w:rsidRPr="00710909">
        <w:rPr>
          <w:lang w:val="en-GB"/>
        </w:rPr>
        <w:t>Katambalala Market shows a more diversified income structure, with the highest income generated from market levies, ZMW54 200 monthly. Additional income streams include rentals (ZMW2 000), gate fees (ZMW2 400), toilets/washrooms fees (ZMW1 836) and water fees (ZMW2 000), culminating in a total revenue of ZMW62 436 per month. The stability of these income streams may vary, especially for fees and rentals, which could be influenced by the market's seasonal demand and occupancy rates. The inclusion of depo fees (for storage) distinguishes this market from others, reflecting a broader range of services that cater to both traders and consumers. The comprehensive fee structure helps maintain the market's infrastructure and services, ensuring a steady flow of revenue for their huge cost structure.</w:t>
      </w:r>
    </w:p>
    <w:p w14:paraId="79F158E8" w14:textId="77777777" w:rsidR="00710909" w:rsidRPr="00710909" w:rsidRDefault="00710909" w:rsidP="00710909">
      <w:pPr>
        <w:rPr>
          <w:lang w:val="en-GB"/>
        </w:rPr>
      </w:pPr>
      <w:r w:rsidRPr="00710909">
        <w:rPr>
          <w:lang w:val="en-GB"/>
        </w:rPr>
        <w:t xml:space="preserve">Kaunda Square Market relies solely on market levies, which give an estimated total ZMW15 000 per month. Unlike other markets, it does not charge for water, electricity or toilet facilities. This suggests limited diversification in revenue generation, which could potentially make the market's income more susceptible to fluctuations, depending on the traders' ability to pay the fee consistently throughout the year. </w:t>
      </w:r>
    </w:p>
    <w:p w14:paraId="3AECC5A0" w14:textId="77777777" w:rsidR="00710909" w:rsidRPr="00710909" w:rsidRDefault="00710909" w:rsidP="00710909">
      <w:pPr>
        <w:rPr>
          <w:lang w:val="en-GB"/>
        </w:rPr>
      </w:pPr>
      <w:bookmarkStart w:id="92" w:name="_heading=h.qbtyoq" w:colFirst="0" w:colLast="0"/>
      <w:bookmarkEnd w:id="92"/>
      <w:r w:rsidRPr="00710909">
        <w:rPr>
          <w:lang w:val="en-GB"/>
        </w:rPr>
        <w:t>Mandevu Market's income is more comprehensive, featuring a mix of electricity fees of ZMW15 000, supplemented by ZMW2 000 market levy fees and ZMW4 500 from toilets/washrooms, resulting in a total revenue of ZMW21 500 per month. The stability of these income streams is likely consistent, with minor variations based on the occupancy of rental spaces. The combination of these revenue streams helps the market cover operational costs and maintain a higher standard of service.</w:t>
      </w:r>
    </w:p>
    <w:p w14:paraId="28666305" w14:textId="77777777" w:rsidR="00710909" w:rsidRPr="00710909" w:rsidRDefault="00710909" w:rsidP="00710909">
      <w:pPr>
        <w:rPr>
          <w:lang w:val="en-GB"/>
        </w:rPr>
      </w:pPr>
      <w:r w:rsidRPr="00710909">
        <w:rPr>
          <w:lang w:val="en-GB"/>
        </w:rPr>
        <w:t>Mtendere Market, like Kaunda Square, has a simplified revenue structure that primarily relies on the daily market levy, generating ZMW7 200. There are no additional fees for electricity, water or toilet facilities, suggesting that the market operates with minimal service provisions. This approach might be beneficial for keeping costs low for traders, but it could also limit the market's ability to generate higher revenues. The reliance on market levies alone indicates a focus on maintaining basic trading spaces rather than expanding services.</w:t>
      </w:r>
    </w:p>
    <w:p w14:paraId="7AF16CC3" w14:textId="77777777" w:rsidR="00710909" w:rsidRPr="00710909" w:rsidRDefault="00710909" w:rsidP="00710909">
      <w:pPr>
        <w:rPr>
          <w:lang w:val="en-GB"/>
        </w:rPr>
      </w:pPr>
      <w:r w:rsidRPr="00710909">
        <w:rPr>
          <w:lang w:val="en-GB"/>
        </w:rPr>
        <w:t>Chilenje Market has recorded impressive revenue collections, generating approximately ZMW70 555 monthly. This revenue is primarily derived from rentals, which contribute ZMW62 005, followed by daily levies amounting to ZMW3 200, and toilets/washrooms generating ZMW5 350. These figures reflect strong financial performance, highlighting effective management and consistent use of market facilities. Although the revenue streams are relatively limited compared to larger markets, Chilenje Market’s focus on essential services allows it to meet the immediate needs of its users while maintaining steady operations.</w:t>
      </w:r>
    </w:p>
    <w:p w14:paraId="1AE66CA7" w14:textId="77777777" w:rsidR="00710909" w:rsidRPr="00710909" w:rsidRDefault="00710909" w:rsidP="00710909">
      <w:pPr>
        <w:rPr>
          <w:lang w:val="en-GB"/>
        </w:rPr>
      </w:pPr>
      <w:r w:rsidRPr="00710909">
        <w:rPr>
          <w:lang w:val="en-GB"/>
        </w:rPr>
        <w:lastRenderedPageBreak/>
        <w:t xml:space="preserve">Each market in Lusaka has a distinct revenue structure, reflecting the services provided and the needs of its users. While some markets, like Bauleni Katambalala and Mandevu, generate income from multiple streams, others, such as Kaunda Square and Mtendere markets, focus solely on market levies. This variation in revenue structures ensures that each </w:t>
      </w:r>
      <w:r w:rsidRPr="00710909">
        <w:rPr>
          <w:color w:val="000000"/>
          <w:lang w:val="en-GB"/>
        </w:rPr>
        <w:t>market can cater to its specific demographic while sustaining operations through tailored financial strategies</w:t>
      </w:r>
    </w:p>
    <w:p w14:paraId="14E3073B" w14:textId="1F0D2343" w:rsidR="00710909" w:rsidRPr="00710909" w:rsidRDefault="00E908EB" w:rsidP="00710909">
      <w:pPr>
        <w:rPr>
          <w:lang w:val="en-GB"/>
        </w:rPr>
      </w:pPr>
      <w:r>
        <w:rPr>
          <w:noProof/>
        </w:rPr>
        <w:drawing>
          <wp:anchor distT="0" distB="0" distL="114300" distR="114300" simplePos="0" relativeHeight="251692032" behindDoc="1" locked="0" layoutInCell="1" allowOverlap="1" wp14:anchorId="236EF424" wp14:editId="6FC3B281">
            <wp:simplePos x="0" y="0"/>
            <wp:positionH relativeFrom="page">
              <wp:posOffset>4933950</wp:posOffset>
            </wp:positionH>
            <wp:positionV relativeFrom="paragraph">
              <wp:posOffset>2371725</wp:posOffset>
            </wp:positionV>
            <wp:extent cx="4457700" cy="4457700"/>
            <wp:effectExtent l="0" t="0" r="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457700" cy="44577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Bahnschrift" w:hAnsi="Bahnschrift"/>
          <w:noProof/>
          <w:color w:val="FFAC36"/>
          <w:sz w:val="28"/>
        </w:rPr>
        <w:drawing>
          <wp:anchor distT="0" distB="0" distL="114300" distR="114300" simplePos="0" relativeHeight="251693056" behindDoc="1" locked="0" layoutInCell="1" allowOverlap="1" wp14:anchorId="6A2FD21E" wp14:editId="50D75423">
            <wp:simplePos x="0" y="0"/>
            <wp:positionH relativeFrom="margin">
              <wp:posOffset>4578350</wp:posOffset>
            </wp:positionH>
            <wp:positionV relativeFrom="paragraph">
              <wp:posOffset>2913380</wp:posOffset>
            </wp:positionV>
            <wp:extent cx="3333750" cy="3333750"/>
            <wp:effectExtent l="0" t="0" r="0" b="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ircle 2.png"/>
                    <pic:cNvPicPr/>
                  </pic:nvPicPr>
                  <pic:blipFill>
                    <a:blip r:embed="rId33">
                      <a:extLst>
                        <a:ext uri="{28A0092B-C50C-407E-A947-70E740481C1C}">
                          <a14:useLocalDpi xmlns:a14="http://schemas.microsoft.com/office/drawing/2010/main" val="0"/>
                        </a:ext>
                      </a:extLst>
                    </a:blip>
                    <a:stretch>
                      <a:fillRect/>
                    </a:stretch>
                  </pic:blipFill>
                  <pic:spPr>
                    <a:xfrm>
                      <a:off x="0" y="0"/>
                      <a:ext cx="3333750" cy="3333750"/>
                    </a:xfrm>
                    <a:prstGeom prst="rect">
                      <a:avLst/>
                    </a:prstGeom>
                  </pic:spPr>
                </pic:pic>
              </a:graphicData>
            </a:graphic>
            <wp14:sizeRelH relativeFrom="margin">
              <wp14:pctWidth>0</wp14:pctWidth>
            </wp14:sizeRelH>
            <wp14:sizeRelV relativeFrom="margin">
              <wp14:pctHeight>0</wp14:pctHeight>
            </wp14:sizeRelV>
          </wp:anchor>
        </w:drawing>
      </w:r>
    </w:p>
    <w:p w14:paraId="64991DA0" w14:textId="3BC81B2E" w:rsidR="00710909" w:rsidRPr="00710909" w:rsidRDefault="00710909" w:rsidP="00710909">
      <w:pPr>
        <w:rPr>
          <w:lang w:val="en-GB"/>
        </w:rPr>
        <w:sectPr w:rsidR="00710909" w:rsidRPr="00710909" w:rsidSect="00A16B2E">
          <w:pgSz w:w="11906" w:h="16838"/>
          <w:pgMar w:top="1440" w:right="1133" w:bottom="1440" w:left="1440" w:header="708" w:footer="708" w:gutter="0"/>
          <w:cols w:space="720"/>
        </w:sectPr>
      </w:pPr>
      <w:bookmarkStart w:id="93" w:name="_heading=h.1nia2ey" w:colFirst="0" w:colLast="0"/>
      <w:bookmarkEnd w:id="93"/>
    </w:p>
    <w:p w14:paraId="61126FFE" w14:textId="77777777" w:rsidR="00710909" w:rsidRPr="00710909" w:rsidRDefault="00710909" w:rsidP="00C64876">
      <w:pPr>
        <w:pStyle w:val="Heading3"/>
        <w:numPr>
          <w:ilvl w:val="2"/>
          <w:numId w:val="11"/>
        </w:numPr>
      </w:pPr>
      <w:bookmarkStart w:id="94" w:name="_Toc184827756"/>
      <w:bookmarkStart w:id="95" w:name="_Toc191632058"/>
      <w:r w:rsidRPr="00710909">
        <w:lastRenderedPageBreak/>
        <w:t>Breakdown of expenditure of market owners</w:t>
      </w:r>
      <w:bookmarkEnd w:id="94"/>
      <w:bookmarkEnd w:id="95"/>
    </w:p>
    <w:p w14:paraId="1B5F608E" w14:textId="416D8448" w:rsidR="00710909" w:rsidRDefault="00710909" w:rsidP="00710909">
      <w:pPr>
        <w:rPr>
          <w:lang w:val="en-GB"/>
        </w:rPr>
      </w:pPr>
      <w:r w:rsidRPr="00710909">
        <w:rPr>
          <w:lang w:val="en-GB"/>
        </w:rPr>
        <w:t>Traders in Chainda, Katambalala, Kaunda Square, Mandevu, Mtendere and Chilenje markets, face monthly fixed costs in addition to the costs associated with purchasing products. These additional costs include daily market levies, utilities and other operational expenses, which differ from market to market as illustrated in Table 11 below.</w:t>
      </w:r>
    </w:p>
    <w:p w14:paraId="21789A2C" w14:textId="77777777" w:rsidR="00471A69" w:rsidRPr="00710909" w:rsidRDefault="00471A69" w:rsidP="00710909">
      <w:pPr>
        <w:rPr>
          <w:lang w:val="en-GB"/>
        </w:rPr>
      </w:pPr>
    </w:p>
    <w:p w14:paraId="3507F609" w14:textId="4B3EE589" w:rsidR="00710909" w:rsidRDefault="00710909" w:rsidP="00317246">
      <w:pPr>
        <w:pStyle w:val="NoSpacing"/>
      </w:pPr>
      <w:bookmarkStart w:id="96" w:name="_heading=h.1ulbmlt" w:colFirst="0" w:colLast="0"/>
      <w:bookmarkStart w:id="97" w:name="_Toc191632629"/>
      <w:bookmarkEnd w:id="96"/>
      <w:r w:rsidRPr="00A16B2E">
        <w:rPr>
          <w:b/>
        </w:rPr>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10</w:t>
      </w:r>
      <w:r w:rsidRPr="00A16B2E">
        <w:rPr>
          <w:b/>
          <w:noProof/>
        </w:rPr>
        <w:fldChar w:fldCharType="end"/>
      </w:r>
      <w:r w:rsidRPr="00A16B2E">
        <w:rPr>
          <w:b/>
        </w:rPr>
        <w:t>:</w:t>
      </w:r>
      <w:r w:rsidRPr="00710909">
        <w:t xml:space="preserve"> Cost structure of the six selected markets</w:t>
      </w:r>
      <w:bookmarkEnd w:id="97"/>
    </w:p>
    <w:tbl>
      <w:tblPr>
        <w:tblpPr w:leftFromText="180" w:rightFromText="180" w:vertAnchor="text" w:tblpY="26"/>
        <w:tblW w:w="13960" w:type="dxa"/>
        <w:tblLayout w:type="fixed"/>
        <w:tblLook w:val="0400" w:firstRow="0" w:lastRow="0" w:firstColumn="0" w:lastColumn="0" w:noHBand="0" w:noVBand="1"/>
      </w:tblPr>
      <w:tblGrid>
        <w:gridCol w:w="1418"/>
        <w:gridCol w:w="1276"/>
        <w:gridCol w:w="850"/>
        <w:gridCol w:w="992"/>
        <w:gridCol w:w="851"/>
        <w:gridCol w:w="1134"/>
        <w:gridCol w:w="1568"/>
        <w:gridCol w:w="842"/>
        <w:gridCol w:w="1134"/>
        <w:gridCol w:w="1275"/>
        <w:gridCol w:w="1560"/>
        <w:gridCol w:w="1060"/>
      </w:tblGrid>
      <w:tr w:rsidR="00710909" w:rsidRPr="00710909" w14:paraId="4D15508B" w14:textId="77777777" w:rsidTr="00CC3879">
        <w:trPr>
          <w:trHeight w:val="604"/>
        </w:trPr>
        <w:tc>
          <w:tcPr>
            <w:tcW w:w="1418" w:type="dxa"/>
            <w:shd w:val="clear" w:color="auto" w:fill="14636C"/>
          </w:tcPr>
          <w:p w14:paraId="0D7697EE" w14:textId="77777777" w:rsidR="00710909" w:rsidRPr="006F4653" w:rsidRDefault="00710909" w:rsidP="00471A69">
            <w:pPr>
              <w:spacing w:before="120" w:after="120"/>
              <w:rPr>
                <w:b/>
                <w:color w:val="FFFFFF" w:themeColor="background1"/>
                <w:sz w:val="18"/>
                <w:szCs w:val="18"/>
                <w:lang w:val="en-GB"/>
              </w:rPr>
            </w:pPr>
            <w:r w:rsidRPr="006F4653">
              <w:rPr>
                <w:b/>
                <w:color w:val="FFFFFF" w:themeColor="background1"/>
                <w:sz w:val="18"/>
                <w:szCs w:val="18"/>
                <w:lang w:val="en-GB"/>
              </w:rPr>
              <w:t>Market name</w:t>
            </w:r>
          </w:p>
        </w:tc>
        <w:tc>
          <w:tcPr>
            <w:tcW w:w="1276" w:type="dxa"/>
            <w:shd w:val="clear" w:color="auto" w:fill="14636C"/>
          </w:tcPr>
          <w:p w14:paraId="19AF4514" w14:textId="77777777" w:rsidR="00710909" w:rsidRPr="006F4653" w:rsidRDefault="00710909" w:rsidP="00471A69">
            <w:pPr>
              <w:spacing w:before="120" w:after="120"/>
              <w:rPr>
                <w:b/>
                <w:color w:val="FFFFFF" w:themeColor="background1"/>
                <w:sz w:val="18"/>
                <w:szCs w:val="18"/>
                <w:lang w:val="en-GB"/>
              </w:rPr>
            </w:pPr>
            <w:r w:rsidRPr="006F4653">
              <w:rPr>
                <w:b/>
                <w:color w:val="FFFFFF" w:themeColor="background1"/>
                <w:sz w:val="18"/>
                <w:szCs w:val="18"/>
                <w:lang w:val="en-GB"/>
              </w:rPr>
              <w:t>Monthly additional cost (ZMW)</w:t>
            </w:r>
          </w:p>
        </w:tc>
        <w:tc>
          <w:tcPr>
            <w:tcW w:w="850" w:type="dxa"/>
            <w:shd w:val="clear" w:color="auto" w:fill="14636C"/>
          </w:tcPr>
          <w:p w14:paraId="73F9CBE8" w14:textId="77777777" w:rsidR="00710909" w:rsidRPr="006F4653" w:rsidRDefault="00710909" w:rsidP="00471A69">
            <w:pPr>
              <w:spacing w:before="120" w:after="120"/>
              <w:ind w:right="-113"/>
              <w:rPr>
                <w:b/>
                <w:color w:val="FFFFFF" w:themeColor="background1"/>
                <w:sz w:val="18"/>
                <w:szCs w:val="18"/>
                <w:lang w:val="en-GB"/>
              </w:rPr>
            </w:pPr>
            <w:r w:rsidRPr="006F4653">
              <w:rPr>
                <w:b/>
                <w:color w:val="FFFFFF" w:themeColor="background1"/>
                <w:sz w:val="18"/>
                <w:szCs w:val="18"/>
                <w:lang w:val="en-GB"/>
              </w:rPr>
              <w:t>Market levy</w:t>
            </w:r>
          </w:p>
        </w:tc>
        <w:tc>
          <w:tcPr>
            <w:tcW w:w="992" w:type="dxa"/>
            <w:shd w:val="clear" w:color="auto" w:fill="14636C"/>
          </w:tcPr>
          <w:p w14:paraId="51107399" w14:textId="77777777" w:rsidR="00710909" w:rsidRPr="006F4653" w:rsidRDefault="00710909" w:rsidP="00471A69">
            <w:pPr>
              <w:spacing w:before="120" w:after="120"/>
              <w:ind w:right="-103"/>
              <w:rPr>
                <w:b/>
                <w:color w:val="FFFFFF" w:themeColor="background1"/>
                <w:sz w:val="18"/>
                <w:szCs w:val="18"/>
                <w:lang w:val="en-GB"/>
              </w:rPr>
            </w:pPr>
            <w:r w:rsidRPr="006F4653">
              <w:rPr>
                <w:b/>
                <w:color w:val="FFFFFF" w:themeColor="background1"/>
                <w:sz w:val="18"/>
                <w:szCs w:val="18"/>
                <w:lang w:val="en-GB"/>
              </w:rPr>
              <w:t>Storage</w:t>
            </w:r>
          </w:p>
        </w:tc>
        <w:tc>
          <w:tcPr>
            <w:tcW w:w="851" w:type="dxa"/>
            <w:shd w:val="clear" w:color="auto" w:fill="14636C"/>
          </w:tcPr>
          <w:p w14:paraId="7F2F9935" w14:textId="77777777" w:rsidR="00710909" w:rsidRPr="006F4653" w:rsidRDefault="00710909" w:rsidP="00471A69">
            <w:pPr>
              <w:spacing w:before="120" w:after="120"/>
              <w:rPr>
                <w:b/>
                <w:color w:val="FFFFFF" w:themeColor="background1"/>
                <w:sz w:val="18"/>
                <w:szCs w:val="18"/>
                <w:lang w:val="en-GB"/>
              </w:rPr>
            </w:pPr>
            <w:r w:rsidRPr="006F4653">
              <w:rPr>
                <w:b/>
                <w:color w:val="FFFFFF" w:themeColor="background1"/>
                <w:sz w:val="18"/>
                <w:szCs w:val="18"/>
                <w:lang w:val="en-GB"/>
              </w:rPr>
              <w:t>Water</w:t>
            </w:r>
          </w:p>
        </w:tc>
        <w:tc>
          <w:tcPr>
            <w:tcW w:w="1134" w:type="dxa"/>
            <w:shd w:val="clear" w:color="auto" w:fill="14636C"/>
          </w:tcPr>
          <w:p w14:paraId="60158448" w14:textId="77777777" w:rsidR="00710909" w:rsidRPr="006F4653" w:rsidRDefault="00710909" w:rsidP="00471A69">
            <w:pPr>
              <w:spacing w:before="120" w:after="120"/>
              <w:ind w:right="-110"/>
              <w:rPr>
                <w:b/>
                <w:color w:val="FFFFFF" w:themeColor="background1"/>
                <w:sz w:val="18"/>
                <w:szCs w:val="18"/>
                <w:lang w:val="en-GB"/>
              </w:rPr>
            </w:pPr>
            <w:r w:rsidRPr="006F4653">
              <w:rPr>
                <w:b/>
                <w:color w:val="FFFFFF" w:themeColor="background1"/>
                <w:sz w:val="18"/>
                <w:szCs w:val="18"/>
                <w:lang w:val="en-GB"/>
              </w:rPr>
              <w:t>Transport</w:t>
            </w:r>
          </w:p>
        </w:tc>
        <w:tc>
          <w:tcPr>
            <w:tcW w:w="1568" w:type="dxa"/>
            <w:shd w:val="clear" w:color="auto" w:fill="14636C"/>
          </w:tcPr>
          <w:p w14:paraId="3480AC14" w14:textId="77777777" w:rsidR="00710909" w:rsidRPr="006F4653" w:rsidRDefault="00710909" w:rsidP="00471A69">
            <w:pPr>
              <w:spacing w:before="120" w:after="120"/>
              <w:rPr>
                <w:b/>
                <w:color w:val="FFFFFF" w:themeColor="background1"/>
                <w:sz w:val="18"/>
                <w:szCs w:val="18"/>
                <w:lang w:val="en-GB"/>
              </w:rPr>
            </w:pPr>
            <w:r w:rsidRPr="006F4653">
              <w:rPr>
                <w:b/>
                <w:color w:val="FFFFFF" w:themeColor="background1"/>
                <w:sz w:val="18"/>
                <w:szCs w:val="18"/>
                <w:lang w:val="en-GB"/>
              </w:rPr>
              <w:t>Waste management</w:t>
            </w:r>
          </w:p>
        </w:tc>
        <w:tc>
          <w:tcPr>
            <w:tcW w:w="842" w:type="dxa"/>
            <w:shd w:val="clear" w:color="auto" w:fill="14636C"/>
          </w:tcPr>
          <w:p w14:paraId="475640A6" w14:textId="77777777" w:rsidR="00710909" w:rsidRPr="006F4653" w:rsidRDefault="00710909" w:rsidP="00471A69">
            <w:pPr>
              <w:spacing w:before="120" w:after="120"/>
              <w:rPr>
                <w:b/>
                <w:color w:val="FFFFFF" w:themeColor="background1"/>
                <w:sz w:val="18"/>
                <w:szCs w:val="18"/>
                <w:lang w:val="en-GB"/>
              </w:rPr>
            </w:pPr>
            <w:r w:rsidRPr="006F4653">
              <w:rPr>
                <w:b/>
                <w:color w:val="FFFFFF" w:themeColor="background1"/>
                <w:sz w:val="18"/>
                <w:szCs w:val="18"/>
                <w:lang w:val="en-GB"/>
              </w:rPr>
              <w:t>Toilet Fee</w:t>
            </w:r>
          </w:p>
        </w:tc>
        <w:tc>
          <w:tcPr>
            <w:tcW w:w="1134" w:type="dxa"/>
            <w:shd w:val="clear" w:color="auto" w:fill="14636C"/>
          </w:tcPr>
          <w:p w14:paraId="52FB01C9" w14:textId="77777777" w:rsidR="00710909" w:rsidRPr="006F4653" w:rsidRDefault="00710909" w:rsidP="00471A69">
            <w:pPr>
              <w:spacing w:before="120" w:after="120"/>
              <w:rPr>
                <w:b/>
                <w:color w:val="FFFFFF" w:themeColor="background1"/>
                <w:sz w:val="18"/>
                <w:szCs w:val="18"/>
                <w:lang w:val="en-GB"/>
              </w:rPr>
            </w:pPr>
            <w:r w:rsidRPr="006F4653">
              <w:rPr>
                <w:b/>
                <w:color w:val="FFFFFF" w:themeColor="background1"/>
                <w:sz w:val="18"/>
                <w:szCs w:val="18"/>
                <w:lang w:val="en-GB"/>
              </w:rPr>
              <w:t>Security</w:t>
            </w:r>
          </w:p>
        </w:tc>
        <w:tc>
          <w:tcPr>
            <w:tcW w:w="1275" w:type="dxa"/>
            <w:shd w:val="clear" w:color="auto" w:fill="14636C"/>
          </w:tcPr>
          <w:p w14:paraId="028061ED" w14:textId="77777777" w:rsidR="00710909" w:rsidRPr="006F4653" w:rsidRDefault="00710909" w:rsidP="00471A69">
            <w:pPr>
              <w:spacing w:before="120" w:after="120"/>
              <w:rPr>
                <w:b/>
                <w:color w:val="FFFFFF" w:themeColor="background1"/>
                <w:sz w:val="18"/>
                <w:szCs w:val="18"/>
                <w:lang w:val="en-GB"/>
              </w:rPr>
            </w:pPr>
            <w:r w:rsidRPr="006F4653">
              <w:rPr>
                <w:b/>
                <w:color w:val="FFFFFF" w:themeColor="background1"/>
                <w:sz w:val="18"/>
                <w:szCs w:val="18"/>
                <w:lang w:val="en-GB"/>
              </w:rPr>
              <w:t>Electricity</w:t>
            </w:r>
          </w:p>
        </w:tc>
        <w:tc>
          <w:tcPr>
            <w:tcW w:w="1560" w:type="dxa"/>
            <w:shd w:val="clear" w:color="auto" w:fill="14636C"/>
          </w:tcPr>
          <w:p w14:paraId="123975C6" w14:textId="77777777" w:rsidR="00710909" w:rsidRPr="006F4653" w:rsidRDefault="00710909" w:rsidP="00471A69">
            <w:pPr>
              <w:spacing w:before="120" w:after="120"/>
              <w:rPr>
                <w:b/>
                <w:color w:val="FFFFFF" w:themeColor="background1"/>
                <w:sz w:val="18"/>
                <w:szCs w:val="18"/>
                <w:lang w:val="en-GB"/>
              </w:rPr>
            </w:pPr>
            <w:r w:rsidRPr="006F4653">
              <w:rPr>
                <w:b/>
                <w:color w:val="FFFFFF" w:themeColor="background1"/>
                <w:sz w:val="18"/>
                <w:szCs w:val="18"/>
                <w:lang w:val="en-GB"/>
              </w:rPr>
              <w:t>Funeral contribution</w:t>
            </w:r>
          </w:p>
        </w:tc>
        <w:tc>
          <w:tcPr>
            <w:tcW w:w="1060" w:type="dxa"/>
            <w:shd w:val="clear" w:color="auto" w:fill="14636C"/>
          </w:tcPr>
          <w:p w14:paraId="4167FB02" w14:textId="77777777" w:rsidR="00710909" w:rsidRPr="00CC3879" w:rsidRDefault="00710909" w:rsidP="00471A69">
            <w:pPr>
              <w:spacing w:before="120" w:after="120"/>
              <w:rPr>
                <w:b/>
                <w:color w:val="FFFFFF" w:themeColor="background1"/>
                <w:sz w:val="18"/>
                <w:szCs w:val="18"/>
                <w:lang w:val="en-GB"/>
              </w:rPr>
            </w:pPr>
            <w:r w:rsidRPr="00CC3879">
              <w:rPr>
                <w:b/>
                <w:color w:val="FFFFFF" w:themeColor="background1"/>
                <w:sz w:val="18"/>
                <w:szCs w:val="18"/>
                <w:lang w:val="en-GB"/>
              </w:rPr>
              <w:t>Labour*</w:t>
            </w:r>
          </w:p>
        </w:tc>
      </w:tr>
      <w:tr w:rsidR="00471A69" w:rsidRPr="00710909" w14:paraId="5206122C" w14:textId="77777777" w:rsidTr="00471A69">
        <w:trPr>
          <w:trHeight w:val="306"/>
        </w:trPr>
        <w:tc>
          <w:tcPr>
            <w:tcW w:w="1418" w:type="dxa"/>
            <w:shd w:val="clear" w:color="auto" w:fill="auto"/>
          </w:tcPr>
          <w:p w14:paraId="45BFD603" w14:textId="77777777" w:rsidR="00710909" w:rsidRPr="00710909" w:rsidRDefault="00710909" w:rsidP="00DC7EB8">
            <w:pPr>
              <w:spacing w:after="0" w:line="360" w:lineRule="auto"/>
              <w:rPr>
                <w:sz w:val="18"/>
                <w:szCs w:val="18"/>
                <w:lang w:val="en-GB"/>
              </w:rPr>
            </w:pPr>
            <w:r w:rsidRPr="00710909">
              <w:rPr>
                <w:sz w:val="18"/>
                <w:szCs w:val="18"/>
                <w:lang w:val="en-GB"/>
              </w:rPr>
              <w:t>Chainda</w:t>
            </w:r>
          </w:p>
        </w:tc>
        <w:tc>
          <w:tcPr>
            <w:tcW w:w="1276" w:type="dxa"/>
            <w:shd w:val="clear" w:color="auto" w:fill="auto"/>
          </w:tcPr>
          <w:p w14:paraId="6B82120B" w14:textId="77777777" w:rsidR="00710909" w:rsidRPr="00710909" w:rsidRDefault="00710909" w:rsidP="00DC7EB8">
            <w:pPr>
              <w:spacing w:after="0" w:line="360" w:lineRule="auto"/>
              <w:rPr>
                <w:sz w:val="18"/>
                <w:szCs w:val="18"/>
                <w:lang w:val="en-GB"/>
              </w:rPr>
            </w:pPr>
            <w:r w:rsidRPr="00710909">
              <w:rPr>
                <w:sz w:val="18"/>
                <w:szCs w:val="18"/>
                <w:lang w:val="en-GB"/>
              </w:rPr>
              <w:t>120.71</w:t>
            </w:r>
          </w:p>
        </w:tc>
        <w:tc>
          <w:tcPr>
            <w:tcW w:w="850" w:type="dxa"/>
            <w:shd w:val="clear" w:color="auto" w:fill="AFD778"/>
          </w:tcPr>
          <w:p w14:paraId="77FB31D8"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992" w:type="dxa"/>
            <w:shd w:val="clear" w:color="auto" w:fill="FFAC34"/>
          </w:tcPr>
          <w:p w14:paraId="7AB4236D"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851" w:type="dxa"/>
            <w:shd w:val="clear" w:color="auto" w:fill="FFAC34"/>
          </w:tcPr>
          <w:p w14:paraId="6BC00574"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134" w:type="dxa"/>
            <w:shd w:val="clear" w:color="auto" w:fill="FFAC34"/>
          </w:tcPr>
          <w:p w14:paraId="409E32E5"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568" w:type="dxa"/>
            <w:shd w:val="clear" w:color="auto" w:fill="AFD778"/>
          </w:tcPr>
          <w:p w14:paraId="1013497F"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842" w:type="dxa"/>
            <w:shd w:val="clear" w:color="auto" w:fill="AFD778"/>
          </w:tcPr>
          <w:p w14:paraId="4EF7397E"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134" w:type="dxa"/>
            <w:shd w:val="clear" w:color="auto" w:fill="FFAC34"/>
          </w:tcPr>
          <w:p w14:paraId="7D6584FD"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275" w:type="dxa"/>
            <w:shd w:val="clear" w:color="auto" w:fill="FFAC34"/>
          </w:tcPr>
          <w:p w14:paraId="3AABE588"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560" w:type="dxa"/>
            <w:shd w:val="clear" w:color="auto" w:fill="FFAC34"/>
          </w:tcPr>
          <w:p w14:paraId="6F91638D"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060" w:type="dxa"/>
            <w:shd w:val="clear" w:color="auto" w:fill="FFAC34"/>
          </w:tcPr>
          <w:p w14:paraId="37A50D90" w14:textId="77777777" w:rsidR="00710909" w:rsidRPr="00710909" w:rsidRDefault="00710909" w:rsidP="00DC7EB8">
            <w:pPr>
              <w:spacing w:after="0" w:line="360" w:lineRule="auto"/>
              <w:rPr>
                <w:sz w:val="18"/>
                <w:szCs w:val="18"/>
                <w:lang w:val="en-GB"/>
              </w:rPr>
            </w:pPr>
            <w:r w:rsidRPr="00710909">
              <w:rPr>
                <w:sz w:val="18"/>
                <w:szCs w:val="18"/>
                <w:lang w:val="en-GB"/>
              </w:rPr>
              <w:t>NO</w:t>
            </w:r>
          </w:p>
        </w:tc>
      </w:tr>
      <w:tr w:rsidR="00471A69" w:rsidRPr="00710909" w14:paraId="7A06AA80" w14:textId="77777777" w:rsidTr="00471A69">
        <w:trPr>
          <w:trHeight w:val="306"/>
        </w:trPr>
        <w:tc>
          <w:tcPr>
            <w:tcW w:w="1418" w:type="dxa"/>
            <w:shd w:val="clear" w:color="auto" w:fill="D3E5E5"/>
          </w:tcPr>
          <w:p w14:paraId="4DF3F90D" w14:textId="77777777" w:rsidR="00710909" w:rsidRPr="00710909" w:rsidRDefault="00710909" w:rsidP="00DC7EB8">
            <w:pPr>
              <w:spacing w:after="0" w:line="360" w:lineRule="auto"/>
              <w:rPr>
                <w:sz w:val="18"/>
                <w:szCs w:val="18"/>
                <w:lang w:val="en-GB"/>
              </w:rPr>
            </w:pPr>
            <w:r w:rsidRPr="00710909">
              <w:rPr>
                <w:sz w:val="18"/>
                <w:szCs w:val="18"/>
                <w:lang w:val="en-GB"/>
              </w:rPr>
              <w:t>Katambalala</w:t>
            </w:r>
          </w:p>
        </w:tc>
        <w:tc>
          <w:tcPr>
            <w:tcW w:w="1276" w:type="dxa"/>
            <w:shd w:val="clear" w:color="auto" w:fill="D3E5E5"/>
          </w:tcPr>
          <w:p w14:paraId="23A6441C" w14:textId="77777777" w:rsidR="00710909" w:rsidRPr="00710909" w:rsidRDefault="00710909" w:rsidP="00DC7EB8">
            <w:pPr>
              <w:spacing w:after="0" w:line="360" w:lineRule="auto"/>
              <w:rPr>
                <w:sz w:val="18"/>
                <w:szCs w:val="18"/>
                <w:lang w:val="en-GB"/>
              </w:rPr>
            </w:pPr>
            <w:r w:rsidRPr="00710909">
              <w:rPr>
                <w:sz w:val="18"/>
                <w:szCs w:val="18"/>
                <w:lang w:val="en-GB"/>
              </w:rPr>
              <w:t>213.43</w:t>
            </w:r>
          </w:p>
        </w:tc>
        <w:tc>
          <w:tcPr>
            <w:tcW w:w="850" w:type="dxa"/>
            <w:shd w:val="clear" w:color="auto" w:fill="AFD778"/>
          </w:tcPr>
          <w:p w14:paraId="3C8FBE96"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992" w:type="dxa"/>
            <w:shd w:val="clear" w:color="auto" w:fill="AFD778"/>
          </w:tcPr>
          <w:p w14:paraId="718F6737"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851" w:type="dxa"/>
            <w:shd w:val="clear" w:color="auto" w:fill="AFD778"/>
          </w:tcPr>
          <w:p w14:paraId="2577AA4F"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134" w:type="dxa"/>
            <w:shd w:val="clear" w:color="auto" w:fill="AFD778"/>
          </w:tcPr>
          <w:p w14:paraId="7ACD5FF4"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568" w:type="dxa"/>
            <w:shd w:val="clear" w:color="auto" w:fill="FFAC34"/>
          </w:tcPr>
          <w:p w14:paraId="33E709E1"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842" w:type="dxa"/>
            <w:shd w:val="clear" w:color="auto" w:fill="AFD778"/>
          </w:tcPr>
          <w:p w14:paraId="4172C87E"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134" w:type="dxa"/>
            <w:shd w:val="clear" w:color="auto" w:fill="FFAC34"/>
          </w:tcPr>
          <w:p w14:paraId="6B8255C0"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275" w:type="dxa"/>
            <w:shd w:val="clear" w:color="auto" w:fill="FFAC34"/>
          </w:tcPr>
          <w:p w14:paraId="022087A3"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560" w:type="dxa"/>
            <w:shd w:val="clear" w:color="auto" w:fill="FFAC34"/>
          </w:tcPr>
          <w:p w14:paraId="35002672"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060" w:type="dxa"/>
            <w:shd w:val="clear" w:color="auto" w:fill="AFD778"/>
          </w:tcPr>
          <w:p w14:paraId="61CFC007" w14:textId="77777777" w:rsidR="00710909" w:rsidRPr="00710909" w:rsidRDefault="00710909" w:rsidP="00DC7EB8">
            <w:pPr>
              <w:spacing w:after="0" w:line="360" w:lineRule="auto"/>
              <w:rPr>
                <w:sz w:val="18"/>
                <w:szCs w:val="18"/>
                <w:lang w:val="en-GB"/>
              </w:rPr>
            </w:pPr>
            <w:r w:rsidRPr="00710909">
              <w:rPr>
                <w:sz w:val="18"/>
                <w:szCs w:val="18"/>
                <w:lang w:val="en-GB"/>
              </w:rPr>
              <w:t>YES</w:t>
            </w:r>
          </w:p>
        </w:tc>
      </w:tr>
      <w:tr w:rsidR="00471A69" w:rsidRPr="00710909" w14:paraId="110FFE07" w14:textId="77777777" w:rsidTr="00471A69">
        <w:trPr>
          <w:trHeight w:val="306"/>
        </w:trPr>
        <w:tc>
          <w:tcPr>
            <w:tcW w:w="1418" w:type="dxa"/>
            <w:shd w:val="clear" w:color="auto" w:fill="auto"/>
          </w:tcPr>
          <w:p w14:paraId="6CC7E828" w14:textId="77777777" w:rsidR="00710909" w:rsidRPr="00710909" w:rsidRDefault="00710909" w:rsidP="00DC7EB8">
            <w:pPr>
              <w:spacing w:after="0" w:line="360" w:lineRule="auto"/>
              <w:rPr>
                <w:sz w:val="18"/>
                <w:szCs w:val="18"/>
                <w:lang w:val="en-GB"/>
              </w:rPr>
            </w:pPr>
            <w:r w:rsidRPr="00710909">
              <w:rPr>
                <w:sz w:val="18"/>
                <w:szCs w:val="18"/>
                <w:lang w:val="en-GB"/>
              </w:rPr>
              <w:t>Kaunda Square</w:t>
            </w:r>
          </w:p>
        </w:tc>
        <w:tc>
          <w:tcPr>
            <w:tcW w:w="1276" w:type="dxa"/>
            <w:shd w:val="clear" w:color="auto" w:fill="auto"/>
          </w:tcPr>
          <w:p w14:paraId="4C2249E1" w14:textId="77777777" w:rsidR="00710909" w:rsidRPr="00710909" w:rsidRDefault="00710909" w:rsidP="00DC7EB8">
            <w:pPr>
              <w:spacing w:after="0" w:line="360" w:lineRule="auto"/>
              <w:rPr>
                <w:sz w:val="18"/>
                <w:szCs w:val="18"/>
                <w:lang w:val="en-GB"/>
              </w:rPr>
            </w:pPr>
            <w:r w:rsidRPr="00710909">
              <w:rPr>
                <w:sz w:val="18"/>
                <w:szCs w:val="18"/>
                <w:lang w:val="en-GB"/>
              </w:rPr>
              <w:t>149.58</w:t>
            </w:r>
          </w:p>
        </w:tc>
        <w:tc>
          <w:tcPr>
            <w:tcW w:w="850" w:type="dxa"/>
            <w:shd w:val="clear" w:color="auto" w:fill="AFD778"/>
          </w:tcPr>
          <w:p w14:paraId="5A79269C"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992" w:type="dxa"/>
            <w:shd w:val="clear" w:color="auto" w:fill="FFAC34"/>
          </w:tcPr>
          <w:p w14:paraId="74CB21C2"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851" w:type="dxa"/>
            <w:shd w:val="clear" w:color="auto" w:fill="AFD778"/>
          </w:tcPr>
          <w:p w14:paraId="2FDB0FAE"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134" w:type="dxa"/>
            <w:shd w:val="clear" w:color="auto" w:fill="AFD778"/>
          </w:tcPr>
          <w:p w14:paraId="01F557F6"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568" w:type="dxa"/>
            <w:shd w:val="clear" w:color="auto" w:fill="FFAC34"/>
          </w:tcPr>
          <w:p w14:paraId="3C3C325D"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842" w:type="dxa"/>
            <w:shd w:val="clear" w:color="auto" w:fill="FFAC34"/>
          </w:tcPr>
          <w:p w14:paraId="6C64E3E4"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134" w:type="dxa"/>
            <w:shd w:val="clear" w:color="auto" w:fill="AFD778"/>
          </w:tcPr>
          <w:p w14:paraId="758784F5"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275" w:type="dxa"/>
            <w:shd w:val="clear" w:color="auto" w:fill="AFD778"/>
          </w:tcPr>
          <w:p w14:paraId="6B0490D4"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560" w:type="dxa"/>
            <w:shd w:val="clear" w:color="auto" w:fill="FFAC34"/>
          </w:tcPr>
          <w:p w14:paraId="29350F86"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060" w:type="dxa"/>
            <w:shd w:val="clear" w:color="auto" w:fill="FFAC34"/>
          </w:tcPr>
          <w:p w14:paraId="73A160EB" w14:textId="77777777" w:rsidR="00710909" w:rsidRPr="00710909" w:rsidRDefault="00710909" w:rsidP="00DC7EB8">
            <w:pPr>
              <w:spacing w:after="0" w:line="360" w:lineRule="auto"/>
              <w:rPr>
                <w:sz w:val="18"/>
                <w:szCs w:val="18"/>
                <w:lang w:val="en-GB"/>
              </w:rPr>
            </w:pPr>
            <w:r w:rsidRPr="00710909">
              <w:rPr>
                <w:sz w:val="18"/>
                <w:szCs w:val="18"/>
                <w:lang w:val="en-GB"/>
              </w:rPr>
              <w:t>NO</w:t>
            </w:r>
          </w:p>
        </w:tc>
      </w:tr>
      <w:tr w:rsidR="00471A69" w:rsidRPr="00710909" w14:paraId="3663266C" w14:textId="77777777" w:rsidTr="00471A69">
        <w:trPr>
          <w:trHeight w:val="306"/>
        </w:trPr>
        <w:tc>
          <w:tcPr>
            <w:tcW w:w="1418" w:type="dxa"/>
            <w:shd w:val="clear" w:color="auto" w:fill="D3E5E5"/>
          </w:tcPr>
          <w:p w14:paraId="2D910053" w14:textId="77777777" w:rsidR="00710909" w:rsidRPr="00710909" w:rsidRDefault="00710909" w:rsidP="00DC7EB8">
            <w:pPr>
              <w:spacing w:after="0" w:line="360" w:lineRule="auto"/>
              <w:rPr>
                <w:sz w:val="18"/>
                <w:szCs w:val="18"/>
                <w:lang w:val="en-GB"/>
              </w:rPr>
            </w:pPr>
            <w:r w:rsidRPr="00710909">
              <w:rPr>
                <w:sz w:val="18"/>
                <w:szCs w:val="18"/>
                <w:lang w:val="en-GB"/>
              </w:rPr>
              <w:t>Mandevu</w:t>
            </w:r>
          </w:p>
        </w:tc>
        <w:tc>
          <w:tcPr>
            <w:tcW w:w="1276" w:type="dxa"/>
            <w:shd w:val="clear" w:color="auto" w:fill="D3E5E5"/>
          </w:tcPr>
          <w:p w14:paraId="2EC64952" w14:textId="77777777" w:rsidR="00710909" w:rsidRPr="00710909" w:rsidRDefault="00710909" w:rsidP="00DC7EB8">
            <w:pPr>
              <w:spacing w:after="0" w:line="360" w:lineRule="auto"/>
              <w:rPr>
                <w:sz w:val="18"/>
                <w:szCs w:val="18"/>
                <w:lang w:val="en-GB"/>
              </w:rPr>
            </w:pPr>
            <w:r w:rsidRPr="00710909">
              <w:rPr>
                <w:sz w:val="18"/>
                <w:szCs w:val="18"/>
                <w:lang w:val="en-GB"/>
              </w:rPr>
              <w:t>101</w:t>
            </w:r>
          </w:p>
        </w:tc>
        <w:tc>
          <w:tcPr>
            <w:tcW w:w="850" w:type="dxa"/>
            <w:shd w:val="clear" w:color="auto" w:fill="AFD778"/>
          </w:tcPr>
          <w:p w14:paraId="07F7881D"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992" w:type="dxa"/>
            <w:shd w:val="clear" w:color="auto" w:fill="FFAC34"/>
          </w:tcPr>
          <w:p w14:paraId="3E2D724A"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851" w:type="dxa"/>
            <w:shd w:val="clear" w:color="auto" w:fill="FFAC34"/>
          </w:tcPr>
          <w:p w14:paraId="70864BBC"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134" w:type="dxa"/>
            <w:shd w:val="clear" w:color="auto" w:fill="AFD778"/>
          </w:tcPr>
          <w:p w14:paraId="6B1456BE"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568" w:type="dxa"/>
            <w:shd w:val="clear" w:color="auto" w:fill="FFAC34"/>
          </w:tcPr>
          <w:p w14:paraId="0650A326"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842" w:type="dxa"/>
            <w:shd w:val="clear" w:color="auto" w:fill="FFAC34"/>
          </w:tcPr>
          <w:p w14:paraId="5E8FA07A"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134" w:type="dxa"/>
            <w:shd w:val="clear" w:color="auto" w:fill="AFD778"/>
          </w:tcPr>
          <w:p w14:paraId="470C4096"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275" w:type="dxa"/>
            <w:shd w:val="clear" w:color="auto" w:fill="AFD778"/>
          </w:tcPr>
          <w:p w14:paraId="3C169348"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560" w:type="dxa"/>
            <w:shd w:val="clear" w:color="auto" w:fill="AFD778"/>
          </w:tcPr>
          <w:p w14:paraId="491D145C"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060" w:type="dxa"/>
            <w:shd w:val="clear" w:color="auto" w:fill="FFAC34"/>
          </w:tcPr>
          <w:p w14:paraId="7BA2FA24" w14:textId="77777777" w:rsidR="00710909" w:rsidRPr="00710909" w:rsidRDefault="00710909" w:rsidP="00DC7EB8">
            <w:pPr>
              <w:spacing w:after="0" w:line="360" w:lineRule="auto"/>
              <w:rPr>
                <w:sz w:val="18"/>
                <w:szCs w:val="18"/>
                <w:lang w:val="en-GB"/>
              </w:rPr>
            </w:pPr>
            <w:r w:rsidRPr="00710909">
              <w:rPr>
                <w:sz w:val="18"/>
                <w:szCs w:val="18"/>
                <w:lang w:val="en-GB"/>
              </w:rPr>
              <w:t>NO</w:t>
            </w:r>
          </w:p>
        </w:tc>
      </w:tr>
      <w:tr w:rsidR="00471A69" w:rsidRPr="00710909" w14:paraId="3D9A7330" w14:textId="77777777" w:rsidTr="00471A69">
        <w:trPr>
          <w:trHeight w:val="306"/>
        </w:trPr>
        <w:tc>
          <w:tcPr>
            <w:tcW w:w="1418" w:type="dxa"/>
            <w:shd w:val="clear" w:color="auto" w:fill="auto"/>
          </w:tcPr>
          <w:p w14:paraId="14C5D414" w14:textId="77777777" w:rsidR="00710909" w:rsidRPr="00710909" w:rsidRDefault="00710909" w:rsidP="00DC7EB8">
            <w:pPr>
              <w:spacing w:after="0" w:line="360" w:lineRule="auto"/>
              <w:rPr>
                <w:sz w:val="18"/>
                <w:szCs w:val="18"/>
                <w:lang w:val="en-GB"/>
              </w:rPr>
            </w:pPr>
            <w:r w:rsidRPr="00710909">
              <w:rPr>
                <w:sz w:val="18"/>
                <w:szCs w:val="18"/>
                <w:lang w:val="en-GB"/>
              </w:rPr>
              <w:t>Mtendere</w:t>
            </w:r>
          </w:p>
        </w:tc>
        <w:tc>
          <w:tcPr>
            <w:tcW w:w="1276" w:type="dxa"/>
            <w:shd w:val="clear" w:color="auto" w:fill="auto"/>
          </w:tcPr>
          <w:p w14:paraId="0465CAC0" w14:textId="77777777" w:rsidR="00710909" w:rsidRPr="00710909" w:rsidRDefault="00710909" w:rsidP="00DC7EB8">
            <w:pPr>
              <w:spacing w:after="0" w:line="360" w:lineRule="auto"/>
              <w:rPr>
                <w:sz w:val="18"/>
                <w:szCs w:val="18"/>
                <w:lang w:val="en-GB"/>
              </w:rPr>
            </w:pPr>
            <w:r w:rsidRPr="00710909">
              <w:rPr>
                <w:sz w:val="18"/>
                <w:szCs w:val="18"/>
                <w:lang w:val="en-GB"/>
              </w:rPr>
              <w:t>241.57</w:t>
            </w:r>
          </w:p>
        </w:tc>
        <w:tc>
          <w:tcPr>
            <w:tcW w:w="850" w:type="dxa"/>
            <w:shd w:val="clear" w:color="auto" w:fill="AFD778"/>
          </w:tcPr>
          <w:p w14:paraId="501FE62A"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992" w:type="dxa"/>
            <w:shd w:val="clear" w:color="auto" w:fill="AFD778"/>
          </w:tcPr>
          <w:p w14:paraId="72CDBEDC"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851" w:type="dxa"/>
            <w:shd w:val="clear" w:color="auto" w:fill="AFD778"/>
          </w:tcPr>
          <w:p w14:paraId="5A1FE373"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134" w:type="dxa"/>
            <w:shd w:val="clear" w:color="auto" w:fill="AFD778"/>
          </w:tcPr>
          <w:p w14:paraId="1465916A"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568" w:type="dxa"/>
            <w:shd w:val="clear" w:color="auto" w:fill="AFD778"/>
          </w:tcPr>
          <w:p w14:paraId="178852CC"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842" w:type="dxa"/>
            <w:shd w:val="clear" w:color="auto" w:fill="AFD778"/>
          </w:tcPr>
          <w:p w14:paraId="63DD13EE"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134" w:type="dxa"/>
            <w:shd w:val="clear" w:color="auto" w:fill="FFAC34"/>
          </w:tcPr>
          <w:p w14:paraId="335277AA"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275" w:type="dxa"/>
            <w:shd w:val="clear" w:color="auto" w:fill="FFAC34"/>
          </w:tcPr>
          <w:p w14:paraId="7DC5854D"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560" w:type="dxa"/>
            <w:shd w:val="clear" w:color="auto" w:fill="FFAC34"/>
          </w:tcPr>
          <w:p w14:paraId="1D97E54B"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060" w:type="dxa"/>
            <w:shd w:val="clear" w:color="auto" w:fill="FFAC34"/>
          </w:tcPr>
          <w:p w14:paraId="67442DB5" w14:textId="77777777" w:rsidR="00710909" w:rsidRPr="00710909" w:rsidRDefault="00710909" w:rsidP="00DC7EB8">
            <w:pPr>
              <w:spacing w:after="0" w:line="360" w:lineRule="auto"/>
              <w:rPr>
                <w:sz w:val="18"/>
                <w:szCs w:val="18"/>
                <w:lang w:val="en-GB"/>
              </w:rPr>
            </w:pPr>
            <w:r w:rsidRPr="00710909">
              <w:rPr>
                <w:sz w:val="18"/>
                <w:szCs w:val="18"/>
                <w:lang w:val="en-GB"/>
              </w:rPr>
              <w:t>NO</w:t>
            </w:r>
          </w:p>
        </w:tc>
      </w:tr>
      <w:tr w:rsidR="00471A69" w:rsidRPr="00710909" w14:paraId="474A2913" w14:textId="77777777" w:rsidTr="00471A69">
        <w:trPr>
          <w:trHeight w:val="306"/>
        </w:trPr>
        <w:tc>
          <w:tcPr>
            <w:tcW w:w="1418" w:type="dxa"/>
            <w:shd w:val="clear" w:color="auto" w:fill="D3E5E5"/>
          </w:tcPr>
          <w:p w14:paraId="6941CAA2" w14:textId="77777777" w:rsidR="00710909" w:rsidRPr="00710909" w:rsidRDefault="00710909" w:rsidP="00DC7EB8">
            <w:pPr>
              <w:spacing w:after="0" w:line="360" w:lineRule="auto"/>
              <w:rPr>
                <w:sz w:val="18"/>
                <w:szCs w:val="18"/>
                <w:lang w:val="en-GB"/>
              </w:rPr>
            </w:pPr>
            <w:r w:rsidRPr="00710909">
              <w:rPr>
                <w:sz w:val="18"/>
                <w:szCs w:val="18"/>
                <w:lang w:val="en-GB"/>
              </w:rPr>
              <w:t>Chilenje</w:t>
            </w:r>
          </w:p>
        </w:tc>
        <w:tc>
          <w:tcPr>
            <w:tcW w:w="1276" w:type="dxa"/>
            <w:shd w:val="clear" w:color="auto" w:fill="D3E5E5"/>
          </w:tcPr>
          <w:p w14:paraId="1C078CA9" w14:textId="77777777" w:rsidR="00710909" w:rsidRPr="00710909" w:rsidRDefault="00710909" w:rsidP="00DC7EB8">
            <w:pPr>
              <w:spacing w:after="0" w:line="360" w:lineRule="auto"/>
              <w:rPr>
                <w:sz w:val="18"/>
                <w:szCs w:val="18"/>
                <w:lang w:val="en-GB"/>
              </w:rPr>
            </w:pPr>
            <w:r w:rsidRPr="00710909">
              <w:rPr>
                <w:sz w:val="18"/>
                <w:szCs w:val="18"/>
                <w:lang w:val="en-GB"/>
              </w:rPr>
              <w:t>65.55</w:t>
            </w:r>
          </w:p>
        </w:tc>
        <w:tc>
          <w:tcPr>
            <w:tcW w:w="850" w:type="dxa"/>
            <w:shd w:val="clear" w:color="auto" w:fill="AFD778"/>
          </w:tcPr>
          <w:p w14:paraId="68ABE0C5"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992" w:type="dxa"/>
            <w:shd w:val="clear" w:color="auto" w:fill="AFD778"/>
          </w:tcPr>
          <w:p w14:paraId="24DADA4F"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851" w:type="dxa"/>
            <w:shd w:val="clear" w:color="auto" w:fill="FFAC34"/>
          </w:tcPr>
          <w:p w14:paraId="7AF5BC06"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134" w:type="dxa"/>
            <w:shd w:val="clear" w:color="auto" w:fill="FFAC34"/>
          </w:tcPr>
          <w:p w14:paraId="403B1C47"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568" w:type="dxa"/>
            <w:shd w:val="clear" w:color="auto" w:fill="FFAC34"/>
          </w:tcPr>
          <w:p w14:paraId="36B8B16D"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842" w:type="dxa"/>
            <w:shd w:val="clear" w:color="auto" w:fill="AFD778"/>
          </w:tcPr>
          <w:p w14:paraId="667B7012" w14:textId="77777777" w:rsidR="00710909" w:rsidRPr="00710909" w:rsidRDefault="00710909" w:rsidP="00DC7EB8">
            <w:pPr>
              <w:spacing w:after="0" w:line="360" w:lineRule="auto"/>
              <w:rPr>
                <w:sz w:val="18"/>
                <w:szCs w:val="18"/>
                <w:lang w:val="en-GB"/>
              </w:rPr>
            </w:pPr>
            <w:r w:rsidRPr="00710909">
              <w:rPr>
                <w:sz w:val="18"/>
                <w:szCs w:val="18"/>
                <w:lang w:val="en-GB"/>
              </w:rPr>
              <w:t>YES</w:t>
            </w:r>
          </w:p>
        </w:tc>
        <w:tc>
          <w:tcPr>
            <w:tcW w:w="1134" w:type="dxa"/>
            <w:shd w:val="clear" w:color="auto" w:fill="FFAC34"/>
          </w:tcPr>
          <w:p w14:paraId="28875BB3"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275" w:type="dxa"/>
            <w:shd w:val="clear" w:color="auto" w:fill="FFAC34"/>
          </w:tcPr>
          <w:p w14:paraId="6BD5B0D9"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560" w:type="dxa"/>
            <w:shd w:val="clear" w:color="auto" w:fill="FFAC34"/>
          </w:tcPr>
          <w:p w14:paraId="7FEE7854" w14:textId="77777777" w:rsidR="00710909" w:rsidRPr="00710909" w:rsidRDefault="00710909" w:rsidP="00DC7EB8">
            <w:pPr>
              <w:spacing w:after="0" w:line="360" w:lineRule="auto"/>
              <w:rPr>
                <w:sz w:val="18"/>
                <w:szCs w:val="18"/>
                <w:lang w:val="en-GB"/>
              </w:rPr>
            </w:pPr>
            <w:r w:rsidRPr="00710909">
              <w:rPr>
                <w:sz w:val="18"/>
                <w:szCs w:val="18"/>
                <w:lang w:val="en-GB"/>
              </w:rPr>
              <w:t>NO</w:t>
            </w:r>
          </w:p>
        </w:tc>
        <w:tc>
          <w:tcPr>
            <w:tcW w:w="1060" w:type="dxa"/>
            <w:shd w:val="clear" w:color="auto" w:fill="FFAC34"/>
          </w:tcPr>
          <w:p w14:paraId="7A8B2653" w14:textId="77777777" w:rsidR="00710909" w:rsidRPr="00710909" w:rsidRDefault="00710909" w:rsidP="00DC7EB8">
            <w:pPr>
              <w:spacing w:after="0" w:line="360" w:lineRule="auto"/>
              <w:rPr>
                <w:sz w:val="18"/>
                <w:szCs w:val="18"/>
                <w:lang w:val="en-GB"/>
              </w:rPr>
            </w:pPr>
            <w:r w:rsidRPr="00710909">
              <w:rPr>
                <w:sz w:val="18"/>
                <w:szCs w:val="18"/>
                <w:lang w:val="en-GB"/>
              </w:rPr>
              <w:t>NO</w:t>
            </w:r>
          </w:p>
        </w:tc>
      </w:tr>
    </w:tbl>
    <w:p w14:paraId="2B87845E" w14:textId="11E0D8EC" w:rsidR="00471A69" w:rsidRPr="00471A69" w:rsidRDefault="00710909" w:rsidP="00471A69">
      <w:pPr>
        <w:rPr>
          <w:szCs w:val="20"/>
          <w:lang w:val="en-GB"/>
        </w:rPr>
      </w:pPr>
      <w:r w:rsidRPr="00710909">
        <w:rPr>
          <w:szCs w:val="20"/>
          <w:lang w:val="en-GB"/>
        </w:rPr>
        <w:t xml:space="preserve">Source: HYEL 2024 </w:t>
      </w:r>
    </w:p>
    <w:tbl>
      <w:tblPr>
        <w:tblStyle w:val="TableGrid"/>
        <w:tblW w:w="14034" w:type="dxa"/>
        <w:tblLook w:val="04A0" w:firstRow="1" w:lastRow="0" w:firstColumn="1" w:lastColumn="0" w:noHBand="0" w:noVBand="1"/>
      </w:tblPr>
      <w:tblGrid>
        <w:gridCol w:w="14034"/>
      </w:tblGrid>
      <w:tr w:rsidR="00471A69" w:rsidRPr="00283D9F" w14:paraId="2702ED18" w14:textId="77777777" w:rsidTr="007B384C">
        <w:tc>
          <w:tcPr>
            <w:tcW w:w="14034" w:type="dxa"/>
            <w:tcBorders>
              <w:top w:val="nil"/>
              <w:left w:val="nil"/>
              <w:bottom w:val="nil"/>
              <w:right w:val="nil"/>
            </w:tcBorders>
            <w:shd w:val="clear" w:color="auto" w:fill="00646C"/>
          </w:tcPr>
          <w:p w14:paraId="08EDD4A1" w14:textId="1A205ACF" w:rsidR="00471A69" w:rsidRPr="001B1DF4" w:rsidRDefault="00471A69" w:rsidP="007B384C">
            <w:pPr>
              <w:pStyle w:val="NoSpacing"/>
              <w:spacing w:before="240" w:after="240" w:line="276" w:lineRule="auto"/>
              <w:ind w:left="181" w:right="240"/>
              <w:rPr>
                <w:i w:val="0"/>
              </w:rPr>
            </w:pPr>
            <w:r w:rsidRPr="00471A69">
              <w:rPr>
                <w:i w:val="0"/>
                <w:color w:val="FFFFFF" w:themeColor="background1"/>
              </w:rPr>
              <w:t>*Note: Labour includes the cost for people who do off-loading of fresh foods as well as helpers that fetch water and provide other services to the traders.</w:t>
            </w:r>
          </w:p>
        </w:tc>
      </w:tr>
    </w:tbl>
    <w:p w14:paraId="364E8BEF" w14:textId="77777777" w:rsidR="00471A69" w:rsidRPr="00710909" w:rsidRDefault="00471A69" w:rsidP="00471A69">
      <w:pPr>
        <w:pStyle w:val="NoSpacing"/>
      </w:pPr>
    </w:p>
    <w:p w14:paraId="29F5FBB0" w14:textId="77777777" w:rsidR="00710909" w:rsidRPr="00710909" w:rsidRDefault="00710909" w:rsidP="00710909">
      <w:pPr>
        <w:rPr>
          <w:lang w:val="en-GB"/>
        </w:rPr>
        <w:sectPr w:rsidR="00710909" w:rsidRPr="00710909" w:rsidSect="00A16B2E">
          <w:pgSz w:w="16838" w:h="11906" w:orient="landscape"/>
          <w:pgMar w:top="1440" w:right="1440" w:bottom="1133" w:left="1440" w:header="708" w:footer="708" w:gutter="0"/>
          <w:cols w:space="720"/>
        </w:sectPr>
      </w:pPr>
      <w:r w:rsidRPr="00710909">
        <w:rPr>
          <w:lang w:val="en-GB"/>
        </w:rPr>
        <w:t>While the figures represent the average monthly expenses for a typical trader in each market, it is important to note that some traders incur higher costs based on their trade volumes, especially those with larger operations or higher sales. Conversely, others may experience lower costs due to smaller trade volumes. On average, the provided numbers reflect the monthly costs for a typical trader across these markets.</w:t>
      </w:r>
    </w:p>
    <w:p w14:paraId="5CC54E66" w14:textId="6E32095B" w:rsidR="00710909" w:rsidRDefault="00710909" w:rsidP="00710909">
      <w:pPr>
        <w:rPr>
          <w:lang w:val="en-GB"/>
        </w:rPr>
      </w:pPr>
      <w:r w:rsidRPr="00710909">
        <w:rPr>
          <w:lang w:val="en-GB"/>
        </w:rPr>
        <w:lastRenderedPageBreak/>
        <w:t>Table 11 shows that expenditure patterns vary significantly, reflecting the distinct operational needs and dynamics in each location.</w:t>
      </w:r>
    </w:p>
    <w:p w14:paraId="109DE62B" w14:textId="77777777" w:rsidR="009E4951" w:rsidRPr="00710909" w:rsidRDefault="009E4951" w:rsidP="00710909">
      <w:pPr>
        <w:rPr>
          <w:i/>
          <w:color w:val="0E2841"/>
          <w:sz w:val="18"/>
          <w:szCs w:val="18"/>
          <w:lang w:val="en-GB"/>
        </w:rPr>
      </w:pPr>
    </w:p>
    <w:p w14:paraId="185D997E" w14:textId="2695FF7B" w:rsidR="00710909" w:rsidRDefault="00710909" w:rsidP="00317246">
      <w:pPr>
        <w:pStyle w:val="NoSpacing"/>
      </w:pPr>
      <w:bookmarkStart w:id="98" w:name="_Toc191632630"/>
      <w:r w:rsidRPr="00A16B2E">
        <w:rPr>
          <w:b/>
        </w:rPr>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11</w:t>
      </w:r>
      <w:r w:rsidRPr="00A16B2E">
        <w:rPr>
          <w:b/>
          <w:noProof/>
        </w:rPr>
        <w:fldChar w:fldCharType="end"/>
      </w:r>
      <w:r w:rsidRPr="00A16B2E">
        <w:rPr>
          <w:b/>
        </w:rPr>
        <w:t>:</w:t>
      </w:r>
      <w:r w:rsidRPr="00710909">
        <w:t xml:space="preserve"> Estimated monthly expenses for six selected markets (ZMW)</w:t>
      </w:r>
      <w:bookmarkEnd w:id="98"/>
    </w:p>
    <w:tbl>
      <w:tblPr>
        <w:tblW w:w="14281" w:type="dxa"/>
        <w:tblInd w:w="-113" w:type="dxa"/>
        <w:tblLayout w:type="fixed"/>
        <w:tblLook w:val="0400" w:firstRow="0" w:lastRow="0" w:firstColumn="0" w:lastColumn="0" w:noHBand="0" w:noVBand="1"/>
      </w:tblPr>
      <w:tblGrid>
        <w:gridCol w:w="255"/>
        <w:gridCol w:w="1701"/>
        <w:gridCol w:w="1134"/>
        <w:gridCol w:w="1276"/>
        <w:gridCol w:w="1229"/>
        <w:gridCol w:w="1606"/>
        <w:gridCol w:w="1276"/>
        <w:gridCol w:w="1275"/>
        <w:gridCol w:w="939"/>
        <w:gridCol w:w="1755"/>
        <w:gridCol w:w="850"/>
        <w:gridCol w:w="985"/>
      </w:tblGrid>
      <w:tr w:rsidR="006F4653" w:rsidRPr="006F4653" w14:paraId="50E46442" w14:textId="77777777" w:rsidTr="00932FD6">
        <w:trPr>
          <w:trHeight w:val="637"/>
        </w:trPr>
        <w:tc>
          <w:tcPr>
            <w:tcW w:w="255" w:type="dxa"/>
            <w:tcBorders>
              <w:top w:val="nil"/>
              <w:left w:val="nil"/>
              <w:bottom w:val="nil"/>
            </w:tcBorders>
            <w:shd w:val="clear" w:color="auto" w:fill="auto"/>
          </w:tcPr>
          <w:p w14:paraId="59D6229B" w14:textId="77777777" w:rsidR="00710909" w:rsidRPr="00710909" w:rsidRDefault="00710909" w:rsidP="00A16B2E">
            <w:pPr>
              <w:spacing w:after="0"/>
              <w:rPr>
                <w:sz w:val="18"/>
                <w:szCs w:val="18"/>
                <w:lang w:val="en-GB"/>
              </w:rPr>
            </w:pPr>
          </w:p>
        </w:tc>
        <w:tc>
          <w:tcPr>
            <w:tcW w:w="1701" w:type="dxa"/>
            <w:shd w:val="clear" w:color="auto" w:fill="14636C"/>
          </w:tcPr>
          <w:p w14:paraId="06FA781E"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 xml:space="preserve">Market     </w:t>
            </w:r>
          </w:p>
        </w:tc>
        <w:tc>
          <w:tcPr>
            <w:tcW w:w="1134" w:type="dxa"/>
            <w:shd w:val="clear" w:color="auto" w:fill="14636C"/>
          </w:tcPr>
          <w:p w14:paraId="51DEC847"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Electricity</w:t>
            </w:r>
          </w:p>
          <w:p w14:paraId="6AB61A2A"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 xml:space="preserve">(ZMW) </w:t>
            </w:r>
          </w:p>
        </w:tc>
        <w:tc>
          <w:tcPr>
            <w:tcW w:w="1276" w:type="dxa"/>
            <w:shd w:val="clear" w:color="auto" w:fill="14636C"/>
          </w:tcPr>
          <w:p w14:paraId="6716BD4F"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Electricity to the church (ZMW)</w:t>
            </w:r>
          </w:p>
        </w:tc>
        <w:tc>
          <w:tcPr>
            <w:tcW w:w="1229" w:type="dxa"/>
            <w:shd w:val="clear" w:color="auto" w:fill="14636C"/>
          </w:tcPr>
          <w:p w14:paraId="6E6969CC"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 xml:space="preserve">Garbage collection </w:t>
            </w:r>
          </w:p>
          <w:p w14:paraId="5D0C98BD"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(ZMW)</w:t>
            </w:r>
          </w:p>
        </w:tc>
        <w:tc>
          <w:tcPr>
            <w:tcW w:w="1606" w:type="dxa"/>
            <w:shd w:val="clear" w:color="auto" w:fill="14636C"/>
          </w:tcPr>
          <w:p w14:paraId="474C7E93"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 xml:space="preserve">Maintenance </w:t>
            </w:r>
          </w:p>
          <w:p w14:paraId="5CA0A72A"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(ZMW)</w:t>
            </w:r>
          </w:p>
        </w:tc>
        <w:tc>
          <w:tcPr>
            <w:tcW w:w="1276" w:type="dxa"/>
            <w:shd w:val="clear" w:color="auto" w:fill="14636C"/>
          </w:tcPr>
          <w:p w14:paraId="29A6BBEA" w14:textId="77777777" w:rsidR="00932FD6"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 xml:space="preserve">Supplies like cleaning materials </w:t>
            </w:r>
          </w:p>
          <w:p w14:paraId="1A39E754" w14:textId="579FD4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 xml:space="preserve">(ZMW) </w:t>
            </w:r>
          </w:p>
        </w:tc>
        <w:tc>
          <w:tcPr>
            <w:tcW w:w="1275" w:type="dxa"/>
            <w:shd w:val="clear" w:color="auto" w:fill="14636C"/>
          </w:tcPr>
          <w:p w14:paraId="3A6C38AA"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 xml:space="preserve">Worker’s allowance </w:t>
            </w:r>
          </w:p>
          <w:p w14:paraId="64C69F9B"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(ZMW)</w:t>
            </w:r>
          </w:p>
        </w:tc>
        <w:tc>
          <w:tcPr>
            <w:tcW w:w="939" w:type="dxa"/>
            <w:shd w:val="clear" w:color="auto" w:fill="14636C"/>
          </w:tcPr>
          <w:p w14:paraId="32E5F2F2"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Water bills</w:t>
            </w:r>
          </w:p>
          <w:p w14:paraId="3AA60E7F"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(ZMW)</w:t>
            </w:r>
          </w:p>
        </w:tc>
        <w:tc>
          <w:tcPr>
            <w:tcW w:w="1755" w:type="dxa"/>
            <w:shd w:val="clear" w:color="auto" w:fill="14636C"/>
          </w:tcPr>
          <w:p w14:paraId="0F86FD26"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Corporate Social Responsibility</w:t>
            </w:r>
          </w:p>
          <w:p w14:paraId="48AA5A92" w14:textId="77777777"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(ZMW)</w:t>
            </w:r>
          </w:p>
        </w:tc>
        <w:tc>
          <w:tcPr>
            <w:tcW w:w="850" w:type="dxa"/>
            <w:shd w:val="clear" w:color="auto" w:fill="14636C"/>
          </w:tcPr>
          <w:p w14:paraId="64CE3F1A" w14:textId="77777777" w:rsidR="00932FD6" w:rsidRDefault="00710909" w:rsidP="00A4369C">
            <w:pPr>
              <w:spacing w:before="120" w:after="120"/>
              <w:ind w:right="-108"/>
              <w:rPr>
                <w:b/>
                <w:color w:val="FFFFFF" w:themeColor="background1"/>
                <w:sz w:val="18"/>
                <w:szCs w:val="18"/>
                <w:lang w:val="en-GB"/>
              </w:rPr>
            </w:pPr>
            <w:r w:rsidRPr="006F4653">
              <w:rPr>
                <w:b/>
                <w:color w:val="FFFFFF" w:themeColor="background1"/>
                <w:sz w:val="18"/>
                <w:szCs w:val="18"/>
                <w:lang w:val="en-GB"/>
              </w:rPr>
              <w:t xml:space="preserve">Ground rates </w:t>
            </w:r>
          </w:p>
          <w:p w14:paraId="4A615C9E" w14:textId="7C83BBF2" w:rsidR="00710909" w:rsidRPr="006F4653" w:rsidRDefault="00710909" w:rsidP="00A4369C">
            <w:pPr>
              <w:spacing w:before="120" w:after="120"/>
              <w:ind w:right="-108"/>
              <w:rPr>
                <w:b/>
                <w:color w:val="FFFFFF" w:themeColor="background1"/>
                <w:sz w:val="18"/>
                <w:szCs w:val="18"/>
                <w:lang w:val="en-GB"/>
              </w:rPr>
            </w:pPr>
            <w:r w:rsidRPr="006F4653">
              <w:rPr>
                <w:b/>
                <w:color w:val="FFFFFF" w:themeColor="background1"/>
                <w:sz w:val="18"/>
                <w:szCs w:val="18"/>
                <w:lang w:val="en-GB"/>
              </w:rPr>
              <w:t>(ZMW)</w:t>
            </w:r>
          </w:p>
        </w:tc>
        <w:tc>
          <w:tcPr>
            <w:tcW w:w="985" w:type="dxa"/>
            <w:shd w:val="clear" w:color="auto" w:fill="14636C"/>
          </w:tcPr>
          <w:p w14:paraId="5CDEE3CE" w14:textId="77777777" w:rsidR="00932FD6"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 xml:space="preserve">Grand total </w:t>
            </w:r>
          </w:p>
          <w:p w14:paraId="142B017A" w14:textId="5757C2F4" w:rsidR="00710909" w:rsidRPr="006F4653" w:rsidRDefault="00710909" w:rsidP="009E4951">
            <w:pPr>
              <w:spacing w:before="120" w:after="120"/>
              <w:rPr>
                <w:b/>
                <w:color w:val="FFFFFF" w:themeColor="background1"/>
                <w:sz w:val="18"/>
                <w:szCs w:val="18"/>
                <w:lang w:val="en-GB"/>
              </w:rPr>
            </w:pPr>
            <w:r w:rsidRPr="006F4653">
              <w:rPr>
                <w:b/>
                <w:color w:val="FFFFFF" w:themeColor="background1"/>
                <w:sz w:val="18"/>
                <w:szCs w:val="18"/>
                <w:lang w:val="en-GB"/>
              </w:rPr>
              <w:t>(ZMW)</w:t>
            </w:r>
          </w:p>
        </w:tc>
      </w:tr>
      <w:tr w:rsidR="00710909" w:rsidRPr="00710909" w14:paraId="0464DC55" w14:textId="77777777" w:rsidTr="00932FD6">
        <w:trPr>
          <w:trHeight w:val="318"/>
        </w:trPr>
        <w:tc>
          <w:tcPr>
            <w:tcW w:w="255" w:type="dxa"/>
            <w:tcBorders>
              <w:top w:val="nil"/>
              <w:left w:val="nil"/>
              <w:bottom w:val="nil"/>
            </w:tcBorders>
            <w:shd w:val="clear" w:color="auto" w:fill="auto"/>
          </w:tcPr>
          <w:p w14:paraId="64E727FE" w14:textId="77777777" w:rsidR="00710909" w:rsidRPr="00710909" w:rsidRDefault="00710909" w:rsidP="00A16B2E">
            <w:pPr>
              <w:spacing w:after="0"/>
              <w:rPr>
                <w:sz w:val="18"/>
                <w:szCs w:val="18"/>
                <w:lang w:val="en-GB"/>
              </w:rPr>
            </w:pPr>
          </w:p>
        </w:tc>
        <w:tc>
          <w:tcPr>
            <w:tcW w:w="1701" w:type="dxa"/>
            <w:shd w:val="clear" w:color="auto" w:fill="auto"/>
          </w:tcPr>
          <w:p w14:paraId="12F62A52" w14:textId="77777777" w:rsidR="00710909" w:rsidRPr="00710909" w:rsidRDefault="00710909" w:rsidP="00DC7EB8">
            <w:pPr>
              <w:spacing w:after="0" w:line="360" w:lineRule="auto"/>
              <w:rPr>
                <w:sz w:val="18"/>
                <w:szCs w:val="18"/>
                <w:lang w:val="en-GB"/>
              </w:rPr>
            </w:pPr>
            <w:r w:rsidRPr="00710909">
              <w:rPr>
                <w:sz w:val="18"/>
                <w:szCs w:val="18"/>
                <w:lang w:val="en-GB"/>
              </w:rPr>
              <w:t>Chainda</w:t>
            </w:r>
          </w:p>
        </w:tc>
        <w:tc>
          <w:tcPr>
            <w:tcW w:w="1134" w:type="dxa"/>
            <w:shd w:val="clear" w:color="auto" w:fill="auto"/>
          </w:tcPr>
          <w:p w14:paraId="08C2469D" w14:textId="77777777" w:rsidR="00710909" w:rsidRPr="00710909" w:rsidRDefault="00710909" w:rsidP="00932FD6">
            <w:pPr>
              <w:spacing w:after="0" w:line="360" w:lineRule="auto"/>
              <w:ind w:right="-112"/>
              <w:rPr>
                <w:sz w:val="18"/>
                <w:szCs w:val="18"/>
                <w:lang w:val="en-GB"/>
              </w:rPr>
            </w:pPr>
            <w:r w:rsidRPr="00710909">
              <w:rPr>
                <w:sz w:val="18"/>
                <w:szCs w:val="18"/>
                <w:lang w:val="en-GB"/>
              </w:rPr>
              <w:t>11 224.48</w:t>
            </w:r>
          </w:p>
        </w:tc>
        <w:tc>
          <w:tcPr>
            <w:tcW w:w="1276" w:type="dxa"/>
            <w:shd w:val="clear" w:color="auto" w:fill="auto"/>
          </w:tcPr>
          <w:p w14:paraId="201B98B4"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29" w:type="dxa"/>
            <w:shd w:val="clear" w:color="auto" w:fill="auto"/>
          </w:tcPr>
          <w:p w14:paraId="5DBDF68C" w14:textId="77777777" w:rsidR="00710909" w:rsidRPr="00710909" w:rsidRDefault="00710909" w:rsidP="00DC7EB8">
            <w:pPr>
              <w:spacing w:after="0" w:line="360" w:lineRule="auto"/>
              <w:rPr>
                <w:sz w:val="18"/>
                <w:szCs w:val="18"/>
                <w:lang w:val="en-GB"/>
              </w:rPr>
            </w:pPr>
            <w:r w:rsidRPr="00710909">
              <w:rPr>
                <w:sz w:val="18"/>
                <w:szCs w:val="18"/>
                <w:lang w:val="en-GB"/>
              </w:rPr>
              <w:t>3,200</w:t>
            </w:r>
          </w:p>
        </w:tc>
        <w:tc>
          <w:tcPr>
            <w:tcW w:w="1606" w:type="dxa"/>
            <w:shd w:val="clear" w:color="auto" w:fill="auto"/>
          </w:tcPr>
          <w:p w14:paraId="5BA84BCC"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6" w:type="dxa"/>
            <w:shd w:val="clear" w:color="auto" w:fill="auto"/>
          </w:tcPr>
          <w:p w14:paraId="6270C360"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5" w:type="dxa"/>
            <w:shd w:val="clear" w:color="auto" w:fill="auto"/>
          </w:tcPr>
          <w:p w14:paraId="1B0413CB" w14:textId="77777777" w:rsidR="00710909" w:rsidRPr="00710909" w:rsidRDefault="00710909" w:rsidP="00DC7EB8">
            <w:pPr>
              <w:spacing w:after="0" w:line="360" w:lineRule="auto"/>
              <w:rPr>
                <w:sz w:val="18"/>
                <w:szCs w:val="18"/>
                <w:lang w:val="en-GB"/>
              </w:rPr>
            </w:pPr>
            <w:r w:rsidRPr="00710909">
              <w:rPr>
                <w:sz w:val="18"/>
                <w:szCs w:val="18"/>
                <w:lang w:val="en-GB"/>
              </w:rPr>
              <w:t>7 500</w:t>
            </w:r>
          </w:p>
        </w:tc>
        <w:tc>
          <w:tcPr>
            <w:tcW w:w="939" w:type="dxa"/>
            <w:shd w:val="clear" w:color="auto" w:fill="auto"/>
          </w:tcPr>
          <w:p w14:paraId="06780507" w14:textId="77777777" w:rsidR="00710909" w:rsidRPr="00710909" w:rsidRDefault="00710909" w:rsidP="00DC7EB8">
            <w:pPr>
              <w:spacing w:after="0" w:line="360" w:lineRule="auto"/>
              <w:rPr>
                <w:sz w:val="18"/>
                <w:szCs w:val="18"/>
                <w:lang w:val="en-GB"/>
              </w:rPr>
            </w:pPr>
            <w:r w:rsidRPr="00710909">
              <w:rPr>
                <w:sz w:val="18"/>
                <w:szCs w:val="18"/>
                <w:lang w:val="en-GB"/>
              </w:rPr>
              <w:t>500</w:t>
            </w:r>
          </w:p>
        </w:tc>
        <w:tc>
          <w:tcPr>
            <w:tcW w:w="1755" w:type="dxa"/>
            <w:shd w:val="clear" w:color="auto" w:fill="auto"/>
          </w:tcPr>
          <w:p w14:paraId="45658C73" w14:textId="77777777" w:rsidR="00710909" w:rsidRPr="00710909" w:rsidRDefault="00710909" w:rsidP="00DC7EB8">
            <w:pPr>
              <w:spacing w:after="0" w:line="360" w:lineRule="auto"/>
              <w:rPr>
                <w:sz w:val="18"/>
                <w:szCs w:val="18"/>
                <w:lang w:val="en-GB"/>
              </w:rPr>
            </w:pPr>
            <w:r w:rsidRPr="00710909">
              <w:rPr>
                <w:sz w:val="18"/>
                <w:szCs w:val="18"/>
                <w:lang w:val="en-GB"/>
              </w:rPr>
              <w:t>700</w:t>
            </w:r>
          </w:p>
        </w:tc>
        <w:tc>
          <w:tcPr>
            <w:tcW w:w="850" w:type="dxa"/>
            <w:shd w:val="clear" w:color="auto" w:fill="auto"/>
          </w:tcPr>
          <w:p w14:paraId="63C9E660" w14:textId="77777777" w:rsidR="00710909" w:rsidRPr="00710909" w:rsidRDefault="00710909" w:rsidP="00DC7EB8">
            <w:pPr>
              <w:spacing w:after="0" w:line="360" w:lineRule="auto"/>
              <w:rPr>
                <w:sz w:val="18"/>
                <w:szCs w:val="18"/>
                <w:lang w:val="en-GB"/>
              </w:rPr>
            </w:pPr>
            <w:r w:rsidRPr="00710909">
              <w:rPr>
                <w:sz w:val="18"/>
                <w:szCs w:val="18"/>
                <w:lang w:val="en-GB"/>
              </w:rPr>
              <w:t>500</w:t>
            </w:r>
          </w:p>
        </w:tc>
        <w:tc>
          <w:tcPr>
            <w:tcW w:w="985" w:type="dxa"/>
            <w:shd w:val="clear" w:color="auto" w:fill="auto"/>
          </w:tcPr>
          <w:p w14:paraId="5397DF78" w14:textId="77777777" w:rsidR="00710909" w:rsidRPr="00710909" w:rsidRDefault="00710909" w:rsidP="00A16B2E">
            <w:pPr>
              <w:spacing w:after="0"/>
              <w:rPr>
                <w:sz w:val="18"/>
                <w:szCs w:val="18"/>
                <w:lang w:val="en-GB"/>
              </w:rPr>
            </w:pPr>
            <w:r w:rsidRPr="00710909">
              <w:rPr>
                <w:sz w:val="18"/>
                <w:szCs w:val="18"/>
                <w:lang w:val="en-GB"/>
              </w:rPr>
              <w:t>23 124.48</w:t>
            </w:r>
          </w:p>
        </w:tc>
      </w:tr>
      <w:tr w:rsidR="00710909" w:rsidRPr="00710909" w14:paraId="5A88C94B" w14:textId="77777777" w:rsidTr="00932FD6">
        <w:trPr>
          <w:trHeight w:val="318"/>
        </w:trPr>
        <w:tc>
          <w:tcPr>
            <w:tcW w:w="255" w:type="dxa"/>
            <w:tcBorders>
              <w:top w:val="nil"/>
              <w:left w:val="nil"/>
              <w:bottom w:val="nil"/>
            </w:tcBorders>
            <w:shd w:val="clear" w:color="auto" w:fill="auto"/>
          </w:tcPr>
          <w:p w14:paraId="2C656546" w14:textId="77777777" w:rsidR="00710909" w:rsidRPr="00710909" w:rsidRDefault="00710909" w:rsidP="00A16B2E">
            <w:pPr>
              <w:spacing w:after="0"/>
              <w:rPr>
                <w:sz w:val="18"/>
                <w:szCs w:val="18"/>
                <w:lang w:val="en-GB"/>
              </w:rPr>
            </w:pPr>
          </w:p>
        </w:tc>
        <w:tc>
          <w:tcPr>
            <w:tcW w:w="1701" w:type="dxa"/>
            <w:shd w:val="clear" w:color="auto" w:fill="D3E5E5"/>
          </w:tcPr>
          <w:p w14:paraId="48EAF157" w14:textId="77777777" w:rsidR="00710909" w:rsidRPr="00710909" w:rsidRDefault="00710909" w:rsidP="00DC7EB8">
            <w:pPr>
              <w:spacing w:after="0" w:line="360" w:lineRule="auto"/>
              <w:rPr>
                <w:sz w:val="18"/>
                <w:szCs w:val="18"/>
                <w:lang w:val="en-GB"/>
              </w:rPr>
            </w:pPr>
            <w:r w:rsidRPr="00710909">
              <w:rPr>
                <w:sz w:val="18"/>
                <w:szCs w:val="18"/>
                <w:lang w:val="en-GB"/>
              </w:rPr>
              <w:t>Bauleni Katambalala</w:t>
            </w:r>
          </w:p>
        </w:tc>
        <w:tc>
          <w:tcPr>
            <w:tcW w:w="1134" w:type="dxa"/>
            <w:shd w:val="clear" w:color="auto" w:fill="D3E5E5"/>
          </w:tcPr>
          <w:p w14:paraId="7839784F"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6" w:type="dxa"/>
            <w:shd w:val="clear" w:color="auto" w:fill="D3E5E5"/>
          </w:tcPr>
          <w:p w14:paraId="4FC96982" w14:textId="77777777" w:rsidR="00710909" w:rsidRPr="00710909" w:rsidRDefault="00710909" w:rsidP="00DC7EB8">
            <w:pPr>
              <w:spacing w:after="0" w:line="360" w:lineRule="auto"/>
              <w:rPr>
                <w:sz w:val="18"/>
                <w:szCs w:val="18"/>
                <w:lang w:val="en-GB"/>
              </w:rPr>
            </w:pPr>
            <w:r w:rsidRPr="00710909">
              <w:rPr>
                <w:sz w:val="18"/>
                <w:szCs w:val="18"/>
                <w:lang w:val="en-GB"/>
              </w:rPr>
              <w:t>2 500</w:t>
            </w:r>
          </w:p>
        </w:tc>
        <w:tc>
          <w:tcPr>
            <w:tcW w:w="1229" w:type="dxa"/>
            <w:shd w:val="clear" w:color="auto" w:fill="D3E5E5"/>
          </w:tcPr>
          <w:p w14:paraId="7CE16EF9"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606" w:type="dxa"/>
            <w:shd w:val="clear" w:color="auto" w:fill="D3E5E5"/>
          </w:tcPr>
          <w:p w14:paraId="6F6B42FC"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6" w:type="dxa"/>
            <w:shd w:val="clear" w:color="auto" w:fill="D3E5E5"/>
          </w:tcPr>
          <w:p w14:paraId="00F5B98F" w14:textId="77777777" w:rsidR="00710909" w:rsidRPr="00710909" w:rsidRDefault="00710909" w:rsidP="00DC7EB8">
            <w:pPr>
              <w:spacing w:after="0" w:line="360" w:lineRule="auto"/>
              <w:rPr>
                <w:sz w:val="18"/>
                <w:szCs w:val="18"/>
                <w:lang w:val="en-GB"/>
              </w:rPr>
            </w:pPr>
            <w:r w:rsidRPr="00710909">
              <w:rPr>
                <w:sz w:val="18"/>
                <w:szCs w:val="18"/>
                <w:lang w:val="en-GB"/>
              </w:rPr>
              <w:t>1 000</w:t>
            </w:r>
          </w:p>
        </w:tc>
        <w:tc>
          <w:tcPr>
            <w:tcW w:w="1275" w:type="dxa"/>
            <w:shd w:val="clear" w:color="auto" w:fill="D3E5E5"/>
          </w:tcPr>
          <w:p w14:paraId="6DDC47BD" w14:textId="77777777" w:rsidR="00710909" w:rsidRPr="00710909" w:rsidRDefault="00710909" w:rsidP="00DC7EB8">
            <w:pPr>
              <w:spacing w:after="0" w:line="360" w:lineRule="auto"/>
              <w:rPr>
                <w:sz w:val="18"/>
                <w:szCs w:val="18"/>
                <w:lang w:val="en-GB"/>
              </w:rPr>
            </w:pPr>
            <w:r w:rsidRPr="00710909">
              <w:rPr>
                <w:sz w:val="18"/>
                <w:szCs w:val="18"/>
                <w:lang w:val="en-GB"/>
              </w:rPr>
              <w:t>10 000</w:t>
            </w:r>
          </w:p>
        </w:tc>
        <w:tc>
          <w:tcPr>
            <w:tcW w:w="939" w:type="dxa"/>
            <w:shd w:val="clear" w:color="auto" w:fill="D3E5E5"/>
          </w:tcPr>
          <w:p w14:paraId="36B8FE9F"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755" w:type="dxa"/>
            <w:shd w:val="clear" w:color="auto" w:fill="D3E5E5"/>
          </w:tcPr>
          <w:p w14:paraId="720CDA6C"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850" w:type="dxa"/>
            <w:shd w:val="clear" w:color="auto" w:fill="D3E5E5"/>
          </w:tcPr>
          <w:p w14:paraId="72245811"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985" w:type="dxa"/>
            <w:shd w:val="clear" w:color="auto" w:fill="D3E5E5"/>
          </w:tcPr>
          <w:p w14:paraId="775387AC" w14:textId="77777777" w:rsidR="00710909" w:rsidRPr="00710909" w:rsidRDefault="00710909" w:rsidP="00A16B2E">
            <w:pPr>
              <w:spacing w:after="0"/>
              <w:rPr>
                <w:sz w:val="18"/>
                <w:szCs w:val="18"/>
                <w:lang w:val="en-GB"/>
              </w:rPr>
            </w:pPr>
            <w:r w:rsidRPr="00710909">
              <w:rPr>
                <w:sz w:val="18"/>
                <w:szCs w:val="18"/>
                <w:lang w:val="en-GB"/>
              </w:rPr>
              <w:t>13 500</w:t>
            </w:r>
          </w:p>
        </w:tc>
      </w:tr>
      <w:tr w:rsidR="00710909" w:rsidRPr="00710909" w14:paraId="5FA245DD" w14:textId="77777777" w:rsidTr="00932FD6">
        <w:trPr>
          <w:trHeight w:val="318"/>
        </w:trPr>
        <w:tc>
          <w:tcPr>
            <w:tcW w:w="255" w:type="dxa"/>
            <w:tcBorders>
              <w:top w:val="nil"/>
              <w:left w:val="nil"/>
              <w:bottom w:val="nil"/>
            </w:tcBorders>
            <w:shd w:val="clear" w:color="auto" w:fill="auto"/>
          </w:tcPr>
          <w:p w14:paraId="4C9F2D2B" w14:textId="77777777" w:rsidR="00710909" w:rsidRPr="00710909" w:rsidRDefault="00710909" w:rsidP="00A16B2E">
            <w:pPr>
              <w:spacing w:after="0"/>
              <w:rPr>
                <w:sz w:val="18"/>
                <w:szCs w:val="18"/>
                <w:lang w:val="en-GB"/>
              </w:rPr>
            </w:pPr>
          </w:p>
        </w:tc>
        <w:tc>
          <w:tcPr>
            <w:tcW w:w="1701" w:type="dxa"/>
            <w:shd w:val="clear" w:color="auto" w:fill="auto"/>
          </w:tcPr>
          <w:p w14:paraId="1194AC2E" w14:textId="77777777" w:rsidR="00710909" w:rsidRPr="00710909" w:rsidRDefault="00710909" w:rsidP="00932FD6">
            <w:pPr>
              <w:spacing w:after="0" w:line="360" w:lineRule="auto"/>
              <w:ind w:right="-103"/>
              <w:rPr>
                <w:sz w:val="18"/>
                <w:szCs w:val="18"/>
                <w:lang w:val="en-GB"/>
              </w:rPr>
            </w:pPr>
            <w:r w:rsidRPr="00710909">
              <w:rPr>
                <w:sz w:val="18"/>
                <w:szCs w:val="18"/>
                <w:lang w:val="en-GB"/>
              </w:rPr>
              <w:t>Kaunda Square*</w:t>
            </w:r>
          </w:p>
        </w:tc>
        <w:tc>
          <w:tcPr>
            <w:tcW w:w="1134" w:type="dxa"/>
            <w:shd w:val="clear" w:color="auto" w:fill="auto"/>
          </w:tcPr>
          <w:p w14:paraId="0F9E2739"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6" w:type="dxa"/>
            <w:shd w:val="clear" w:color="auto" w:fill="auto"/>
          </w:tcPr>
          <w:p w14:paraId="41536643"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29" w:type="dxa"/>
            <w:shd w:val="clear" w:color="auto" w:fill="auto"/>
          </w:tcPr>
          <w:p w14:paraId="3786E6CA"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606" w:type="dxa"/>
            <w:shd w:val="clear" w:color="auto" w:fill="auto"/>
          </w:tcPr>
          <w:p w14:paraId="4D50B40A"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6" w:type="dxa"/>
            <w:shd w:val="clear" w:color="auto" w:fill="auto"/>
          </w:tcPr>
          <w:p w14:paraId="2C17C99D"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5" w:type="dxa"/>
            <w:shd w:val="clear" w:color="auto" w:fill="auto"/>
          </w:tcPr>
          <w:p w14:paraId="279E47AE"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939" w:type="dxa"/>
            <w:shd w:val="clear" w:color="auto" w:fill="auto"/>
          </w:tcPr>
          <w:p w14:paraId="7E30A829"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755" w:type="dxa"/>
            <w:shd w:val="clear" w:color="auto" w:fill="auto"/>
          </w:tcPr>
          <w:p w14:paraId="2BB037D0"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850" w:type="dxa"/>
            <w:shd w:val="clear" w:color="auto" w:fill="auto"/>
          </w:tcPr>
          <w:p w14:paraId="2259F76A"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985" w:type="dxa"/>
            <w:shd w:val="clear" w:color="auto" w:fill="auto"/>
          </w:tcPr>
          <w:p w14:paraId="7075509B" w14:textId="77777777" w:rsidR="00710909" w:rsidRPr="00710909" w:rsidRDefault="00710909" w:rsidP="00A16B2E">
            <w:pPr>
              <w:spacing w:after="0"/>
              <w:rPr>
                <w:sz w:val="18"/>
                <w:szCs w:val="18"/>
                <w:lang w:val="en-GB"/>
              </w:rPr>
            </w:pPr>
            <w:r w:rsidRPr="00710909">
              <w:rPr>
                <w:sz w:val="18"/>
                <w:szCs w:val="18"/>
                <w:lang w:val="en-GB"/>
              </w:rPr>
              <w:t>N/A</w:t>
            </w:r>
          </w:p>
        </w:tc>
      </w:tr>
      <w:tr w:rsidR="00710909" w:rsidRPr="00710909" w14:paraId="22213FE6" w14:textId="77777777" w:rsidTr="00932FD6">
        <w:trPr>
          <w:trHeight w:val="318"/>
        </w:trPr>
        <w:tc>
          <w:tcPr>
            <w:tcW w:w="255" w:type="dxa"/>
            <w:tcBorders>
              <w:top w:val="nil"/>
              <w:left w:val="nil"/>
              <w:bottom w:val="nil"/>
            </w:tcBorders>
            <w:shd w:val="clear" w:color="auto" w:fill="auto"/>
          </w:tcPr>
          <w:p w14:paraId="6F5F1D5A" w14:textId="77777777" w:rsidR="00710909" w:rsidRPr="00710909" w:rsidRDefault="00710909" w:rsidP="00A16B2E">
            <w:pPr>
              <w:spacing w:after="0"/>
              <w:rPr>
                <w:sz w:val="18"/>
                <w:szCs w:val="18"/>
                <w:lang w:val="en-GB"/>
              </w:rPr>
            </w:pPr>
          </w:p>
        </w:tc>
        <w:tc>
          <w:tcPr>
            <w:tcW w:w="1701" w:type="dxa"/>
            <w:shd w:val="clear" w:color="auto" w:fill="D3E5E5"/>
          </w:tcPr>
          <w:p w14:paraId="2EF5FF61" w14:textId="77777777" w:rsidR="00710909" w:rsidRPr="00710909" w:rsidRDefault="00710909" w:rsidP="00DC7EB8">
            <w:pPr>
              <w:spacing w:after="0" w:line="360" w:lineRule="auto"/>
              <w:rPr>
                <w:sz w:val="18"/>
                <w:szCs w:val="18"/>
                <w:lang w:val="en-GB"/>
              </w:rPr>
            </w:pPr>
            <w:r w:rsidRPr="00710909">
              <w:rPr>
                <w:sz w:val="18"/>
                <w:szCs w:val="18"/>
                <w:lang w:val="en-GB"/>
              </w:rPr>
              <w:t>Mandevu</w:t>
            </w:r>
          </w:p>
        </w:tc>
        <w:tc>
          <w:tcPr>
            <w:tcW w:w="1134" w:type="dxa"/>
            <w:shd w:val="clear" w:color="auto" w:fill="D3E5E5"/>
          </w:tcPr>
          <w:p w14:paraId="2E53057B" w14:textId="77777777" w:rsidR="00710909" w:rsidRPr="00710909" w:rsidRDefault="00710909" w:rsidP="00DC7EB8">
            <w:pPr>
              <w:spacing w:after="0" w:line="360" w:lineRule="auto"/>
              <w:rPr>
                <w:sz w:val="18"/>
                <w:szCs w:val="18"/>
                <w:lang w:val="en-GB"/>
              </w:rPr>
            </w:pPr>
            <w:r w:rsidRPr="00710909">
              <w:rPr>
                <w:sz w:val="18"/>
                <w:szCs w:val="18"/>
                <w:lang w:val="en-GB"/>
              </w:rPr>
              <w:t>1 500</w:t>
            </w:r>
          </w:p>
        </w:tc>
        <w:tc>
          <w:tcPr>
            <w:tcW w:w="1276" w:type="dxa"/>
            <w:shd w:val="clear" w:color="auto" w:fill="D3E5E5"/>
          </w:tcPr>
          <w:p w14:paraId="4205FFF9"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29" w:type="dxa"/>
            <w:shd w:val="clear" w:color="auto" w:fill="D3E5E5"/>
          </w:tcPr>
          <w:p w14:paraId="7B39C773" w14:textId="77777777" w:rsidR="00710909" w:rsidRPr="00710909" w:rsidRDefault="00710909" w:rsidP="00DC7EB8">
            <w:pPr>
              <w:spacing w:after="0" w:line="360" w:lineRule="auto"/>
              <w:rPr>
                <w:sz w:val="18"/>
                <w:szCs w:val="18"/>
                <w:lang w:val="en-GB"/>
              </w:rPr>
            </w:pPr>
            <w:r w:rsidRPr="00710909">
              <w:rPr>
                <w:sz w:val="18"/>
                <w:szCs w:val="18"/>
                <w:lang w:val="en-GB"/>
              </w:rPr>
              <w:t>3 500</w:t>
            </w:r>
          </w:p>
        </w:tc>
        <w:tc>
          <w:tcPr>
            <w:tcW w:w="1606" w:type="dxa"/>
            <w:shd w:val="clear" w:color="auto" w:fill="D3E5E5"/>
          </w:tcPr>
          <w:p w14:paraId="72A5785E" w14:textId="77777777" w:rsidR="00710909" w:rsidRPr="00710909" w:rsidRDefault="00710909" w:rsidP="00DC7EB8">
            <w:pPr>
              <w:spacing w:after="0" w:line="360" w:lineRule="auto"/>
              <w:rPr>
                <w:sz w:val="18"/>
                <w:szCs w:val="18"/>
                <w:lang w:val="en-GB"/>
              </w:rPr>
            </w:pPr>
            <w:r w:rsidRPr="00710909">
              <w:rPr>
                <w:sz w:val="18"/>
                <w:szCs w:val="18"/>
                <w:lang w:val="en-GB"/>
              </w:rPr>
              <w:t>1 000</w:t>
            </w:r>
          </w:p>
        </w:tc>
        <w:tc>
          <w:tcPr>
            <w:tcW w:w="1276" w:type="dxa"/>
            <w:shd w:val="clear" w:color="auto" w:fill="D3E5E5"/>
          </w:tcPr>
          <w:p w14:paraId="51079613"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5" w:type="dxa"/>
            <w:shd w:val="clear" w:color="auto" w:fill="D3E5E5"/>
          </w:tcPr>
          <w:p w14:paraId="2B152E58" w14:textId="77777777" w:rsidR="00710909" w:rsidRPr="00710909" w:rsidRDefault="00710909" w:rsidP="00DC7EB8">
            <w:pPr>
              <w:spacing w:after="0" w:line="360" w:lineRule="auto"/>
              <w:rPr>
                <w:sz w:val="18"/>
                <w:szCs w:val="18"/>
                <w:lang w:val="en-GB"/>
              </w:rPr>
            </w:pPr>
            <w:r w:rsidRPr="00710909">
              <w:rPr>
                <w:sz w:val="18"/>
                <w:szCs w:val="18"/>
                <w:lang w:val="en-GB"/>
              </w:rPr>
              <w:t>3 500</w:t>
            </w:r>
          </w:p>
        </w:tc>
        <w:tc>
          <w:tcPr>
            <w:tcW w:w="939" w:type="dxa"/>
            <w:shd w:val="clear" w:color="auto" w:fill="D3E5E5"/>
          </w:tcPr>
          <w:p w14:paraId="669FBED5"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755" w:type="dxa"/>
            <w:shd w:val="clear" w:color="auto" w:fill="D3E5E5"/>
          </w:tcPr>
          <w:p w14:paraId="1968DB8E"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850" w:type="dxa"/>
            <w:shd w:val="clear" w:color="auto" w:fill="D3E5E5"/>
          </w:tcPr>
          <w:p w14:paraId="66BB98D2"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985" w:type="dxa"/>
            <w:shd w:val="clear" w:color="auto" w:fill="D3E5E5"/>
          </w:tcPr>
          <w:p w14:paraId="45E2A002" w14:textId="77777777" w:rsidR="00710909" w:rsidRPr="00710909" w:rsidRDefault="00710909" w:rsidP="00A16B2E">
            <w:pPr>
              <w:spacing w:after="0"/>
              <w:rPr>
                <w:sz w:val="18"/>
                <w:szCs w:val="18"/>
                <w:lang w:val="en-GB"/>
              </w:rPr>
            </w:pPr>
            <w:r w:rsidRPr="00710909">
              <w:rPr>
                <w:sz w:val="18"/>
                <w:szCs w:val="18"/>
                <w:lang w:val="en-GB"/>
              </w:rPr>
              <w:t>9 500</w:t>
            </w:r>
          </w:p>
        </w:tc>
      </w:tr>
      <w:tr w:rsidR="00710909" w:rsidRPr="00710909" w14:paraId="19A0DE86" w14:textId="77777777" w:rsidTr="00932FD6">
        <w:trPr>
          <w:trHeight w:val="318"/>
        </w:trPr>
        <w:tc>
          <w:tcPr>
            <w:tcW w:w="255" w:type="dxa"/>
            <w:tcBorders>
              <w:top w:val="nil"/>
              <w:left w:val="nil"/>
              <w:bottom w:val="nil"/>
            </w:tcBorders>
            <w:shd w:val="clear" w:color="auto" w:fill="auto"/>
          </w:tcPr>
          <w:p w14:paraId="709D25DB" w14:textId="77777777" w:rsidR="00710909" w:rsidRPr="00710909" w:rsidRDefault="00710909" w:rsidP="00A16B2E">
            <w:pPr>
              <w:spacing w:after="0"/>
              <w:rPr>
                <w:sz w:val="18"/>
                <w:szCs w:val="18"/>
                <w:lang w:val="en-GB"/>
              </w:rPr>
            </w:pPr>
          </w:p>
        </w:tc>
        <w:tc>
          <w:tcPr>
            <w:tcW w:w="1701" w:type="dxa"/>
            <w:shd w:val="clear" w:color="auto" w:fill="auto"/>
          </w:tcPr>
          <w:p w14:paraId="57C23174" w14:textId="77777777" w:rsidR="00710909" w:rsidRPr="00710909" w:rsidRDefault="00710909" w:rsidP="00DC7EB8">
            <w:pPr>
              <w:spacing w:after="0" w:line="360" w:lineRule="auto"/>
              <w:rPr>
                <w:sz w:val="18"/>
                <w:szCs w:val="18"/>
                <w:lang w:val="en-GB"/>
              </w:rPr>
            </w:pPr>
            <w:r w:rsidRPr="00710909">
              <w:rPr>
                <w:sz w:val="18"/>
                <w:szCs w:val="18"/>
                <w:lang w:val="en-GB"/>
              </w:rPr>
              <w:t>Mtendere</w:t>
            </w:r>
          </w:p>
        </w:tc>
        <w:tc>
          <w:tcPr>
            <w:tcW w:w="1134" w:type="dxa"/>
            <w:shd w:val="clear" w:color="auto" w:fill="auto"/>
          </w:tcPr>
          <w:p w14:paraId="4FF00263"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6" w:type="dxa"/>
            <w:shd w:val="clear" w:color="auto" w:fill="auto"/>
          </w:tcPr>
          <w:p w14:paraId="4598623C"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29" w:type="dxa"/>
            <w:shd w:val="clear" w:color="auto" w:fill="auto"/>
          </w:tcPr>
          <w:p w14:paraId="01FD8293" w14:textId="77777777" w:rsidR="00710909" w:rsidRPr="00710909" w:rsidRDefault="00710909" w:rsidP="00DC7EB8">
            <w:pPr>
              <w:spacing w:after="0" w:line="360" w:lineRule="auto"/>
              <w:rPr>
                <w:sz w:val="18"/>
                <w:szCs w:val="18"/>
                <w:lang w:val="en-GB"/>
              </w:rPr>
            </w:pPr>
            <w:r w:rsidRPr="00710909">
              <w:rPr>
                <w:sz w:val="18"/>
                <w:szCs w:val="18"/>
                <w:lang w:val="en-GB"/>
              </w:rPr>
              <w:t>4 000</w:t>
            </w:r>
          </w:p>
        </w:tc>
        <w:tc>
          <w:tcPr>
            <w:tcW w:w="1606" w:type="dxa"/>
            <w:shd w:val="clear" w:color="auto" w:fill="auto"/>
          </w:tcPr>
          <w:p w14:paraId="7586EEA8"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6" w:type="dxa"/>
            <w:shd w:val="clear" w:color="auto" w:fill="auto"/>
          </w:tcPr>
          <w:p w14:paraId="547E9825"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275" w:type="dxa"/>
            <w:shd w:val="clear" w:color="auto" w:fill="auto"/>
          </w:tcPr>
          <w:p w14:paraId="179FB09D"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939" w:type="dxa"/>
            <w:shd w:val="clear" w:color="auto" w:fill="auto"/>
          </w:tcPr>
          <w:p w14:paraId="64474376"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1755" w:type="dxa"/>
            <w:shd w:val="clear" w:color="auto" w:fill="auto"/>
          </w:tcPr>
          <w:p w14:paraId="1CF3EA33"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850" w:type="dxa"/>
            <w:shd w:val="clear" w:color="auto" w:fill="auto"/>
          </w:tcPr>
          <w:p w14:paraId="546C6252" w14:textId="77777777" w:rsidR="00710909" w:rsidRPr="00710909" w:rsidRDefault="00710909" w:rsidP="00DC7EB8">
            <w:pPr>
              <w:spacing w:after="0" w:line="360" w:lineRule="auto"/>
              <w:rPr>
                <w:sz w:val="18"/>
                <w:szCs w:val="18"/>
                <w:lang w:val="en-GB"/>
              </w:rPr>
            </w:pPr>
            <w:r w:rsidRPr="00710909">
              <w:rPr>
                <w:sz w:val="18"/>
                <w:szCs w:val="18"/>
                <w:lang w:val="en-GB"/>
              </w:rPr>
              <w:t> </w:t>
            </w:r>
          </w:p>
        </w:tc>
        <w:tc>
          <w:tcPr>
            <w:tcW w:w="985" w:type="dxa"/>
            <w:shd w:val="clear" w:color="auto" w:fill="auto"/>
          </w:tcPr>
          <w:p w14:paraId="5D04BBAE" w14:textId="77777777" w:rsidR="00710909" w:rsidRPr="00710909" w:rsidRDefault="00710909" w:rsidP="00A16B2E">
            <w:pPr>
              <w:spacing w:after="0"/>
              <w:rPr>
                <w:sz w:val="18"/>
                <w:szCs w:val="18"/>
                <w:lang w:val="en-GB"/>
              </w:rPr>
            </w:pPr>
            <w:r w:rsidRPr="00710909">
              <w:rPr>
                <w:sz w:val="18"/>
                <w:szCs w:val="18"/>
                <w:lang w:val="en-GB"/>
              </w:rPr>
              <w:t>4 000</w:t>
            </w:r>
          </w:p>
        </w:tc>
      </w:tr>
      <w:tr w:rsidR="00710909" w:rsidRPr="00710909" w14:paraId="22E12D31" w14:textId="77777777" w:rsidTr="00932FD6">
        <w:trPr>
          <w:trHeight w:val="318"/>
        </w:trPr>
        <w:tc>
          <w:tcPr>
            <w:tcW w:w="255" w:type="dxa"/>
            <w:tcBorders>
              <w:top w:val="nil"/>
              <w:left w:val="nil"/>
              <w:bottom w:val="nil"/>
            </w:tcBorders>
            <w:shd w:val="clear" w:color="auto" w:fill="auto"/>
          </w:tcPr>
          <w:p w14:paraId="4B858C20" w14:textId="77777777" w:rsidR="00710909" w:rsidRPr="00710909" w:rsidRDefault="00710909" w:rsidP="00A16B2E">
            <w:pPr>
              <w:spacing w:after="0"/>
              <w:rPr>
                <w:sz w:val="18"/>
                <w:szCs w:val="18"/>
                <w:lang w:val="en-GB"/>
              </w:rPr>
            </w:pPr>
          </w:p>
        </w:tc>
        <w:tc>
          <w:tcPr>
            <w:tcW w:w="1701" w:type="dxa"/>
            <w:shd w:val="clear" w:color="auto" w:fill="D3E5E5"/>
          </w:tcPr>
          <w:p w14:paraId="5D5D9279" w14:textId="77777777" w:rsidR="00710909" w:rsidRPr="00710909" w:rsidRDefault="00710909" w:rsidP="00DC7EB8">
            <w:pPr>
              <w:spacing w:after="0" w:line="360" w:lineRule="auto"/>
              <w:rPr>
                <w:sz w:val="18"/>
                <w:szCs w:val="18"/>
                <w:lang w:val="en-GB"/>
              </w:rPr>
            </w:pPr>
            <w:r w:rsidRPr="00710909">
              <w:rPr>
                <w:sz w:val="18"/>
                <w:szCs w:val="18"/>
                <w:lang w:val="en-GB"/>
              </w:rPr>
              <w:t>Chilenje*</w:t>
            </w:r>
          </w:p>
        </w:tc>
        <w:sdt>
          <w:sdtPr>
            <w:rPr>
              <w:lang w:val="en-GB"/>
            </w:rPr>
            <w:tag w:val="goog_rdk_627"/>
            <w:id w:val="1079095696"/>
          </w:sdtPr>
          <w:sdtEndPr/>
          <w:sdtContent>
            <w:tc>
              <w:tcPr>
                <w:tcW w:w="1134" w:type="dxa"/>
                <w:shd w:val="clear" w:color="auto" w:fill="D3E5E5"/>
              </w:tcPr>
              <w:sdt>
                <w:sdtPr>
                  <w:rPr>
                    <w:lang w:val="en-GB"/>
                  </w:rPr>
                  <w:tag w:val="goog_rdk_632"/>
                  <w:id w:val="1808820545"/>
                  <w:showingPlcHdr/>
                </w:sdtPr>
                <w:sdtEndPr/>
                <w:sdtContent>
                  <w:p w14:paraId="69C9068B" w14:textId="77777777" w:rsidR="00710909" w:rsidRPr="00710909" w:rsidRDefault="00710909" w:rsidP="00DC7EB8">
                    <w:pPr>
                      <w:spacing w:after="0" w:line="360" w:lineRule="auto"/>
                      <w:rPr>
                        <w:i/>
                        <w:sz w:val="18"/>
                        <w:szCs w:val="18"/>
                        <w:lang w:val="en-GB"/>
                      </w:rPr>
                    </w:pPr>
                    <w:r w:rsidRPr="00710909">
                      <w:rPr>
                        <w:lang w:val="en-GB"/>
                      </w:rPr>
                      <w:t xml:space="preserve">     </w:t>
                    </w:r>
                  </w:p>
                </w:sdtContent>
              </w:sdt>
            </w:tc>
          </w:sdtContent>
        </w:sdt>
        <w:sdt>
          <w:sdtPr>
            <w:rPr>
              <w:lang w:val="en-GB"/>
            </w:rPr>
            <w:tag w:val="goog_rdk_633"/>
            <w:id w:val="2015871663"/>
          </w:sdtPr>
          <w:sdtEndPr/>
          <w:sdtContent>
            <w:tc>
              <w:tcPr>
                <w:tcW w:w="1276" w:type="dxa"/>
                <w:shd w:val="clear" w:color="auto" w:fill="D3E5E5"/>
              </w:tcPr>
              <w:sdt>
                <w:sdtPr>
                  <w:rPr>
                    <w:lang w:val="en-GB"/>
                  </w:rPr>
                  <w:tag w:val="goog_rdk_634"/>
                  <w:id w:val="1199738879"/>
                  <w:showingPlcHdr/>
                </w:sdtPr>
                <w:sdtEndPr/>
                <w:sdtContent>
                  <w:p w14:paraId="600CF37C" w14:textId="77777777" w:rsidR="00710909" w:rsidRPr="00710909" w:rsidRDefault="00710909" w:rsidP="00DC7EB8">
                    <w:pPr>
                      <w:spacing w:after="0" w:line="360" w:lineRule="auto"/>
                      <w:rPr>
                        <w:sz w:val="18"/>
                        <w:szCs w:val="18"/>
                        <w:lang w:val="en-GB"/>
                      </w:rPr>
                    </w:pPr>
                    <w:r w:rsidRPr="00710909">
                      <w:rPr>
                        <w:lang w:val="en-GB"/>
                      </w:rPr>
                      <w:t xml:space="preserve">     </w:t>
                    </w:r>
                  </w:p>
                </w:sdtContent>
              </w:sdt>
            </w:tc>
          </w:sdtContent>
        </w:sdt>
        <w:sdt>
          <w:sdtPr>
            <w:rPr>
              <w:lang w:val="en-GB"/>
            </w:rPr>
            <w:tag w:val="goog_rdk_635"/>
            <w:id w:val="-1518999236"/>
          </w:sdtPr>
          <w:sdtEndPr/>
          <w:sdtContent>
            <w:tc>
              <w:tcPr>
                <w:tcW w:w="1229" w:type="dxa"/>
                <w:shd w:val="clear" w:color="auto" w:fill="D3E5E5"/>
              </w:tcPr>
              <w:sdt>
                <w:sdtPr>
                  <w:rPr>
                    <w:lang w:val="en-GB"/>
                  </w:rPr>
                  <w:tag w:val="goog_rdk_636"/>
                  <w:id w:val="736596956"/>
                </w:sdtPr>
                <w:sdtEndPr/>
                <w:sdtContent>
                  <w:p w14:paraId="6BE5D8F3" w14:textId="77777777" w:rsidR="00710909" w:rsidRPr="00710909" w:rsidRDefault="00C75663" w:rsidP="00DC7EB8">
                    <w:pPr>
                      <w:spacing w:after="0" w:line="360" w:lineRule="auto"/>
                      <w:rPr>
                        <w:sz w:val="18"/>
                        <w:szCs w:val="18"/>
                        <w:lang w:val="en-GB"/>
                      </w:rPr>
                    </w:pPr>
                  </w:p>
                </w:sdtContent>
              </w:sdt>
            </w:tc>
          </w:sdtContent>
        </w:sdt>
        <w:sdt>
          <w:sdtPr>
            <w:rPr>
              <w:lang w:val="en-GB"/>
            </w:rPr>
            <w:tag w:val="goog_rdk_637"/>
            <w:id w:val="-1196537559"/>
          </w:sdtPr>
          <w:sdtEndPr/>
          <w:sdtContent>
            <w:tc>
              <w:tcPr>
                <w:tcW w:w="1606" w:type="dxa"/>
                <w:shd w:val="clear" w:color="auto" w:fill="D3E5E5"/>
              </w:tcPr>
              <w:sdt>
                <w:sdtPr>
                  <w:rPr>
                    <w:lang w:val="en-GB"/>
                  </w:rPr>
                  <w:tag w:val="goog_rdk_638"/>
                  <w:id w:val="417450943"/>
                </w:sdtPr>
                <w:sdtEndPr/>
                <w:sdtContent>
                  <w:p w14:paraId="6BC0DA9C" w14:textId="77777777" w:rsidR="00710909" w:rsidRPr="00710909" w:rsidRDefault="00C75663" w:rsidP="00DC7EB8">
                    <w:pPr>
                      <w:spacing w:after="0" w:line="360" w:lineRule="auto"/>
                      <w:rPr>
                        <w:sz w:val="18"/>
                        <w:szCs w:val="18"/>
                        <w:lang w:val="en-GB"/>
                      </w:rPr>
                    </w:pPr>
                  </w:p>
                </w:sdtContent>
              </w:sdt>
            </w:tc>
          </w:sdtContent>
        </w:sdt>
        <w:sdt>
          <w:sdtPr>
            <w:rPr>
              <w:lang w:val="en-GB"/>
            </w:rPr>
            <w:tag w:val="goog_rdk_639"/>
            <w:id w:val="-1962955259"/>
          </w:sdtPr>
          <w:sdtEndPr/>
          <w:sdtContent>
            <w:tc>
              <w:tcPr>
                <w:tcW w:w="1276" w:type="dxa"/>
                <w:shd w:val="clear" w:color="auto" w:fill="D3E5E5"/>
              </w:tcPr>
              <w:sdt>
                <w:sdtPr>
                  <w:rPr>
                    <w:lang w:val="en-GB"/>
                  </w:rPr>
                  <w:tag w:val="goog_rdk_640"/>
                  <w:id w:val="1257904"/>
                </w:sdtPr>
                <w:sdtEndPr/>
                <w:sdtContent>
                  <w:p w14:paraId="608F8815" w14:textId="77777777" w:rsidR="00710909" w:rsidRPr="00710909" w:rsidRDefault="00C75663" w:rsidP="00DC7EB8">
                    <w:pPr>
                      <w:spacing w:after="0" w:line="360" w:lineRule="auto"/>
                      <w:rPr>
                        <w:sz w:val="18"/>
                        <w:szCs w:val="18"/>
                        <w:lang w:val="en-GB"/>
                      </w:rPr>
                    </w:pPr>
                  </w:p>
                </w:sdtContent>
              </w:sdt>
            </w:tc>
          </w:sdtContent>
        </w:sdt>
        <w:sdt>
          <w:sdtPr>
            <w:rPr>
              <w:lang w:val="en-GB"/>
            </w:rPr>
            <w:tag w:val="goog_rdk_641"/>
            <w:id w:val="4946317"/>
          </w:sdtPr>
          <w:sdtEndPr/>
          <w:sdtContent>
            <w:tc>
              <w:tcPr>
                <w:tcW w:w="1275" w:type="dxa"/>
                <w:shd w:val="clear" w:color="auto" w:fill="D3E5E5"/>
              </w:tcPr>
              <w:sdt>
                <w:sdtPr>
                  <w:rPr>
                    <w:lang w:val="en-GB"/>
                  </w:rPr>
                  <w:tag w:val="goog_rdk_642"/>
                  <w:id w:val="1682158934"/>
                </w:sdtPr>
                <w:sdtEndPr/>
                <w:sdtContent>
                  <w:p w14:paraId="7D647FBE" w14:textId="77777777" w:rsidR="00710909" w:rsidRPr="00710909" w:rsidRDefault="00C75663" w:rsidP="00DC7EB8">
                    <w:pPr>
                      <w:spacing w:after="0" w:line="360" w:lineRule="auto"/>
                      <w:rPr>
                        <w:sz w:val="18"/>
                        <w:szCs w:val="18"/>
                        <w:lang w:val="en-GB"/>
                      </w:rPr>
                    </w:pPr>
                  </w:p>
                </w:sdtContent>
              </w:sdt>
            </w:tc>
          </w:sdtContent>
        </w:sdt>
        <w:sdt>
          <w:sdtPr>
            <w:rPr>
              <w:lang w:val="en-GB"/>
            </w:rPr>
            <w:tag w:val="goog_rdk_643"/>
            <w:id w:val="-385104401"/>
          </w:sdtPr>
          <w:sdtEndPr/>
          <w:sdtContent>
            <w:tc>
              <w:tcPr>
                <w:tcW w:w="939" w:type="dxa"/>
                <w:shd w:val="clear" w:color="auto" w:fill="D3E5E5"/>
              </w:tcPr>
              <w:sdt>
                <w:sdtPr>
                  <w:rPr>
                    <w:lang w:val="en-GB"/>
                  </w:rPr>
                  <w:tag w:val="goog_rdk_644"/>
                  <w:id w:val="-2112121390"/>
                </w:sdtPr>
                <w:sdtEndPr/>
                <w:sdtContent>
                  <w:p w14:paraId="13858E5E" w14:textId="77777777" w:rsidR="00710909" w:rsidRPr="00710909" w:rsidRDefault="00C75663" w:rsidP="00DC7EB8">
                    <w:pPr>
                      <w:spacing w:after="0" w:line="360" w:lineRule="auto"/>
                      <w:rPr>
                        <w:sz w:val="18"/>
                        <w:szCs w:val="18"/>
                        <w:lang w:val="en-GB"/>
                      </w:rPr>
                    </w:pPr>
                  </w:p>
                </w:sdtContent>
              </w:sdt>
            </w:tc>
          </w:sdtContent>
        </w:sdt>
        <w:sdt>
          <w:sdtPr>
            <w:rPr>
              <w:lang w:val="en-GB"/>
            </w:rPr>
            <w:tag w:val="goog_rdk_645"/>
            <w:id w:val="-1517922704"/>
          </w:sdtPr>
          <w:sdtEndPr/>
          <w:sdtContent>
            <w:tc>
              <w:tcPr>
                <w:tcW w:w="1755" w:type="dxa"/>
                <w:shd w:val="clear" w:color="auto" w:fill="D3E5E5"/>
              </w:tcPr>
              <w:sdt>
                <w:sdtPr>
                  <w:rPr>
                    <w:lang w:val="en-GB"/>
                  </w:rPr>
                  <w:tag w:val="goog_rdk_646"/>
                  <w:id w:val="-1091311423"/>
                </w:sdtPr>
                <w:sdtEndPr/>
                <w:sdtContent>
                  <w:p w14:paraId="05B366D2" w14:textId="77777777" w:rsidR="00710909" w:rsidRPr="00710909" w:rsidRDefault="00C75663" w:rsidP="00DC7EB8">
                    <w:pPr>
                      <w:spacing w:after="0" w:line="360" w:lineRule="auto"/>
                      <w:rPr>
                        <w:sz w:val="18"/>
                        <w:szCs w:val="18"/>
                        <w:lang w:val="en-GB"/>
                      </w:rPr>
                    </w:pPr>
                  </w:p>
                </w:sdtContent>
              </w:sdt>
            </w:tc>
          </w:sdtContent>
        </w:sdt>
        <w:sdt>
          <w:sdtPr>
            <w:rPr>
              <w:lang w:val="en-GB"/>
            </w:rPr>
            <w:tag w:val="goog_rdk_647"/>
            <w:id w:val="190956771"/>
          </w:sdtPr>
          <w:sdtEndPr/>
          <w:sdtContent>
            <w:tc>
              <w:tcPr>
                <w:tcW w:w="850" w:type="dxa"/>
                <w:shd w:val="clear" w:color="auto" w:fill="D3E5E5"/>
              </w:tcPr>
              <w:sdt>
                <w:sdtPr>
                  <w:rPr>
                    <w:lang w:val="en-GB"/>
                  </w:rPr>
                  <w:tag w:val="goog_rdk_648"/>
                  <w:id w:val="1496152485"/>
                </w:sdtPr>
                <w:sdtEndPr/>
                <w:sdtContent>
                  <w:p w14:paraId="4E7C4262" w14:textId="77777777" w:rsidR="00710909" w:rsidRPr="00710909" w:rsidRDefault="00C75663" w:rsidP="00DC7EB8">
                    <w:pPr>
                      <w:spacing w:after="0" w:line="360" w:lineRule="auto"/>
                      <w:rPr>
                        <w:sz w:val="18"/>
                        <w:szCs w:val="18"/>
                        <w:lang w:val="en-GB"/>
                      </w:rPr>
                    </w:pPr>
                  </w:p>
                </w:sdtContent>
              </w:sdt>
            </w:tc>
          </w:sdtContent>
        </w:sdt>
        <w:tc>
          <w:tcPr>
            <w:tcW w:w="985" w:type="dxa"/>
            <w:shd w:val="clear" w:color="auto" w:fill="D3E5E5"/>
          </w:tcPr>
          <w:p w14:paraId="100B7701" w14:textId="77777777" w:rsidR="00710909" w:rsidRPr="00710909" w:rsidRDefault="00C75663" w:rsidP="00A16B2E">
            <w:pPr>
              <w:spacing w:after="0"/>
              <w:rPr>
                <w:sz w:val="18"/>
                <w:szCs w:val="18"/>
                <w:lang w:val="en-GB"/>
              </w:rPr>
            </w:pPr>
            <w:sdt>
              <w:sdtPr>
                <w:rPr>
                  <w:lang w:val="en-GB"/>
                </w:rPr>
                <w:tag w:val="goog_rdk_650"/>
                <w:id w:val="-1627082653"/>
              </w:sdtPr>
              <w:sdtEndPr/>
              <w:sdtContent>
                <w:r w:rsidR="00710909" w:rsidRPr="00710909">
                  <w:rPr>
                    <w:sz w:val="18"/>
                    <w:szCs w:val="18"/>
                    <w:lang w:val="en-GB"/>
                  </w:rPr>
                  <w:t>N/A</w:t>
                </w:r>
              </w:sdtContent>
            </w:sdt>
            <w:sdt>
              <w:sdtPr>
                <w:rPr>
                  <w:lang w:val="en-GB"/>
                </w:rPr>
                <w:tag w:val="goog_rdk_651"/>
                <w:id w:val="650649197"/>
                <w:showingPlcHdr/>
              </w:sdtPr>
              <w:sdtEndPr/>
              <w:sdtContent>
                <w:r w:rsidR="00710909" w:rsidRPr="00710909">
                  <w:rPr>
                    <w:lang w:val="en-GB"/>
                  </w:rPr>
                  <w:t xml:space="preserve">     </w:t>
                </w:r>
              </w:sdtContent>
            </w:sdt>
          </w:p>
        </w:tc>
      </w:tr>
    </w:tbl>
    <w:p w14:paraId="338F83BF" w14:textId="77777777" w:rsidR="00710909" w:rsidRPr="00710909" w:rsidRDefault="00710909" w:rsidP="00710909">
      <w:pPr>
        <w:rPr>
          <w:lang w:val="en-GB"/>
        </w:rPr>
      </w:pPr>
      <w:r w:rsidRPr="00710909">
        <w:rPr>
          <w:sz w:val="18"/>
          <w:szCs w:val="18"/>
          <w:lang w:val="en-GB"/>
        </w:rPr>
        <w:t>Source: HYEL 2024</w:t>
      </w:r>
    </w:p>
    <w:p w14:paraId="2FF9106F" w14:textId="77777777" w:rsidR="009E4951" w:rsidRDefault="009E4951" w:rsidP="009E4951">
      <w:pPr>
        <w:pStyle w:val="NoSpacing"/>
      </w:pPr>
    </w:p>
    <w:tbl>
      <w:tblPr>
        <w:tblStyle w:val="TableGrid"/>
        <w:tblW w:w="14034" w:type="dxa"/>
        <w:tblLook w:val="04A0" w:firstRow="1" w:lastRow="0" w:firstColumn="1" w:lastColumn="0" w:noHBand="0" w:noVBand="1"/>
      </w:tblPr>
      <w:tblGrid>
        <w:gridCol w:w="14034"/>
      </w:tblGrid>
      <w:tr w:rsidR="009E4951" w:rsidRPr="00283D9F" w14:paraId="50DC5570" w14:textId="77777777" w:rsidTr="007B384C">
        <w:tc>
          <w:tcPr>
            <w:tcW w:w="14034" w:type="dxa"/>
            <w:tcBorders>
              <w:top w:val="nil"/>
              <w:left w:val="nil"/>
              <w:bottom w:val="nil"/>
              <w:right w:val="nil"/>
            </w:tcBorders>
            <w:shd w:val="clear" w:color="auto" w:fill="00646C"/>
          </w:tcPr>
          <w:p w14:paraId="00F84E31" w14:textId="77777777" w:rsidR="009E4951" w:rsidRPr="001B1DF4" w:rsidRDefault="009E4951" w:rsidP="007B384C">
            <w:pPr>
              <w:pStyle w:val="NoSpacing"/>
              <w:spacing w:before="240" w:after="240" w:line="276" w:lineRule="auto"/>
              <w:ind w:left="181" w:right="240"/>
              <w:rPr>
                <w:i w:val="0"/>
              </w:rPr>
            </w:pPr>
            <w:r w:rsidRPr="004411E8">
              <w:rPr>
                <w:i w:val="0"/>
                <w:color w:val="FFFFFF" w:themeColor="background1"/>
              </w:rPr>
              <w:t>*Note: The managers of Kaunda Square and Chilenje Market did not have the required information on market expenditure as this is handled by the council.</w:t>
            </w:r>
          </w:p>
        </w:tc>
      </w:tr>
    </w:tbl>
    <w:p w14:paraId="2FC686E7" w14:textId="77777777" w:rsidR="009E4951" w:rsidRPr="00710909" w:rsidRDefault="009E4951" w:rsidP="009E4951">
      <w:pPr>
        <w:pStyle w:val="NoSpacing"/>
      </w:pPr>
    </w:p>
    <w:p w14:paraId="420A3E26" w14:textId="77777777" w:rsidR="00710909" w:rsidRPr="00710909" w:rsidRDefault="00710909" w:rsidP="00710909">
      <w:pPr>
        <w:rPr>
          <w:lang w:val="en-GB"/>
        </w:rPr>
        <w:sectPr w:rsidR="00710909" w:rsidRPr="00710909" w:rsidSect="00A16B2E">
          <w:pgSz w:w="16838" w:h="11906" w:orient="landscape"/>
          <w:pgMar w:top="1440" w:right="1440" w:bottom="1133" w:left="1440" w:header="708" w:footer="708" w:gutter="0"/>
          <w:cols w:space="720"/>
        </w:sectPr>
      </w:pPr>
    </w:p>
    <w:p w14:paraId="1DFF14A5" w14:textId="77777777" w:rsidR="00710909" w:rsidRPr="00710909" w:rsidRDefault="00710909" w:rsidP="00710909">
      <w:pPr>
        <w:rPr>
          <w:lang w:val="en-GB"/>
        </w:rPr>
      </w:pPr>
      <w:r w:rsidRPr="00710909">
        <w:rPr>
          <w:lang w:val="en-GB"/>
        </w:rPr>
        <w:lastRenderedPageBreak/>
        <w:t xml:space="preserve">The expenditure patterns across these markets reveal key areas of spending, including utilities, maintenance, labour and other operational costs. </w:t>
      </w:r>
    </w:p>
    <w:p w14:paraId="5DC7B370" w14:textId="77777777" w:rsidR="00710909" w:rsidRPr="00710909" w:rsidRDefault="00710909" w:rsidP="00710909">
      <w:pPr>
        <w:rPr>
          <w:lang w:val="en-GB"/>
        </w:rPr>
      </w:pPr>
      <w:r w:rsidRPr="00710909">
        <w:rPr>
          <w:lang w:val="en-GB"/>
        </w:rPr>
        <w:t xml:space="preserve">In Chainda Market, the main expenditures include electricity costs of ZMW11 224.48, water bills (ZMW 500) and workers' allowances (ZMW7 500). Additional expenses include ZMW3 200 for garbage collection, ZMW 700 for </w:t>
      </w:r>
      <w:sdt>
        <w:sdtPr>
          <w:rPr>
            <w:lang w:val="en-GB"/>
          </w:rPr>
          <w:tag w:val="goog_rdk_652"/>
          <w:id w:val="-1266843633"/>
        </w:sdtPr>
        <w:sdtEndPr/>
        <w:sdtContent>
          <w:r w:rsidRPr="00710909">
            <w:rPr>
              <w:lang w:val="en-GB"/>
            </w:rPr>
            <w:t>Corporate</w:t>
          </w:r>
        </w:sdtContent>
      </w:sdt>
      <w:r w:rsidRPr="00710909">
        <w:rPr>
          <w:lang w:val="en-GB"/>
        </w:rPr>
        <w:t xml:space="preserve"> Social Responsibility or rather Community Social responsibility as they term it, where they help in any unforeseen occurrences that is not related or not directly related to the day-to-day running of the market and ZMW500 for ground rates, leading to a total monthly expenditure of ZMW23 124.48. This indicates a balanced approach to managing essential services, though the market's profitability is dependent on maintaining these costs at manageable levels. </w:t>
      </w:r>
    </w:p>
    <w:p w14:paraId="513BC40D" w14:textId="77777777" w:rsidR="00710909" w:rsidRPr="00710909" w:rsidRDefault="00710909" w:rsidP="00710909">
      <w:pPr>
        <w:rPr>
          <w:lang w:val="en-GB"/>
        </w:rPr>
      </w:pPr>
      <w:bookmarkStart w:id="99" w:name="_heading=h.49gfa85" w:colFirst="0" w:colLast="0"/>
      <w:bookmarkStart w:id="100" w:name="_heading=h.2olpkfy" w:colFirst="0" w:colLast="0"/>
      <w:bookmarkEnd w:id="99"/>
      <w:bookmarkEnd w:id="100"/>
      <w:r w:rsidRPr="00710909">
        <w:rPr>
          <w:lang w:val="en-GB"/>
        </w:rPr>
        <w:t>Katambalala Market's expenditures are focused on labour, with ZMW10 000 allocated to workers' allowances. Other significant costs include ZMW2 500 for electricity to the church and ZMW1 000 for supplies like cleaning materials, amounting to a total expenditure of ZMW13 500 per month. The concentration of expenses in labour indicates the market's emphasis on maintaining a workforce to support its operations, with other costs being relatively minimal. Besides that, the presence of cleaning material expense for Katambalala Market indicates the prioritisation of hygiene and sanitation in the market.</w:t>
      </w:r>
    </w:p>
    <w:p w14:paraId="7CDD03EE" w14:textId="77777777" w:rsidR="00710909" w:rsidRPr="00710909" w:rsidRDefault="00710909" w:rsidP="00710909">
      <w:pPr>
        <w:rPr>
          <w:lang w:val="en-GB"/>
        </w:rPr>
      </w:pPr>
      <w:bookmarkStart w:id="101" w:name="_heading=h.13qzunr" w:colFirst="0" w:colLast="0"/>
      <w:bookmarkEnd w:id="101"/>
      <w:r w:rsidRPr="00710909">
        <w:rPr>
          <w:lang w:val="en-GB"/>
        </w:rPr>
        <w:t>Mandevu Market's expenditures are primarily focused on garbage collection and workers allowances with each recording (ZMW 500) monthly. The additional costs include ZMW1 500 for electricity and ZMW1 000 for maintenance, which gives an estimated total expenditure of ZMW9 500 per month. The focus on waste management and labour costs suggests that the market prioritises the upkeep of its facilities and the support of its workforce, which are critical for its sustained operations.</w:t>
      </w:r>
    </w:p>
    <w:p w14:paraId="45ECC02A" w14:textId="77777777" w:rsidR="00710909" w:rsidRPr="00710909" w:rsidRDefault="00710909" w:rsidP="00710909">
      <w:pPr>
        <w:rPr>
          <w:lang w:val="en-GB"/>
        </w:rPr>
      </w:pPr>
      <w:bookmarkStart w:id="102" w:name="_heading=h.3nqndbk" w:colFirst="0" w:colLast="0"/>
      <w:bookmarkEnd w:id="102"/>
      <w:r w:rsidRPr="00710909">
        <w:rPr>
          <w:lang w:val="en-GB"/>
        </w:rPr>
        <w:t>Mtendere Market has a singular recorded expense of ZMW4 000 for garbage collection, which is relatively low compared to other markets. This limited expenditure could either reflect efficient cost management or underinvestment in essential services, which might impact the market's long-term sustainability.</w:t>
      </w:r>
    </w:p>
    <w:p w14:paraId="2694EB18" w14:textId="0B7EC94C" w:rsidR="00710909" w:rsidRDefault="00710909" w:rsidP="00710909">
      <w:pPr>
        <w:rPr>
          <w:lang w:val="en-GB"/>
        </w:rPr>
      </w:pPr>
      <w:r w:rsidRPr="00710909">
        <w:rPr>
          <w:lang w:val="en-GB"/>
        </w:rPr>
        <w:t>As Chilenje and Kaunda Square are council markets, market management were unclear on overall spending, as this was handled by council offices.  Further attention to cost management and reinvestment into market infrastructure could enhance long-term sustainability.</w:t>
      </w:r>
    </w:p>
    <w:p w14:paraId="19FD3138" w14:textId="77777777" w:rsidR="001E54AA" w:rsidRPr="00710909" w:rsidRDefault="001E54AA" w:rsidP="00710909">
      <w:pPr>
        <w:rPr>
          <w:lang w:val="en-GB"/>
        </w:rPr>
      </w:pPr>
    </w:p>
    <w:p w14:paraId="3A0BB769" w14:textId="77777777" w:rsidR="00710909" w:rsidRPr="00710909" w:rsidRDefault="00710909" w:rsidP="00C64876">
      <w:pPr>
        <w:pStyle w:val="Heading3"/>
        <w:numPr>
          <w:ilvl w:val="2"/>
          <w:numId w:val="11"/>
        </w:numPr>
      </w:pPr>
      <w:bookmarkStart w:id="103" w:name="_Toc184827757"/>
      <w:bookmarkStart w:id="104" w:name="_Toc191632059"/>
      <w:r w:rsidRPr="00710909">
        <w:t>Profitability analysis of the six selected markets</w:t>
      </w:r>
      <w:bookmarkEnd w:id="103"/>
      <w:bookmarkEnd w:id="104"/>
    </w:p>
    <w:p w14:paraId="6E87F9C1" w14:textId="6C4EEDB0" w:rsidR="008A6713" w:rsidRDefault="00710909" w:rsidP="00710909">
      <w:pPr>
        <w:rPr>
          <w:lang w:val="en-GB"/>
        </w:rPr>
      </w:pPr>
      <w:r w:rsidRPr="00710909">
        <w:rPr>
          <w:lang w:val="en-GB"/>
        </w:rPr>
        <w:t>The profitability analysis of the markets provides insights into their financial health, highlighting how effectively each market converts its revenue into profit. This analysis also uncovers potential issues that may affect the long-term sustainability of the markets, particularly in terms of understanding and managing operational expenses.</w:t>
      </w:r>
    </w:p>
    <w:p w14:paraId="2B016117" w14:textId="77777777" w:rsidR="008A6713" w:rsidRDefault="008A6713">
      <w:pPr>
        <w:rPr>
          <w:lang w:val="en-GB"/>
        </w:rPr>
      </w:pPr>
      <w:r>
        <w:rPr>
          <w:lang w:val="en-GB"/>
        </w:rPr>
        <w:br w:type="page"/>
      </w:r>
    </w:p>
    <w:p w14:paraId="71854D4F" w14:textId="77777777" w:rsidR="00710909" w:rsidRPr="00710909" w:rsidRDefault="00710909" w:rsidP="00317246">
      <w:pPr>
        <w:pStyle w:val="NoSpacing"/>
      </w:pPr>
      <w:bookmarkStart w:id="105" w:name="_Toc191632631"/>
      <w:r w:rsidRPr="00A16B2E">
        <w:rPr>
          <w:b/>
        </w:rPr>
        <w:lastRenderedPageBreak/>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12</w:t>
      </w:r>
      <w:r w:rsidRPr="00A16B2E">
        <w:rPr>
          <w:b/>
          <w:noProof/>
        </w:rPr>
        <w:fldChar w:fldCharType="end"/>
      </w:r>
      <w:r w:rsidRPr="00A16B2E">
        <w:rPr>
          <w:b/>
        </w:rPr>
        <w:t>:</w:t>
      </w:r>
      <w:r w:rsidRPr="00710909">
        <w:t xml:space="preserve"> Profitability analysis of the six selected markets</w:t>
      </w:r>
      <w:bookmarkEnd w:id="105"/>
    </w:p>
    <w:tbl>
      <w:tblPr>
        <w:tblW w:w="9243" w:type="dxa"/>
        <w:tblInd w:w="108" w:type="dxa"/>
        <w:tblLayout w:type="fixed"/>
        <w:tblLook w:val="0400" w:firstRow="0" w:lastRow="0" w:firstColumn="0" w:lastColumn="0" w:noHBand="0" w:noVBand="1"/>
      </w:tblPr>
      <w:tblGrid>
        <w:gridCol w:w="2019"/>
        <w:gridCol w:w="1559"/>
        <w:gridCol w:w="1701"/>
        <w:gridCol w:w="1984"/>
        <w:gridCol w:w="1980"/>
      </w:tblGrid>
      <w:tr w:rsidR="00710909" w:rsidRPr="00710909" w14:paraId="63FCC748" w14:textId="77777777" w:rsidTr="008A6713">
        <w:trPr>
          <w:trHeight w:val="302"/>
          <w:tblHeader/>
        </w:trPr>
        <w:tc>
          <w:tcPr>
            <w:tcW w:w="2019" w:type="dxa"/>
            <w:shd w:val="clear" w:color="auto" w:fill="14636C"/>
          </w:tcPr>
          <w:p w14:paraId="21F3B4A1" w14:textId="77777777" w:rsidR="00710909" w:rsidRPr="006F4653" w:rsidRDefault="00710909" w:rsidP="003D6907">
            <w:pPr>
              <w:spacing w:before="120" w:after="120"/>
              <w:rPr>
                <w:b/>
                <w:color w:val="FFFFFF" w:themeColor="background1"/>
                <w:sz w:val="18"/>
                <w:szCs w:val="18"/>
                <w:lang w:val="en-GB"/>
              </w:rPr>
            </w:pPr>
            <w:bookmarkStart w:id="106" w:name="_heading=h.i17xr6" w:colFirst="0" w:colLast="0"/>
            <w:bookmarkEnd w:id="106"/>
            <w:r w:rsidRPr="006F4653">
              <w:rPr>
                <w:b/>
                <w:color w:val="FFFFFF" w:themeColor="background1"/>
                <w:sz w:val="18"/>
                <w:szCs w:val="18"/>
                <w:lang w:val="en-GB"/>
              </w:rPr>
              <w:t>Market name</w:t>
            </w:r>
          </w:p>
        </w:tc>
        <w:tc>
          <w:tcPr>
            <w:tcW w:w="1559" w:type="dxa"/>
            <w:shd w:val="clear" w:color="auto" w:fill="14636C"/>
          </w:tcPr>
          <w:p w14:paraId="1D6551BE" w14:textId="77777777" w:rsidR="00710909" w:rsidRPr="006F4653" w:rsidRDefault="00710909" w:rsidP="003D6907">
            <w:pPr>
              <w:spacing w:before="120" w:after="120"/>
              <w:rPr>
                <w:b/>
                <w:color w:val="FFFFFF" w:themeColor="background1"/>
                <w:sz w:val="18"/>
                <w:szCs w:val="18"/>
                <w:lang w:val="en-GB"/>
              </w:rPr>
            </w:pPr>
            <w:r w:rsidRPr="006F4653">
              <w:rPr>
                <w:b/>
                <w:color w:val="FFFFFF" w:themeColor="background1"/>
                <w:sz w:val="18"/>
                <w:szCs w:val="18"/>
                <w:lang w:val="en-GB"/>
              </w:rPr>
              <w:t>Revenue</w:t>
            </w:r>
          </w:p>
        </w:tc>
        <w:tc>
          <w:tcPr>
            <w:tcW w:w="1701" w:type="dxa"/>
            <w:shd w:val="clear" w:color="auto" w:fill="14636C"/>
          </w:tcPr>
          <w:p w14:paraId="52FDA3EA" w14:textId="77777777" w:rsidR="00710909" w:rsidRPr="006F4653" w:rsidRDefault="00710909" w:rsidP="003D6907">
            <w:pPr>
              <w:spacing w:before="120" w:after="120"/>
              <w:rPr>
                <w:b/>
                <w:color w:val="FFFFFF" w:themeColor="background1"/>
                <w:sz w:val="18"/>
                <w:szCs w:val="18"/>
                <w:lang w:val="en-GB"/>
              </w:rPr>
            </w:pPr>
            <w:r w:rsidRPr="006F4653">
              <w:rPr>
                <w:b/>
                <w:color w:val="FFFFFF" w:themeColor="background1"/>
                <w:sz w:val="18"/>
                <w:szCs w:val="18"/>
                <w:lang w:val="en-GB"/>
              </w:rPr>
              <w:t>Expenditure</w:t>
            </w:r>
          </w:p>
        </w:tc>
        <w:tc>
          <w:tcPr>
            <w:tcW w:w="1984" w:type="dxa"/>
            <w:shd w:val="clear" w:color="auto" w:fill="14636C"/>
          </w:tcPr>
          <w:p w14:paraId="67862332" w14:textId="77777777" w:rsidR="00710909" w:rsidRPr="006F4653" w:rsidRDefault="00710909" w:rsidP="003D6907">
            <w:pPr>
              <w:spacing w:before="120" w:after="120"/>
              <w:rPr>
                <w:b/>
                <w:color w:val="FFFFFF" w:themeColor="background1"/>
                <w:sz w:val="18"/>
                <w:szCs w:val="18"/>
                <w:lang w:val="en-GB"/>
              </w:rPr>
            </w:pPr>
            <w:r w:rsidRPr="006F4653">
              <w:rPr>
                <w:b/>
                <w:color w:val="FFFFFF" w:themeColor="background1"/>
                <w:sz w:val="18"/>
                <w:szCs w:val="18"/>
                <w:lang w:val="en-GB"/>
              </w:rPr>
              <w:t>Estimated profit</w:t>
            </w:r>
          </w:p>
        </w:tc>
        <w:tc>
          <w:tcPr>
            <w:tcW w:w="1980" w:type="dxa"/>
            <w:shd w:val="clear" w:color="auto" w:fill="14636C"/>
          </w:tcPr>
          <w:p w14:paraId="2001112E" w14:textId="77777777" w:rsidR="00710909" w:rsidRPr="006F4653" w:rsidRDefault="00710909" w:rsidP="003D6907">
            <w:pPr>
              <w:spacing w:before="120" w:after="120"/>
              <w:rPr>
                <w:b/>
                <w:color w:val="FFFFFF" w:themeColor="background1"/>
                <w:sz w:val="18"/>
                <w:szCs w:val="18"/>
                <w:lang w:val="en-GB"/>
              </w:rPr>
            </w:pPr>
            <w:r w:rsidRPr="006F4653">
              <w:rPr>
                <w:b/>
                <w:color w:val="FFFFFF" w:themeColor="background1"/>
                <w:sz w:val="18"/>
                <w:szCs w:val="18"/>
                <w:lang w:val="en-GB"/>
              </w:rPr>
              <w:t>Net profit margin</w:t>
            </w:r>
          </w:p>
        </w:tc>
      </w:tr>
      <w:tr w:rsidR="00710909" w:rsidRPr="00710909" w14:paraId="7B3A9E88" w14:textId="77777777" w:rsidTr="007764D0">
        <w:trPr>
          <w:trHeight w:val="302"/>
        </w:trPr>
        <w:tc>
          <w:tcPr>
            <w:tcW w:w="2019" w:type="dxa"/>
            <w:shd w:val="clear" w:color="auto" w:fill="auto"/>
          </w:tcPr>
          <w:p w14:paraId="7376107C" w14:textId="77777777" w:rsidR="00710909" w:rsidRPr="00710909" w:rsidRDefault="00710909" w:rsidP="00DC7EB8">
            <w:pPr>
              <w:spacing w:after="0" w:line="360" w:lineRule="auto"/>
              <w:rPr>
                <w:sz w:val="18"/>
                <w:szCs w:val="18"/>
                <w:lang w:val="en-GB"/>
              </w:rPr>
            </w:pPr>
            <w:r w:rsidRPr="00710909">
              <w:rPr>
                <w:sz w:val="18"/>
                <w:szCs w:val="18"/>
                <w:lang w:val="en-GB"/>
              </w:rPr>
              <w:t>Chainda</w:t>
            </w:r>
          </w:p>
        </w:tc>
        <w:tc>
          <w:tcPr>
            <w:tcW w:w="1559" w:type="dxa"/>
            <w:shd w:val="clear" w:color="auto" w:fill="auto"/>
          </w:tcPr>
          <w:p w14:paraId="13636481" w14:textId="77777777" w:rsidR="00710909" w:rsidRPr="00710909" w:rsidRDefault="00710909" w:rsidP="00DC7EB8">
            <w:pPr>
              <w:spacing w:after="0" w:line="360" w:lineRule="auto"/>
              <w:rPr>
                <w:sz w:val="18"/>
                <w:szCs w:val="18"/>
                <w:lang w:val="en-GB"/>
              </w:rPr>
            </w:pPr>
            <w:r w:rsidRPr="00710909">
              <w:rPr>
                <w:sz w:val="18"/>
                <w:szCs w:val="18"/>
                <w:lang w:val="en-GB"/>
              </w:rPr>
              <w:t>ZMW 28,300</w:t>
            </w:r>
          </w:p>
        </w:tc>
        <w:tc>
          <w:tcPr>
            <w:tcW w:w="1701" w:type="dxa"/>
            <w:shd w:val="clear" w:color="auto" w:fill="auto"/>
          </w:tcPr>
          <w:p w14:paraId="67135B4A" w14:textId="77777777" w:rsidR="00710909" w:rsidRPr="00710909" w:rsidRDefault="00710909" w:rsidP="00DC7EB8">
            <w:pPr>
              <w:spacing w:after="0" w:line="360" w:lineRule="auto"/>
              <w:rPr>
                <w:sz w:val="18"/>
                <w:szCs w:val="18"/>
                <w:lang w:val="en-GB"/>
              </w:rPr>
            </w:pPr>
            <w:r w:rsidRPr="00710909">
              <w:rPr>
                <w:sz w:val="18"/>
                <w:szCs w:val="18"/>
                <w:lang w:val="en-GB"/>
              </w:rPr>
              <w:t>ZMW23124.48</w:t>
            </w:r>
          </w:p>
        </w:tc>
        <w:tc>
          <w:tcPr>
            <w:tcW w:w="1984" w:type="dxa"/>
            <w:shd w:val="clear" w:color="auto" w:fill="auto"/>
          </w:tcPr>
          <w:p w14:paraId="6CA20916" w14:textId="77777777" w:rsidR="00710909" w:rsidRPr="00710909" w:rsidRDefault="00710909" w:rsidP="00DC7EB8">
            <w:pPr>
              <w:spacing w:after="0" w:line="360" w:lineRule="auto"/>
              <w:rPr>
                <w:sz w:val="18"/>
                <w:szCs w:val="18"/>
                <w:lang w:val="en-GB"/>
              </w:rPr>
            </w:pPr>
            <w:r w:rsidRPr="00710909">
              <w:rPr>
                <w:sz w:val="18"/>
                <w:szCs w:val="18"/>
                <w:lang w:val="en-GB"/>
              </w:rPr>
              <w:t>ZMW5 175.52</w:t>
            </w:r>
          </w:p>
        </w:tc>
        <w:tc>
          <w:tcPr>
            <w:tcW w:w="1980" w:type="dxa"/>
            <w:shd w:val="clear" w:color="auto" w:fill="auto"/>
          </w:tcPr>
          <w:p w14:paraId="1F437DB7" w14:textId="77777777" w:rsidR="00710909" w:rsidRPr="00710909" w:rsidRDefault="00710909" w:rsidP="00DC7EB8">
            <w:pPr>
              <w:spacing w:after="0" w:line="360" w:lineRule="auto"/>
              <w:rPr>
                <w:sz w:val="18"/>
                <w:szCs w:val="18"/>
                <w:lang w:val="en-GB"/>
              </w:rPr>
            </w:pPr>
            <w:r w:rsidRPr="00710909">
              <w:rPr>
                <w:sz w:val="18"/>
                <w:szCs w:val="18"/>
                <w:lang w:val="en-GB"/>
              </w:rPr>
              <w:t>18%</w:t>
            </w:r>
          </w:p>
        </w:tc>
      </w:tr>
      <w:tr w:rsidR="00710909" w:rsidRPr="00710909" w14:paraId="2BB45365" w14:textId="77777777" w:rsidTr="007764D0">
        <w:trPr>
          <w:trHeight w:val="302"/>
        </w:trPr>
        <w:tc>
          <w:tcPr>
            <w:tcW w:w="2019" w:type="dxa"/>
            <w:shd w:val="clear" w:color="auto" w:fill="D3E5E5"/>
          </w:tcPr>
          <w:p w14:paraId="12E0CB6F" w14:textId="77777777" w:rsidR="00710909" w:rsidRPr="00710909" w:rsidRDefault="00710909" w:rsidP="00DC7EB8">
            <w:pPr>
              <w:spacing w:after="0" w:line="360" w:lineRule="auto"/>
              <w:rPr>
                <w:sz w:val="18"/>
                <w:szCs w:val="18"/>
                <w:lang w:val="en-GB"/>
              </w:rPr>
            </w:pPr>
            <w:r w:rsidRPr="00710909">
              <w:rPr>
                <w:sz w:val="18"/>
                <w:szCs w:val="18"/>
                <w:lang w:val="en-GB"/>
              </w:rPr>
              <w:t>Katambalala</w:t>
            </w:r>
          </w:p>
        </w:tc>
        <w:tc>
          <w:tcPr>
            <w:tcW w:w="1559" w:type="dxa"/>
            <w:shd w:val="clear" w:color="auto" w:fill="D3E5E5"/>
          </w:tcPr>
          <w:p w14:paraId="54E916E6" w14:textId="77777777" w:rsidR="00710909" w:rsidRPr="00710909" w:rsidRDefault="00710909" w:rsidP="00DC7EB8">
            <w:pPr>
              <w:spacing w:after="0" w:line="360" w:lineRule="auto"/>
              <w:rPr>
                <w:sz w:val="18"/>
                <w:szCs w:val="18"/>
                <w:lang w:val="en-GB"/>
              </w:rPr>
            </w:pPr>
            <w:r w:rsidRPr="00710909">
              <w:rPr>
                <w:sz w:val="18"/>
                <w:szCs w:val="18"/>
                <w:lang w:val="en-GB"/>
              </w:rPr>
              <w:t>ZMW 62,436</w:t>
            </w:r>
          </w:p>
        </w:tc>
        <w:tc>
          <w:tcPr>
            <w:tcW w:w="1701" w:type="dxa"/>
            <w:shd w:val="clear" w:color="auto" w:fill="D3E5E5"/>
          </w:tcPr>
          <w:p w14:paraId="0D204A87" w14:textId="77777777" w:rsidR="00710909" w:rsidRPr="00710909" w:rsidRDefault="00710909" w:rsidP="00DC7EB8">
            <w:pPr>
              <w:spacing w:after="0" w:line="360" w:lineRule="auto"/>
              <w:rPr>
                <w:sz w:val="18"/>
                <w:szCs w:val="18"/>
                <w:lang w:val="en-GB"/>
              </w:rPr>
            </w:pPr>
            <w:r w:rsidRPr="00710909">
              <w:rPr>
                <w:sz w:val="18"/>
                <w:szCs w:val="18"/>
                <w:lang w:val="en-GB"/>
              </w:rPr>
              <w:t>ZMW 13 500</w:t>
            </w:r>
          </w:p>
        </w:tc>
        <w:tc>
          <w:tcPr>
            <w:tcW w:w="1984" w:type="dxa"/>
            <w:shd w:val="clear" w:color="auto" w:fill="D3E5E5"/>
          </w:tcPr>
          <w:p w14:paraId="2AD7CFC5" w14:textId="77777777" w:rsidR="00710909" w:rsidRPr="00710909" w:rsidRDefault="00710909" w:rsidP="00DC7EB8">
            <w:pPr>
              <w:spacing w:after="0" w:line="360" w:lineRule="auto"/>
              <w:rPr>
                <w:sz w:val="18"/>
                <w:szCs w:val="18"/>
                <w:lang w:val="en-GB"/>
              </w:rPr>
            </w:pPr>
            <w:r w:rsidRPr="00710909">
              <w:rPr>
                <w:sz w:val="18"/>
                <w:szCs w:val="18"/>
                <w:lang w:val="en-GB"/>
              </w:rPr>
              <w:t>ZMW48 936</w:t>
            </w:r>
          </w:p>
        </w:tc>
        <w:tc>
          <w:tcPr>
            <w:tcW w:w="1980" w:type="dxa"/>
            <w:shd w:val="clear" w:color="auto" w:fill="D3E5E5"/>
          </w:tcPr>
          <w:p w14:paraId="344A9148" w14:textId="77777777" w:rsidR="00710909" w:rsidRPr="00710909" w:rsidRDefault="00710909" w:rsidP="00DC7EB8">
            <w:pPr>
              <w:spacing w:after="0" w:line="360" w:lineRule="auto"/>
              <w:rPr>
                <w:sz w:val="18"/>
                <w:szCs w:val="18"/>
                <w:lang w:val="en-GB"/>
              </w:rPr>
            </w:pPr>
            <w:r w:rsidRPr="00710909">
              <w:rPr>
                <w:sz w:val="18"/>
                <w:szCs w:val="18"/>
                <w:lang w:val="en-GB"/>
              </w:rPr>
              <w:t>78%</w:t>
            </w:r>
          </w:p>
        </w:tc>
      </w:tr>
      <w:tr w:rsidR="00710909" w:rsidRPr="00710909" w14:paraId="1D512618" w14:textId="77777777" w:rsidTr="007764D0">
        <w:trPr>
          <w:trHeight w:val="302"/>
        </w:trPr>
        <w:tc>
          <w:tcPr>
            <w:tcW w:w="2019" w:type="dxa"/>
            <w:shd w:val="clear" w:color="auto" w:fill="auto"/>
          </w:tcPr>
          <w:p w14:paraId="3FF0142C" w14:textId="77777777" w:rsidR="00710909" w:rsidRPr="00710909" w:rsidRDefault="00710909" w:rsidP="00DC7EB8">
            <w:pPr>
              <w:spacing w:after="0" w:line="360" w:lineRule="auto"/>
              <w:rPr>
                <w:sz w:val="18"/>
                <w:szCs w:val="18"/>
                <w:lang w:val="en-GB"/>
              </w:rPr>
            </w:pPr>
            <w:r w:rsidRPr="00710909">
              <w:rPr>
                <w:sz w:val="18"/>
                <w:szCs w:val="18"/>
                <w:lang w:val="en-GB"/>
              </w:rPr>
              <w:t>Kaunda Square</w:t>
            </w:r>
          </w:p>
        </w:tc>
        <w:tc>
          <w:tcPr>
            <w:tcW w:w="1559" w:type="dxa"/>
            <w:shd w:val="clear" w:color="auto" w:fill="auto"/>
          </w:tcPr>
          <w:p w14:paraId="7842A496" w14:textId="77777777" w:rsidR="00710909" w:rsidRPr="00710909" w:rsidRDefault="00710909" w:rsidP="00DC7EB8">
            <w:pPr>
              <w:spacing w:after="0" w:line="360" w:lineRule="auto"/>
              <w:rPr>
                <w:sz w:val="18"/>
                <w:szCs w:val="18"/>
                <w:lang w:val="en-GB"/>
              </w:rPr>
            </w:pPr>
            <w:r w:rsidRPr="00710909">
              <w:rPr>
                <w:sz w:val="18"/>
                <w:szCs w:val="18"/>
                <w:lang w:val="en-GB"/>
              </w:rPr>
              <w:t>ZMW 15,000</w:t>
            </w:r>
          </w:p>
        </w:tc>
        <w:tc>
          <w:tcPr>
            <w:tcW w:w="1701" w:type="dxa"/>
            <w:shd w:val="clear" w:color="auto" w:fill="auto"/>
          </w:tcPr>
          <w:p w14:paraId="2FB10F12" w14:textId="77777777" w:rsidR="00710909" w:rsidRPr="00710909" w:rsidRDefault="00710909" w:rsidP="00DC7EB8">
            <w:pPr>
              <w:spacing w:after="0" w:line="360" w:lineRule="auto"/>
              <w:rPr>
                <w:sz w:val="18"/>
                <w:szCs w:val="18"/>
                <w:lang w:val="en-GB"/>
              </w:rPr>
            </w:pPr>
            <w:r w:rsidRPr="00710909">
              <w:rPr>
                <w:sz w:val="18"/>
                <w:szCs w:val="18"/>
                <w:lang w:val="en-GB"/>
              </w:rPr>
              <w:t>-</w:t>
            </w:r>
          </w:p>
        </w:tc>
        <w:tc>
          <w:tcPr>
            <w:tcW w:w="1984" w:type="dxa"/>
            <w:shd w:val="clear" w:color="auto" w:fill="auto"/>
          </w:tcPr>
          <w:p w14:paraId="369BF3B1" w14:textId="77777777" w:rsidR="00710909" w:rsidRPr="00710909" w:rsidRDefault="00710909" w:rsidP="00DC7EB8">
            <w:pPr>
              <w:spacing w:after="0" w:line="360" w:lineRule="auto"/>
              <w:rPr>
                <w:sz w:val="18"/>
                <w:szCs w:val="18"/>
                <w:lang w:val="en-GB"/>
              </w:rPr>
            </w:pPr>
            <w:r w:rsidRPr="00710909">
              <w:rPr>
                <w:sz w:val="18"/>
                <w:szCs w:val="18"/>
                <w:lang w:val="en-GB"/>
              </w:rPr>
              <w:t>-</w:t>
            </w:r>
          </w:p>
        </w:tc>
        <w:tc>
          <w:tcPr>
            <w:tcW w:w="1980" w:type="dxa"/>
            <w:shd w:val="clear" w:color="auto" w:fill="auto"/>
          </w:tcPr>
          <w:p w14:paraId="17E09216" w14:textId="77777777" w:rsidR="00710909" w:rsidRPr="00710909" w:rsidRDefault="00710909" w:rsidP="00DC7EB8">
            <w:pPr>
              <w:spacing w:after="0" w:line="360" w:lineRule="auto"/>
              <w:rPr>
                <w:sz w:val="18"/>
                <w:szCs w:val="18"/>
                <w:lang w:val="en-GB"/>
              </w:rPr>
            </w:pPr>
          </w:p>
        </w:tc>
      </w:tr>
      <w:tr w:rsidR="00710909" w:rsidRPr="00710909" w14:paraId="14BD2FF8" w14:textId="77777777" w:rsidTr="007764D0">
        <w:trPr>
          <w:trHeight w:val="302"/>
        </w:trPr>
        <w:tc>
          <w:tcPr>
            <w:tcW w:w="2019" w:type="dxa"/>
            <w:shd w:val="clear" w:color="auto" w:fill="D3E5E5"/>
          </w:tcPr>
          <w:p w14:paraId="4D2F20DD" w14:textId="77777777" w:rsidR="00710909" w:rsidRPr="00710909" w:rsidRDefault="00710909" w:rsidP="00DC7EB8">
            <w:pPr>
              <w:spacing w:after="0" w:line="360" w:lineRule="auto"/>
              <w:rPr>
                <w:sz w:val="18"/>
                <w:szCs w:val="18"/>
                <w:lang w:val="en-GB"/>
              </w:rPr>
            </w:pPr>
            <w:r w:rsidRPr="00710909">
              <w:rPr>
                <w:sz w:val="18"/>
                <w:szCs w:val="18"/>
                <w:lang w:val="en-GB"/>
              </w:rPr>
              <w:t>Mandevu</w:t>
            </w:r>
          </w:p>
        </w:tc>
        <w:tc>
          <w:tcPr>
            <w:tcW w:w="1559" w:type="dxa"/>
            <w:shd w:val="clear" w:color="auto" w:fill="D3E5E5"/>
          </w:tcPr>
          <w:p w14:paraId="240C9654" w14:textId="77777777" w:rsidR="00710909" w:rsidRPr="00710909" w:rsidRDefault="00710909" w:rsidP="00DC7EB8">
            <w:pPr>
              <w:spacing w:after="0" w:line="360" w:lineRule="auto"/>
              <w:rPr>
                <w:sz w:val="18"/>
                <w:szCs w:val="18"/>
                <w:lang w:val="en-GB"/>
              </w:rPr>
            </w:pPr>
            <w:r w:rsidRPr="00710909">
              <w:rPr>
                <w:sz w:val="18"/>
                <w:szCs w:val="18"/>
                <w:lang w:val="en-GB"/>
              </w:rPr>
              <w:t>ZMW 21,500</w:t>
            </w:r>
          </w:p>
        </w:tc>
        <w:tc>
          <w:tcPr>
            <w:tcW w:w="1701" w:type="dxa"/>
            <w:shd w:val="clear" w:color="auto" w:fill="D3E5E5"/>
          </w:tcPr>
          <w:p w14:paraId="11EFD867" w14:textId="77777777" w:rsidR="00710909" w:rsidRPr="00710909" w:rsidRDefault="00710909" w:rsidP="00DC7EB8">
            <w:pPr>
              <w:spacing w:after="0" w:line="360" w:lineRule="auto"/>
              <w:rPr>
                <w:sz w:val="18"/>
                <w:szCs w:val="18"/>
                <w:lang w:val="en-GB"/>
              </w:rPr>
            </w:pPr>
            <w:r w:rsidRPr="00710909">
              <w:rPr>
                <w:sz w:val="18"/>
                <w:szCs w:val="18"/>
                <w:lang w:val="en-GB"/>
              </w:rPr>
              <w:t>ZMW9 500</w:t>
            </w:r>
          </w:p>
        </w:tc>
        <w:tc>
          <w:tcPr>
            <w:tcW w:w="1984" w:type="dxa"/>
            <w:shd w:val="clear" w:color="auto" w:fill="D3E5E5"/>
          </w:tcPr>
          <w:p w14:paraId="394DB0A0" w14:textId="77777777" w:rsidR="00710909" w:rsidRPr="00710909" w:rsidRDefault="00710909" w:rsidP="00DC7EB8">
            <w:pPr>
              <w:spacing w:after="0" w:line="360" w:lineRule="auto"/>
              <w:rPr>
                <w:sz w:val="18"/>
                <w:szCs w:val="18"/>
                <w:lang w:val="en-GB"/>
              </w:rPr>
            </w:pPr>
            <w:r w:rsidRPr="00710909">
              <w:rPr>
                <w:sz w:val="18"/>
                <w:szCs w:val="18"/>
                <w:lang w:val="en-GB"/>
              </w:rPr>
              <w:t>ZMW12 000</w:t>
            </w:r>
          </w:p>
        </w:tc>
        <w:tc>
          <w:tcPr>
            <w:tcW w:w="1980" w:type="dxa"/>
            <w:shd w:val="clear" w:color="auto" w:fill="D3E5E5"/>
          </w:tcPr>
          <w:p w14:paraId="747DAF5B" w14:textId="77777777" w:rsidR="00710909" w:rsidRPr="00710909" w:rsidRDefault="00710909" w:rsidP="00DC7EB8">
            <w:pPr>
              <w:spacing w:after="0" w:line="360" w:lineRule="auto"/>
              <w:rPr>
                <w:sz w:val="18"/>
                <w:szCs w:val="18"/>
                <w:lang w:val="en-GB"/>
              </w:rPr>
            </w:pPr>
            <w:r w:rsidRPr="00710909">
              <w:rPr>
                <w:sz w:val="18"/>
                <w:szCs w:val="18"/>
                <w:lang w:val="en-GB"/>
              </w:rPr>
              <w:t>56%</w:t>
            </w:r>
          </w:p>
        </w:tc>
      </w:tr>
      <w:tr w:rsidR="00710909" w:rsidRPr="00710909" w14:paraId="5710649C" w14:textId="77777777" w:rsidTr="007764D0">
        <w:trPr>
          <w:trHeight w:val="302"/>
        </w:trPr>
        <w:tc>
          <w:tcPr>
            <w:tcW w:w="2019" w:type="dxa"/>
            <w:shd w:val="clear" w:color="auto" w:fill="auto"/>
          </w:tcPr>
          <w:p w14:paraId="38E604F3" w14:textId="77777777" w:rsidR="00710909" w:rsidRPr="00710909" w:rsidRDefault="00710909" w:rsidP="00DC7EB8">
            <w:pPr>
              <w:spacing w:after="0" w:line="360" w:lineRule="auto"/>
              <w:rPr>
                <w:sz w:val="18"/>
                <w:szCs w:val="18"/>
                <w:lang w:val="en-GB"/>
              </w:rPr>
            </w:pPr>
            <w:r w:rsidRPr="00710909">
              <w:rPr>
                <w:sz w:val="18"/>
                <w:szCs w:val="18"/>
                <w:lang w:val="en-GB"/>
              </w:rPr>
              <w:t>Mtendere</w:t>
            </w:r>
          </w:p>
        </w:tc>
        <w:tc>
          <w:tcPr>
            <w:tcW w:w="1559" w:type="dxa"/>
            <w:shd w:val="clear" w:color="auto" w:fill="auto"/>
          </w:tcPr>
          <w:p w14:paraId="6B58BF88" w14:textId="77777777" w:rsidR="00710909" w:rsidRPr="00710909" w:rsidRDefault="00710909" w:rsidP="00DC7EB8">
            <w:pPr>
              <w:spacing w:after="0" w:line="360" w:lineRule="auto"/>
              <w:rPr>
                <w:sz w:val="18"/>
                <w:szCs w:val="18"/>
                <w:lang w:val="en-GB"/>
              </w:rPr>
            </w:pPr>
            <w:r w:rsidRPr="00710909">
              <w:rPr>
                <w:sz w:val="18"/>
                <w:szCs w:val="18"/>
                <w:lang w:val="en-GB"/>
              </w:rPr>
              <w:t>ZMW 7,200</w:t>
            </w:r>
          </w:p>
        </w:tc>
        <w:tc>
          <w:tcPr>
            <w:tcW w:w="1701" w:type="dxa"/>
            <w:shd w:val="clear" w:color="auto" w:fill="auto"/>
          </w:tcPr>
          <w:p w14:paraId="46B8BBC4" w14:textId="77777777" w:rsidR="00710909" w:rsidRPr="00710909" w:rsidRDefault="00710909" w:rsidP="00DC7EB8">
            <w:pPr>
              <w:spacing w:after="0" w:line="360" w:lineRule="auto"/>
              <w:rPr>
                <w:sz w:val="18"/>
                <w:szCs w:val="18"/>
                <w:lang w:val="en-GB"/>
              </w:rPr>
            </w:pPr>
            <w:r w:rsidRPr="00710909">
              <w:rPr>
                <w:sz w:val="18"/>
                <w:szCs w:val="18"/>
                <w:lang w:val="en-GB"/>
              </w:rPr>
              <w:t>ZMW4 000</w:t>
            </w:r>
          </w:p>
        </w:tc>
        <w:tc>
          <w:tcPr>
            <w:tcW w:w="1984" w:type="dxa"/>
            <w:shd w:val="clear" w:color="auto" w:fill="auto"/>
          </w:tcPr>
          <w:p w14:paraId="380835AE" w14:textId="77777777" w:rsidR="00710909" w:rsidRPr="00710909" w:rsidRDefault="00710909" w:rsidP="00DC7EB8">
            <w:pPr>
              <w:spacing w:after="0" w:line="360" w:lineRule="auto"/>
              <w:rPr>
                <w:sz w:val="18"/>
                <w:szCs w:val="18"/>
                <w:lang w:val="en-GB"/>
              </w:rPr>
            </w:pPr>
            <w:r w:rsidRPr="00710909">
              <w:rPr>
                <w:sz w:val="18"/>
                <w:szCs w:val="18"/>
                <w:lang w:val="en-GB"/>
              </w:rPr>
              <w:t>ZMW3 200</w:t>
            </w:r>
          </w:p>
        </w:tc>
        <w:tc>
          <w:tcPr>
            <w:tcW w:w="1980" w:type="dxa"/>
            <w:shd w:val="clear" w:color="auto" w:fill="auto"/>
          </w:tcPr>
          <w:p w14:paraId="2E002822" w14:textId="77777777" w:rsidR="00710909" w:rsidRPr="00710909" w:rsidRDefault="00710909" w:rsidP="00DC7EB8">
            <w:pPr>
              <w:spacing w:after="0" w:line="360" w:lineRule="auto"/>
              <w:rPr>
                <w:sz w:val="18"/>
                <w:szCs w:val="18"/>
                <w:lang w:val="en-GB"/>
              </w:rPr>
            </w:pPr>
            <w:r w:rsidRPr="00710909">
              <w:rPr>
                <w:sz w:val="18"/>
                <w:szCs w:val="18"/>
                <w:lang w:val="en-GB"/>
              </w:rPr>
              <w:t>44%</w:t>
            </w:r>
          </w:p>
        </w:tc>
      </w:tr>
      <w:tr w:rsidR="00710909" w:rsidRPr="00710909" w14:paraId="1FD39A8D" w14:textId="77777777" w:rsidTr="007764D0">
        <w:trPr>
          <w:trHeight w:val="302"/>
        </w:trPr>
        <w:tc>
          <w:tcPr>
            <w:tcW w:w="2019" w:type="dxa"/>
            <w:shd w:val="clear" w:color="auto" w:fill="D3E5E5"/>
          </w:tcPr>
          <w:p w14:paraId="2AF0A0B8" w14:textId="77777777" w:rsidR="00710909" w:rsidRPr="00710909" w:rsidRDefault="00710909" w:rsidP="00DC7EB8">
            <w:pPr>
              <w:spacing w:after="0" w:line="360" w:lineRule="auto"/>
              <w:rPr>
                <w:sz w:val="18"/>
                <w:szCs w:val="18"/>
                <w:lang w:val="en-GB"/>
              </w:rPr>
            </w:pPr>
            <w:r w:rsidRPr="00710909">
              <w:rPr>
                <w:sz w:val="18"/>
                <w:szCs w:val="18"/>
                <w:lang w:val="en-GB"/>
              </w:rPr>
              <w:t>Chilenje</w:t>
            </w:r>
          </w:p>
        </w:tc>
        <w:tc>
          <w:tcPr>
            <w:tcW w:w="1559" w:type="dxa"/>
            <w:shd w:val="clear" w:color="auto" w:fill="D3E5E5"/>
          </w:tcPr>
          <w:p w14:paraId="6C5289D5" w14:textId="77777777" w:rsidR="00710909" w:rsidRPr="00710909" w:rsidRDefault="00710909" w:rsidP="00DC7EB8">
            <w:pPr>
              <w:spacing w:after="0" w:line="360" w:lineRule="auto"/>
              <w:rPr>
                <w:sz w:val="18"/>
                <w:szCs w:val="18"/>
                <w:lang w:val="en-GB"/>
              </w:rPr>
            </w:pPr>
            <w:r w:rsidRPr="00710909">
              <w:rPr>
                <w:sz w:val="18"/>
                <w:szCs w:val="18"/>
                <w:lang w:val="en-GB"/>
              </w:rPr>
              <w:t>ZMW 70,555</w:t>
            </w:r>
          </w:p>
        </w:tc>
        <w:tc>
          <w:tcPr>
            <w:tcW w:w="1701" w:type="dxa"/>
            <w:shd w:val="clear" w:color="auto" w:fill="D3E5E5"/>
          </w:tcPr>
          <w:sdt>
            <w:sdtPr>
              <w:rPr>
                <w:lang w:val="en-GB"/>
              </w:rPr>
              <w:tag w:val="goog_rdk_660"/>
              <w:id w:val="1338118270"/>
            </w:sdtPr>
            <w:sdtEndPr/>
            <w:sdtContent>
              <w:p w14:paraId="357EAC29" w14:textId="77777777" w:rsidR="00710909" w:rsidRPr="00710909" w:rsidRDefault="00710909" w:rsidP="00DC7EB8">
                <w:pPr>
                  <w:spacing w:after="0" w:line="360" w:lineRule="auto"/>
                  <w:rPr>
                    <w:i/>
                    <w:color w:val="000000"/>
                    <w:sz w:val="18"/>
                    <w:szCs w:val="18"/>
                    <w:lang w:val="en-GB"/>
                  </w:rPr>
                </w:pPr>
                <w:r w:rsidRPr="00710909">
                  <w:rPr>
                    <w:i/>
                    <w:sz w:val="18"/>
                    <w:szCs w:val="18"/>
                    <w:lang w:val="en-GB"/>
                  </w:rPr>
                  <w:t>-</w:t>
                </w:r>
                <w:sdt>
                  <w:sdtPr>
                    <w:rPr>
                      <w:lang w:val="en-GB"/>
                    </w:rPr>
                    <w:tag w:val="goog_rdk_659"/>
                    <w:id w:val="1864554445"/>
                  </w:sdtPr>
                  <w:sdtEndPr/>
                  <w:sdtContent/>
                </w:sdt>
              </w:p>
            </w:sdtContent>
          </w:sdt>
        </w:tc>
        <w:tc>
          <w:tcPr>
            <w:tcW w:w="1984" w:type="dxa"/>
            <w:shd w:val="clear" w:color="auto" w:fill="D3E5E5"/>
          </w:tcPr>
          <w:p w14:paraId="579F7D6E" w14:textId="77777777" w:rsidR="00710909" w:rsidRPr="00710909" w:rsidRDefault="00710909" w:rsidP="00DC7EB8">
            <w:pPr>
              <w:spacing w:after="0" w:line="360" w:lineRule="auto"/>
              <w:rPr>
                <w:sz w:val="18"/>
                <w:szCs w:val="18"/>
                <w:lang w:val="en-GB"/>
              </w:rPr>
            </w:pPr>
            <w:r w:rsidRPr="00710909">
              <w:rPr>
                <w:sz w:val="18"/>
                <w:szCs w:val="18"/>
                <w:lang w:val="en-GB"/>
              </w:rPr>
              <w:t>-</w:t>
            </w:r>
          </w:p>
        </w:tc>
        <w:tc>
          <w:tcPr>
            <w:tcW w:w="1980" w:type="dxa"/>
            <w:shd w:val="clear" w:color="auto" w:fill="D3E5E5"/>
          </w:tcPr>
          <w:sdt>
            <w:sdtPr>
              <w:rPr>
                <w:lang w:val="en-GB"/>
              </w:rPr>
              <w:tag w:val="goog_rdk_663"/>
              <w:id w:val="-718209433"/>
            </w:sdtPr>
            <w:sdtEndPr/>
            <w:sdtContent>
              <w:p w14:paraId="1C9BCB51" w14:textId="77777777" w:rsidR="00710909" w:rsidRPr="00710909" w:rsidRDefault="00710909" w:rsidP="00DC7EB8">
                <w:pPr>
                  <w:spacing w:after="0" w:line="360" w:lineRule="auto"/>
                  <w:rPr>
                    <w:i/>
                    <w:color w:val="000000"/>
                    <w:sz w:val="18"/>
                    <w:szCs w:val="18"/>
                    <w:lang w:val="en-GB"/>
                  </w:rPr>
                </w:pPr>
                <w:r w:rsidRPr="00710909">
                  <w:rPr>
                    <w:i/>
                    <w:sz w:val="18"/>
                    <w:szCs w:val="18"/>
                    <w:lang w:val="en-GB"/>
                  </w:rPr>
                  <w:t>-</w:t>
                </w:r>
              </w:p>
            </w:sdtContent>
          </w:sdt>
        </w:tc>
      </w:tr>
    </w:tbl>
    <w:p w14:paraId="13DCC893" w14:textId="77777777" w:rsidR="00710909" w:rsidRPr="00710909" w:rsidRDefault="00710909" w:rsidP="00710909">
      <w:pPr>
        <w:rPr>
          <w:szCs w:val="20"/>
          <w:lang w:val="en-GB"/>
        </w:rPr>
      </w:pPr>
      <w:bookmarkStart w:id="107" w:name="_heading=h.320vgez" w:colFirst="0" w:colLast="0"/>
      <w:bookmarkEnd w:id="107"/>
      <w:r w:rsidRPr="00710909">
        <w:rPr>
          <w:szCs w:val="20"/>
          <w:lang w:val="en-GB"/>
        </w:rPr>
        <w:t xml:space="preserve">Source: HYEL 2024 </w:t>
      </w:r>
    </w:p>
    <w:p w14:paraId="18076F78" w14:textId="77777777" w:rsidR="00710909" w:rsidRPr="00710909" w:rsidRDefault="00710909" w:rsidP="00C64876">
      <w:pPr>
        <w:pStyle w:val="Heading4"/>
        <w:numPr>
          <w:ilvl w:val="3"/>
          <w:numId w:val="11"/>
        </w:numPr>
      </w:pPr>
      <w:r w:rsidRPr="00710909">
        <w:t>Market profitability overview</w:t>
      </w:r>
    </w:p>
    <w:p w14:paraId="704C0DAE" w14:textId="77777777" w:rsidR="00710909" w:rsidRPr="00710909" w:rsidRDefault="00710909" w:rsidP="00710909">
      <w:pPr>
        <w:rPr>
          <w:lang w:val="en-GB"/>
        </w:rPr>
      </w:pPr>
      <w:r w:rsidRPr="00710909">
        <w:rPr>
          <w:lang w:val="en-GB"/>
        </w:rPr>
        <w:t xml:space="preserve">Chainda Market generates a total monthly revenue of ZMW28 300 against expenditures of ZMW23 124.48, resulting in an estimated profit of ZMW5 175.52. This equates to a net profit margin of 18%, which is relatively modest. The market's profitability could be improved by exploring additional income streams (especially increasing the collection of levies by reducing street vending and promoting trade within the designated fresh food market area) or reducing operational costs, particularly in areas such as maintenance and utility expenses. </w:t>
      </w:r>
    </w:p>
    <w:p w14:paraId="30B5CA2B" w14:textId="77777777" w:rsidR="00710909" w:rsidRPr="00710909" w:rsidRDefault="00710909" w:rsidP="00710909">
      <w:pPr>
        <w:rPr>
          <w:lang w:val="en-GB"/>
        </w:rPr>
      </w:pPr>
      <w:r w:rsidRPr="00710909">
        <w:rPr>
          <w:lang w:val="en-GB"/>
        </w:rPr>
        <w:t>Katambalala Market, with a monthly revenue of ZMW62 436 and expenditures amounting to ZMW13 500, boasts an estimated profit of ZMW48 936 per month. This gives it a net profit margin of 78%, indicating strong financial performance. The market's diversified income streams and controlled expenditure contribute to its high profitability, making it the most financially robust market among the six that were analysed.</w:t>
      </w:r>
    </w:p>
    <w:p w14:paraId="49199422" w14:textId="77777777" w:rsidR="00710909" w:rsidRPr="00710909" w:rsidRDefault="00710909" w:rsidP="00710909">
      <w:pPr>
        <w:rPr>
          <w:lang w:val="en-GB"/>
        </w:rPr>
      </w:pPr>
      <w:r w:rsidRPr="00710909">
        <w:rPr>
          <w:lang w:val="en-GB"/>
        </w:rPr>
        <w:t>Kaunda Square Market and Chilenje Market present a unique situation with monthly revenue of ZMW15 000 for Kaunda Square and ZMW70 555 for Chilenje with no recorded expenditures for both markets, resulting in unknown profitability for both markets. This is problematic as it suggests that the market manager lacks accurate data on the running expenses of the market. The absence of recorded expenditures could either be due to underreporting or a lack of proper financial oversight. This gap in financial management poses a risk to the market's long-term viability, as unaccounted expenses could emerge and disrupt the proper market operations.</w:t>
      </w:r>
    </w:p>
    <w:p w14:paraId="7554C540" w14:textId="77777777" w:rsidR="00710909" w:rsidRPr="00710909" w:rsidRDefault="00710909" w:rsidP="00710909">
      <w:pPr>
        <w:rPr>
          <w:lang w:val="en-GB"/>
        </w:rPr>
      </w:pPr>
      <w:bookmarkStart w:id="108" w:name="_heading=h.415t9al" w:colFirst="0" w:colLast="0"/>
      <w:bookmarkEnd w:id="108"/>
      <w:r w:rsidRPr="00710909">
        <w:rPr>
          <w:lang w:val="en-GB"/>
        </w:rPr>
        <w:t xml:space="preserve">Mandevu Market achieves a monthly revenue of ZMW21 500 with expenditures totalling ZMW9 500, leading to an estimated profit of ZMW12 000 per month, and a net profit margin of 56%. The market’s profitability is healthy, supported by its ability to keep expenditure relatively low while maintaining steady revenue streams. However, the market could explore additional cost-saving measures or income-generating opportunities to further enhance its financial standing. </w:t>
      </w:r>
    </w:p>
    <w:p w14:paraId="50200D7A" w14:textId="5DEFC864" w:rsidR="00775BBA" w:rsidRDefault="00710909" w:rsidP="00710909">
      <w:pPr>
        <w:rPr>
          <w:lang w:val="en-GB"/>
        </w:rPr>
      </w:pPr>
      <w:r w:rsidRPr="00710909">
        <w:rPr>
          <w:lang w:val="en-GB"/>
        </w:rPr>
        <w:t>Mtendere Market, with a revenue of ZMW7 200 and estimated expenditures of ZMW4 000, reports an estimated profit of ZMW3 200, resulting in a net profit margin of 44%. While the market operates with a lower revenue base, its profitability is relatively strong. However, the limited income and expenditure suggests that the market might be undercapitalised, which could limit its growth potential.</w:t>
      </w:r>
    </w:p>
    <w:p w14:paraId="52E79B3D" w14:textId="77777777" w:rsidR="00775BBA" w:rsidRDefault="00775BBA">
      <w:pPr>
        <w:rPr>
          <w:lang w:val="en-GB"/>
        </w:rPr>
      </w:pPr>
      <w:r>
        <w:rPr>
          <w:lang w:val="en-GB"/>
        </w:rPr>
        <w:br w:type="page"/>
      </w:r>
    </w:p>
    <w:p w14:paraId="78B1EA71" w14:textId="77777777" w:rsidR="00710909" w:rsidRPr="00710909" w:rsidRDefault="00710909" w:rsidP="00C64876">
      <w:pPr>
        <w:pStyle w:val="Heading4"/>
        <w:numPr>
          <w:ilvl w:val="3"/>
          <w:numId w:val="11"/>
        </w:numPr>
      </w:pPr>
      <w:bookmarkStart w:id="109" w:name="_heading=h.2gb3jie" w:colFirst="0" w:colLast="0"/>
      <w:bookmarkEnd w:id="109"/>
      <w:r w:rsidRPr="00710909">
        <w:lastRenderedPageBreak/>
        <w:t>Financial comparative analysis and key observations</w:t>
      </w:r>
    </w:p>
    <w:p w14:paraId="5C7BEB2F" w14:textId="77777777" w:rsidR="00710909" w:rsidRPr="00710909" w:rsidRDefault="00710909" w:rsidP="00710909">
      <w:pPr>
        <w:rPr>
          <w:lang w:val="en-GB"/>
        </w:rPr>
      </w:pPr>
      <w:r w:rsidRPr="00710909">
        <w:rPr>
          <w:lang w:val="en-GB"/>
        </w:rPr>
        <w:t xml:space="preserve">When comparing the markets, Katambalala Market stands out for its high profitability driven by diversified income streams and efficient cost management. In contrast, Kaunda Square Market, like Chilenje market, have insufficient data to record their expenses, revealing a critical issue in financial management. The lack of recorded expenditures indicates that the market manager does not have a clear understanding of the market’s running costs, which could lead to financial instability if unforeseen expenses arise. Additionally, it is noteworthy that only Katambalala Market has recorded the acquisition of cleaning materials as part of its expenditures, highlighting a focus on maintaining a clean and functional environment for traders and customers. This emphasis on cleanliness could contribute to the market’s overall attractiveness and success. The absence of similar expenditures in other markets suggests that they may be neglecting essential maintenance or sanitation services, potentially affecting their long-term sustainability and appeal. </w:t>
      </w:r>
    </w:p>
    <w:p w14:paraId="18FA46EA" w14:textId="77777777" w:rsidR="00710909" w:rsidRPr="00710909" w:rsidRDefault="00710909" w:rsidP="00710909">
      <w:pPr>
        <w:rPr>
          <w:lang w:val="en-GB"/>
        </w:rPr>
      </w:pPr>
      <w:r w:rsidRPr="00710909">
        <w:rPr>
          <w:lang w:val="en-GB"/>
        </w:rPr>
        <w:t>Katambalala Market leads in both income generation and expenditure, reflecting a well-rounded and diversified revenue model that supports a higher level of operational spending. Chainda Market, with its stable income from levies, shows a balanced financial profile but may need to explore additional revenue streams to enhance stability. Kaunda Square and Mtendere markets appear less diversified in both income and expenditure, potentially exposing them to greater financial risk. Mandevu Market, with moderate income and expenditure, seems to maintain a steady financial operation, although opportunities for cost-saving measures or new income streams could improve its profitability, including reducing street vending and enhancing market utilization that can help increase collections of levies.</w:t>
      </w:r>
    </w:p>
    <w:p w14:paraId="547F3481" w14:textId="448D72D1" w:rsidR="00710909" w:rsidRPr="00710909" w:rsidRDefault="00710909" w:rsidP="00710909">
      <w:pPr>
        <w:rPr>
          <w:lang w:val="en-GB"/>
        </w:rPr>
      </w:pPr>
      <w:r w:rsidRPr="00710909">
        <w:rPr>
          <w:lang w:val="en-GB"/>
        </w:rPr>
        <w:t>The income and expenditure profiles of these markets highlight the importance of revenue diversification and efficient cost management. Markets with more diversified income streams, like Katambalala Market, are better positioned to withstand economic fluctuations, while those with narrow income bases, such as Kaunda Square and Mtendere markets, may face challenges in maintaining financial stability.</w:t>
      </w:r>
    </w:p>
    <w:p w14:paraId="2F0E2D3A" w14:textId="3E55BD9D" w:rsidR="00710909" w:rsidRPr="00710909" w:rsidRDefault="00710909" w:rsidP="00154713">
      <w:pPr>
        <w:pStyle w:val="Heading4"/>
      </w:pPr>
      <w:bookmarkStart w:id="110" w:name="_Toc184827760"/>
      <w:r w:rsidRPr="00710909">
        <w:t>3.2.3.3</w:t>
      </w:r>
      <w:r w:rsidRPr="00710909">
        <w:tab/>
        <w:t>Losses and wastage of fresh food products</w:t>
      </w:r>
      <w:bookmarkEnd w:id="110"/>
    </w:p>
    <w:p w14:paraId="4DE9E748" w14:textId="51D9E23A" w:rsidR="008A6713" w:rsidRDefault="00710909" w:rsidP="00710909">
      <w:pPr>
        <w:rPr>
          <w:lang w:val="en-GB"/>
        </w:rPr>
      </w:pPr>
      <w:r w:rsidRPr="00710909">
        <w:rPr>
          <w:lang w:val="en-GB"/>
        </w:rPr>
        <w:t xml:space="preserve">Financial losses and wastage are common challenges faced by traders across all the markets, with the dynamics being largely similar regardless of market. One of the most prevalent areas of loss stems from the spoilage of perishable goods, particularly vegetables and fruits. Due to their short shelf life, these items are prone to spoilage if not sold within a limited period, leading to significant financial losses for traders. The losses were reported to be particularly rampant and high in markets that have no storage facilities (including chillers and cold storage), as well as during the summer season in the country. </w:t>
      </w:r>
    </w:p>
    <w:p w14:paraId="21B603CB" w14:textId="02FDD7AC" w:rsidR="008A6713" w:rsidRDefault="008A6713">
      <w:pPr>
        <w:rPr>
          <w:lang w:val="en-GB"/>
        </w:rPr>
      </w:pPr>
      <w:r>
        <w:rPr>
          <w:lang w:val="en-GB"/>
        </w:rPr>
        <w:br w:type="page"/>
      </w:r>
    </w:p>
    <w:p w14:paraId="215A8D80" w14:textId="77777777" w:rsidR="00710909" w:rsidRPr="00710909" w:rsidRDefault="00710909" w:rsidP="00317246">
      <w:pPr>
        <w:pStyle w:val="NoSpacing"/>
      </w:pPr>
      <w:bookmarkStart w:id="111" w:name="_Toc191632632"/>
      <w:r w:rsidRPr="00A16B2E">
        <w:rPr>
          <w:b/>
        </w:rPr>
        <w:lastRenderedPageBreak/>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13</w:t>
      </w:r>
      <w:r w:rsidRPr="00A16B2E">
        <w:rPr>
          <w:b/>
          <w:noProof/>
        </w:rPr>
        <w:fldChar w:fldCharType="end"/>
      </w:r>
      <w:r w:rsidRPr="00A16B2E">
        <w:rPr>
          <w:b/>
        </w:rPr>
        <w:t>:</w:t>
      </w:r>
      <w:r w:rsidRPr="00710909">
        <w:t xml:space="preserve"> Average percentage of fresh produce sold on a typical market day in the six selected markets</w:t>
      </w:r>
      <w:bookmarkEnd w:id="111"/>
    </w:p>
    <w:tbl>
      <w:tblPr>
        <w:tblW w:w="9356" w:type="dxa"/>
        <w:tblInd w:w="-5" w:type="dxa"/>
        <w:tblLayout w:type="fixed"/>
        <w:tblLook w:val="0400" w:firstRow="0" w:lastRow="0" w:firstColumn="0" w:lastColumn="0" w:noHBand="0" w:noVBand="1"/>
      </w:tblPr>
      <w:tblGrid>
        <w:gridCol w:w="1565"/>
        <w:gridCol w:w="1701"/>
        <w:gridCol w:w="2126"/>
        <w:gridCol w:w="2225"/>
        <w:gridCol w:w="1739"/>
      </w:tblGrid>
      <w:tr w:rsidR="00710909" w:rsidRPr="00710909" w14:paraId="62B62C0F" w14:textId="77777777" w:rsidTr="008A6713">
        <w:trPr>
          <w:trHeight w:val="542"/>
          <w:tblHeader/>
        </w:trPr>
        <w:tc>
          <w:tcPr>
            <w:tcW w:w="1565" w:type="dxa"/>
            <w:shd w:val="clear" w:color="auto" w:fill="14636C"/>
          </w:tcPr>
          <w:p w14:paraId="29F320E6" w14:textId="77777777" w:rsidR="00710909" w:rsidRPr="006F4653" w:rsidRDefault="00710909" w:rsidP="00F51692">
            <w:pPr>
              <w:spacing w:before="80" w:after="80"/>
              <w:rPr>
                <w:b/>
                <w:color w:val="FFFFFF" w:themeColor="background1"/>
                <w:sz w:val="18"/>
                <w:szCs w:val="18"/>
                <w:lang w:val="en-GB"/>
              </w:rPr>
            </w:pPr>
            <w:bookmarkStart w:id="112" w:name="_heading=h.2tq9fhf" w:colFirst="0" w:colLast="0"/>
            <w:bookmarkEnd w:id="112"/>
            <w:r w:rsidRPr="006F4653">
              <w:rPr>
                <w:b/>
                <w:color w:val="FFFFFF" w:themeColor="background1"/>
                <w:sz w:val="18"/>
                <w:szCs w:val="18"/>
                <w:lang w:val="en-GB"/>
              </w:rPr>
              <w:t> Market</w:t>
            </w:r>
          </w:p>
        </w:tc>
        <w:tc>
          <w:tcPr>
            <w:tcW w:w="1701" w:type="dxa"/>
            <w:shd w:val="clear" w:color="auto" w:fill="14636C"/>
          </w:tcPr>
          <w:p w14:paraId="6F41D046" w14:textId="77777777" w:rsidR="00710909" w:rsidRPr="006F4653" w:rsidRDefault="00710909" w:rsidP="00F51692">
            <w:pPr>
              <w:spacing w:before="80" w:after="80"/>
              <w:ind w:right="-110"/>
              <w:rPr>
                <w:b/>
                <w:color w:val="FFFFFF" w:themeColor="background1"/>
                <w:sz w:val="18"/>
                <w:szCs w:val="18"/>
                <w:lang w:val="en-GB"/>
              </w:rPr>
            </w:pPr>
            <w:r w:rsidRPr="006F4653">
              <w:rPr>
                <w:b/>
                <w:color w:val="FFFFFF" w:themeColor="background1"/>
                <w:sz w:val="18"/>
                <w:szCs w:val="18"/>
                <w:lang w:val="en-GB"/>
              </w:rPr>
              <w:t>Less than 25%</w:t>
            </w:r>
          </w:p>
        </w:tc>
        <w:tc>
          <w:tcPr>
            <w:tcW w:w="2126" w:type="dxa"/>
            <w:shd w:val="clear" w:color="auto" w:fill="14636C"/>
          </w:tcPr>
          <w:p w14:paraId="4ADFFA86" w14:textId="77777777" w:rsidR="00710909" w:rsidRPr="006F4653" w:rsidRDefault="00710909" w:rsidP="00F51692">
            <w:pPr>
              <w:spacing w:before="80" w:after="80"/>
              <w:rPr>
                <w:b/>
                <w:color w:val="FFFFFF" w:themeColor="background1"/>
                <w:sz w:val="18"/>
                <w:szCs w:val="18"/>
                <w:lang w:val="en-GB"/>
              </w:rPr>
            </w:pPr>
            <w:r w:rsidRPr="006F4653">
              <w:rPr>
                <w:b/>
                <w:color w:val="FFFFFF" w:themeColor="background1"/>
                <w:sz w:val="18"/>
                <w:szCs w:val="18"/>
                <w:lang w:val="en-GB"/>
              </w:rPr>
              <w:t>Between 25% and 50%</w:t>
            </w:r>
          </w:p>
        </w:tc>
        <w:tc>
          <w:tcPr>
            <w:tcW w:w="2225" w:type="dxa"/>
            <w:shd w:val="clear" w:color="auto" w:fill="14636C"/>
          </w:tcPr>
          <w:p w14:paraId="0D9AD281" w14:textId="77777777" w:rsidR="00710909" w:rsidRPr="006F4653" w:rsidRDefault="00710909" w:rsidP="00F51692">
            <w:pPr>
              <w:spacing w:before="80" w:after="80"/>
              <w:rPr>
                <w:b/>
                <w:color w:val="FFFFFF" w:themeColor="background1"/>
                <w:sz w:val="18"/>
                <w:szCs w:val="18"/>
                <w:lang w:val="en-GB"/>
              </w:rPr>
            </w:pPr>
            <w:r w:rsidRPr="006F4653">
              <w:rPr>
                <w:b/>
                <w:color w:val="FFFFFF" w:themeColor="background1"/>
                <w:sz w:val="18"/>
                <w:szCs w:val="18"/>
                <w:lang w:val="en-GB"/>
              </w:rPr>
              <w:t>Between 50% and 75%</w:t>
            </w:r>
          </w:p>
        </w:tc>
        <w:tc>
          <w:tcPr>
            <w:tcW w:w="1739" w:type="dxa"/>
            <w:shd w:val="clear" w:color="auto" w:fill="14636C"/>
          </w:tcPr>
          <w:p w14:paraId="078A60F4" w14:textId="77777777" w:rsidR="00710909" w:rsidRPr="006F4653" w:rsidRDefault="00710909" w:rsidP="00F51692">
            <w:pPr>
              <w:spacing w:before="80" w:after="80"/>
              <w:ind w:right="-119"/>
              <w:rPr>
                <w:b/>
                <w:color w:val="FFFFFF" w:themeColor="background1"/>
                <w:sz w:val="18"/>
                <w:szCs w:val="18"/>
                <w:lang w:val="en-GB"/>
              </w:rPr>
            </w:pPr>
            <w:r w:rsidRPr="006F4653">
              <w:rPr>
                <w:b/>
                <w:color w:val="FFFFFF" w:themeColor="background1"/>
                <w:sz w:val="18"/>
                <w:szCs w:val="18"/>
                <w:lang w:val="en-GB"/>
              </w:rPr>
              <w:t>More than 75%</w:t>
            </w:r>
          </w:p>
        </w:tc>
      </w:tr>
      <w:tr w:rsidR="00710909" w:rsidRPr="00710909" w14:paraId="24F6073A" w14:textId="77777777" w:rsidTr="00736364">
        <w:trPr>
          <w:trHeight w:val="226"/>
        </w:trPr>
        <w:tc>
          <w:tcPr>
            <w:tcW w:w="1565" w:type="dxa"/>
            <w:shd w:val="clear" w:color="auto" w:fill="auto"/>
          </w:tcPr>
          <w:p w14:paraId="01C516DE" w14:textId="77777777" w:rsidR="00710909" w:rsidRPr="00710909" w:rsidRDefault="00710909" w:rsidP="00DC7EB8">
            <w:pPr>
              <w:spacing w:after="0" w:line="360" w:lineRule="auto"/>
              <w:rPr>
                <w:sz w:val="18"/>
                <w:szCs w:val="18"/>
                <w:lang w:val="en-GB"/>
              </w:rPr>
            </w:pPr>
            <w:r w:rsidRPr="00710909">
              <w:rPr>
                <w:sz w:val="18"/>
                <w:szCs w:val="18"/>
                <w:lang w:val="en-GB"/>
              </w:rPr>
              <w:t>Chainda</w:t>
            </w:r>
          </w:p>
        </w:tc>
        <w:tc>
          <w:tcPr>
            <w:tcW w:w="1701" w:type="dxa"/>
            <w:shd w:val="clear" w:color="auto" w:fill="E6E897"/>
          </w:tcPr>
          <w:p w14:paraId="010AE6D8" w14:textId="77777777" w:rsidR="00710909" w:rsidRPr="00710909" w:rsidRDefault="00710909" w:rsidP="00DC7EB8">
            <w:pPr>
              <w:spacing w:after="0" w:line="360" w:lineRule="auto"/>
              <w:rPr>
                <w:sz w:val="18"/>
                <w:szCs w:val="18"/>
                <w:lang w:val="en-GB"/>
              </w:rPr>
            </w:pPr>
            <w:r w:rsidRPr="00710909">
              <w:rPr>
                <w:sz w:val="18"/>
                <w:szCs w:val="18"/>
                <w:lang w:val="en-GB"/>
              </w:rPr>
              <w:t>14.3%</w:t>
            </w:r>
          </w:p>
        </w:tc>
        <w:tc>
          <w:tcPr>
            <w:tcW w:w="2126" w:type="dxa"/>
            <w:shd w:val="clear" w:color="auto" w:fill="6FC27E"/>
          </w:tcPr>
          <w:p w14:paraId="1A4695AF" w14:textId="77777777" w:rsidR="00710909" w:rsidRPr="00710909" w:rsidRDefault="00710909" w:rsidP="00DC7EB8">
            <w:pPr>
              <w:spacing w:after="0" w:line="360" w:lineRule="auto"/>
              <w:rPr>
                <w:sz w:val="18"/>
                <w:szCs w:val="18"/>
                <w:lang w:val="en-GB"/>
              </w:rPr>
            </w:pPr>
            <w:r w:rsidRPr="00710909">
              <w:rPr>
                <w:sz w:val="18"/>
                <w:szCs w:val="18"/>
                <w:lang w:val="en-GB"/>
              </w:rPr>
              <w:t>50.0%</w:t>
            </w:r>
          </w:p>
        </w:tc>
        <w:tc>
          <w:tcPr>
            <w:tcW w:w="2225" w:type="dxa"/>
            <w:shd w:val="clear" w:color="auto" w:fill="CEE092"/>
          </w:tcPr>
          <w:p w14:paraId="20E9214E" w14:textId="77777777" w:rsidR="00710909" w:rsidRPr="00710909" w:rsidRDefault="00710909" w:rsidP="00DC7EB8">
            <w:pPr>
              <w:spacing w:after="0" w:line="360" w:lineRule="auto"/>
              <w:rPr>
                <w:sz w:val="18"/>
                <w:szCs w:val="18"/>
                <w:lang w:val="en-GB"/>
              </w:rPr>
            </w:pPr>
            <w:r w:rsidRPr="00710909">
              <w:rPr>
                <w:sz w:val="18"/>
                <w:szCs w:val="18"/>
                <w:lang w:val="en-GB"/>
              </w:rPr>
              <w:t>21.4%</w:t>
            </w:r>
          </w:p>
        </w:tc>
        <w:tc>
          <w:tcPr>
            <w:tcW w:w="1739" w:type="dxa"/>
            <w:shd w:val="clear" w:color="auto" w:fill="E6E897"/>
          </w:tcPr>
          <w:p w14:paraId="2AAF5FAC" w14:textId="77777777" w:rsidR="00710909" w:rsidRPr="00710909" w:rsidRDefault="00710909" w:rsidP="00DC7EB8">
            <w:pPr>
              <w:spacing w:after="0" w:line="360" w:lineRule="auto"/>
              <w:rPr>
                <w:sz w:val="18"/>
                <w:szCs w:val="18"/>
                <w:lang w:val="en-GB"/>
              </w:rPr>
            </w:pPr>
            <w:r w:rsidRPr="00710909">
              <w:rPr>
                <w:sz w:val="18"/>
                <w:szCs w:val="18"/>
                <w:lang w:val="en-GB"/>
              </w:rPr>
              <w:t>14.3%</w:t>
            </w:r>
          </w:p>
        </w:tc>
      </w:tr>
      <w:tr w:rsidR="00710909" w:rsidRPr="00710909" w14:paraId="77497180" w14:textId="77777777" w:rsidTr="003D6907">
        <w:trPr>
          <w:trHeight w:val="226"/>
        </w:trPr>
        <w:tc>
          <w:tcPr>
            <w:tcW w:w="1565" w:type="dxa"/>
            <w:shd w:val="clear" w:color="auto" w:fill="D3E5E5"/>
          </w:tcPr>
          <w:p w14:paraId="0D800953" w14:textId="77777777" w:rsidR="00710909" w:rsidRPr="00710909" w:rsidRDefault="00710909" w:rsidP="00DC7EB8">
            <w:pPr>
              <w:spacing w:after="0" w:line="360" w:lineRule="auto"/>
              <w:rPr>
                <w:sz w:val="18"/>
                <w:szCs w:val="18"/>
                <w:lang w:val="en-GB"/>
              </w:rPr>
            </w:pPr>
            <w:r w:rsidRPr="00710909">
              <w:rPr>
                <w:sz w:val="18"/>
                <w:szCs w:val="18"/>
                <w:lang w:val="en-GB"/>
              </w:rPr>
              <w:t>Chilenje</w:t>
            </w:r>
          </w:p>
        </w:tc>
        <w:tc>
          <w:tcPr>
            <w:tcW w:w="1701" w:type="dxa"/>
            <w:shd w:val="clear" w:color="auto" w:fill="E6E897"/>
          </w:tcPr>
          <w:p w14:paraId="03F2730C" w14:textId="77777777" w:rsidR="00710909" w:rsidRPr="00710909" w:rsidRDefault="00710909" w:rsidP="00DC7EB8">
            <w:pPr>
              <w:spacing w:after="0" w:line="360" w:lineRule="auto"/>
              <w:rPr>
                <w:sz w:val="18"/>
                <w:szCs w:val="18"/>
                <w:lang w:val="en-GB"/>
              </w:rPr>
            </w:pPr>
            <w:r w:rsidRPr="00710909">
              <w:rPr>
                <w:sz w:val="18"/>
                <w:szCs w:val="18"/>
                <w:lang w:val="en-GB"/>
              </w:rPr>
              <w:t xml:space="preserve"> </w:t>
            </w:r>
          </w:p>
        </w:tc>
        <w:tc>
          <w:tcPr>
            <w:tcW w:w="2126" w:type="dxa"/>
            <w:shd w:val="clear" w:color="auto" w:fill="6FC27E"/>
          </w:tcPr>
          <w:p w14:paraId="07344830" w14:textId="77777777" w:rsidR="00710909" w:rsidRPr="00710909" w:rsidRDefault="00710909" w:rsidP="00DC7EB8">
            <w:pPr>
              <w:spacing w:after="0" w:line="360" w:lineRule="auto"/>
              <w:rPr>
                <w:sz w:val="18"/>
                <w:szCs w:val="18"/>
                <w:lang w:val="en-GB"/>
              </w:rPr>
            </w:pPr>
            <w:r w:rsidRPr="00710909">
              <w:rPr>
                <w:sz w:val="18"/>
                <w:szCs w:val="18"/>
                <w:lang w:val="en-GB"/>
              </w:rPr>
              <w:t>61.5%</w:t>
            </w:r>
          </w:p>
        </w:tc>
        <w:tc>
          <w:tcPr>
            <w:tcW w:w="2225" w:type="dxa"/>
            <w:shd w:val="clear" w:color="auto" w:fill="CEE092"/>
          </w:tcPr>
          <w:p w14:paraId="7BC20F15" w14:textId="77777777" w:rsidR="00710909" w:rsidRPr="00710909" w:rsidRDefault="00710909" w:rsidP="00DC7EB8">
            <w:pPr>
              <w:spacing w:after="0" w:line="360" w:lineRule="auto"/>
              <w:rPr>
                <w:sz w:val="18"/>
                <w:szCs w:val="18"/>
                <w:lang w:val="en-GB"/>
              </w:rPr>
            </w:pPr>
            <w:r w:rsidRPr="00710909">
              <w:rPr>
                <w:sz w:val="18"/>
                <w:szCs w:val="18"/>
                <w:lang w:val="en-GB"/>
              </w:rPr>
              <w:t>15.4%</w:t>
            </w:r>
          </w:p>
        </w:tc>
        <w:tc>
          <w:tcPr>
            <w:tcW w:w="1739" w:type="dxa"/>
            <w:shd w:val="clear" w:color="auto" w:fill="E6E897"/>
          </w:tcPr>
          <w:p w14:paraId="5EC99AED" w14:textId="77777777" w:rsidR="00710909" w:rsidRPr="00710909" w:rsidRDefault="00710909" w:rsidP="00DC7EB8">
            <w:pPr>
              <w:spacing w:after="0" w:line="360" w:lineRule="auto"/>
              <w:rPr>
                <w:sz w:val="18"/>
                <w:szCs w:val="18"/>
                <w:lang w:val="en-GB"/>
              </w:rPr>
            </w:pPr>
            <w:r w:rsidRPr="00710909">
              <w:rPr>
                <w:sz w:val="18"/>
                <w:szCs w:val="18"/>
                <w:lang w:val="en-GB"/>
              </w:rPr>
              <w:t>23.1%</w:t>
            </w:r>
          </w:p>
        </w:tc>
      </w:tr>
      <w:tr w:rsidR="00710909" w:rsidRPr="00710909" w14:paraId="78BD9E8C" w14:textId="77777777" w:rsidTr="00736364">
        <w:trPr>
          <w:trHeight w:val="260"/>
        </w:trPr>
        <w:tc>
          <w:tcPr>
            <w:tcW w:w="1565" w:type="dxa"/>
            <w:shd w:val="clear" w:color="auto" w:fill="auto"/>
          </w:tcPr>
          <w:p w14:paraId="579441EC" w14:textId="77777777" w:rsidR="00710909" w:rsidRPr="00710909" w:rsidRDefault="00710909" w:rsidP="00DC7EB8">
            <w:pPr>
              <w:spacing w:after="0" w:line="360" w:lineRule="auto"/>
              <w:rPr>
                <w:sz w:val="18"/>
                <w:szCs w:val="18"/>
                <w:lang w:val="en-GB"/>
              </w:rPr>
            </w:pPr>
            <w:r w:rsidRPr="00710909">
              <w:rPr>
                <w:sz w:val="18"/>
                <w:szCs w:val="18"/>
                <w:lang w:val="en-GB"/>
              </w:rPr>
              <w:t>Katambalala</w:t>
            </w:r>
          </w:p>
        </w:tc>
        <w:tc>
          <w:tcPr>
            <w:tcW w:w="1701" w:type="dxa"/>
            <w:shd w:val="clear" w:color="auto" w:fill="B0D78C"/>
          </w:tcPr>
          <w:p w14:paraId="6DB1CF7A" w14:textId="77777777" w:rsidR="00710909" w:rsidRPr="00710909" w:rsidRDefault="00710909" w:rsidP="00DC7EB8">
            <w:pPr>
              <w:spacing w:after="0" w:line="360" w:lineRule="auto"/>
              <w:rPr>
                <w:sz w:val="18"/>
                <w:szCs w:val="18"/>
                <w:lang w:val="en-GB"/>
              </w:rPr>
            </w:pPr>
            <w:r w:rsidRPr="00710909">
              <w:rPr>
                <w:sz w:val="18"/>
                <w:szCs w:val="18"/>
                <w:lang w:val="en-GB"/>
              </w:rPr>
              <w:t>30.4%</w:t>
            </w:r>
          </w:p>
        </w:tc>
        <w:tc>
          <w:tcPr>
            <w:tcW w:w="2126" w:type="dxa"/>
            <w:shd w:val="clear" w:color="auto" w:fill="B0D78C"/>
          </w:tcPr>
          <w:p w14:paraId="597165DE" w14:textId="77777777" w:rsidR="00710909" w:rsidRPr="00710909" w:rsidRDefault="00710909" w:rsidP="00DC7EB8">
            <w:pPr>
              <w:spacing w:after="0" w:line="360" w:lineRule="auto"/>
              <w:rPr>
                <w:sz w:val="18"/>
                <w:szCs w:val="18"/>
                <w:lang w:val="en-GB"/>
              </w:rPr>
            </w:pPr>
            <w:r w:rsidRPr="00710909">
              <w:rPr>
                <w:sz w:val="18"/>
                <w:szCs w:val="18"/>
                <w:lang w:val="en-GB"/>
              </w:rPr>
              <w:t>30.4%</w:t>
            </w:r>
          </w:p>
        </w:tc>
        <w:tc>
          <w:tcPr>
            <w:tcW w:w="2225" w:type="dxa"/>
            <w:shd w:val="clear" w:color="auto" w:fill="BFDB8F"/>
          </w:tcPr>
          <w:p w14:paraId="6E5DDAE0" w14:textId="77777777" w:rsidR="00710909" w:rsidRPr="00710909" w:rsidRDefault="00710909" w:rsidP="00DC7EB8">
            <w:pPr>
              <w:spacing w:after="0" w:line="360" w:lineRule="auto"/>
              <w:rPr>
                <w:sz w:val="18"/>
                <w:szCs w:val="18"/>
                <w:lang w:val="en-GB"/>
              </w:rPr>
            </w:pPr>
            <w:r w:rsidRPr="00710909">
              <w:rPr>
                <w:sz w:val="18"/>
                <w:szCs w:val="18"/>
                <w:lang w:val="en-GB"/>
              </w:rPr>
              <w:t>26.1%</w:t>
            </w:r>
          </w:p>
        </w:tc>
        <w:tc>
          <w:tcPr>
            <w:tcW w:w="1739" w:type="dxa"/>
            <w:shd w:val="clear" w:color="auto" w:fill="EAE998"/>
          </w:tcPr>
          <w:p w14:paraId="21A2AC6D" w14:textId="77777777" w:rsidR="00710909" w:rsidRPr="00710909" w:rsidRDefault="00710909" w:rsidP="00DC7EB8">
            <w:pPr>
              <w:spacing w:after="0" w:line="360" w:lineRule="auto"/>
              <w:rPr>
                <w:sz w:val="18"/>
                <w:szCs w:val="18"/>
                <w:lang w:val="en-GB"/>
              </w:rPr>
            </w:pPr>
            <w:r w:rsidRPr="00710909">
              <w:rPr>
                <w:sz w:val="18"/>
                <w:szCs w:val="18"/>
                <w:lang w:val="en-GB"/>
              </w:rPr>
              <w:t>13.0%</w:t>
            </w:r>
          </w:p>
        </w:tc>
      </w:tr>
      <w:tr w:rsidR="00710909" w:rsidRPr="00710909" w14:paraId="3E245A5B" w14:textId="77777777" w:rsidTr="003D6907">
        <w:trPr>
          <w:trHeight w:val="260"/>
        </w:trPr>
        <w:tc>
          <w:tcPr>
            <w:tcW w:w="1565" w:type="dxa"/>
            <w:shd w:val="clear" w:color="auto" w:fill="D3E5E5"/>
          </w:tcPr>
          <w:p w14:paraId="1D784F9B" w14:textId="77777777" w:rsidR="00710909" w:rsidRPr="00710909" w:rsidRDefault="00710909" w:rsidP="00DC7EB8">
            <w:pPr>
              <w:spacing w:after="0" w:line="360" w:lineRule="auto"/>
              <w:ind w:right="-107"/>
              <w:rPr>
                <w:sz w:val="18"/>
                <w:szCs w:val="18"/>
                <w:lang w:val="en-GB"/>
              </w:rPr>
            </w:pPr>
            <w:r w:rsidRPr="00710909">
              <w:rPr>
                <w:sz w:val="18"/>
                <w:szCs w:val="18"/>
                <w:lang w:val="en-GB"/>
              </w:rPr>
              <w:t>Kaunda Square</w:t>
            </w:r>
          </w:p>
        </w:tc>
        <w:tc>
          <w:tcPr>
            <w:tcW w:w="1701" w:type="dxa"/>
            <w:shd w:val="clear" w:color="auto" w:fill="FFEF9C"/>
          </w:tcPr>
          <w:p w14:paraId="2B92B2C5" w14:textId="77777777" w:rsidR="00710909" w:rsidRPr="00710909" w:rsidRDefault="00710909" w:rsidP="00DC7EB8">
            <w:pPr>
              <w:spacing w:after="0" w:line="360" w:lineRule="auto"/>
              <w:rPr>
                <w:sz w:val="18"/>
                <w:szCs w:val="18"/>
                <w:lang w:val="en-GB"/>
              </w:rPr>
            </w:pPr>
            <w:r w:rsidRPr="00710909">
              <w:rPr>
                <w:sz w:val="18"/>
                <w:szCs w:val="18"/>
                <w:lang w:val="en-GB"/>
              </w:rPr>
              <w:t>6.7%</w:t>
            </w:r>
          </w:p>
        </w:tc>
        <w:tc>
          <w:tcPr>
            <w:tcW w:w="2126" w:type="dxa"/>
            <w:shd w:val="clear" w:color="auto" w:fill="63BE7B"/>
          </w:tcPr>
          <w:p w14:paraId="35E0F1A7" w14:textId="77777777" w:rsidR="00710909" w:rsidRPr="00710909" w:rsidRDefault="00710909" w:rsidP="00DC7EB8">
            <w:pPr>
              <w:spacing w:after="0" w:line="360" w:lineRule="auto"/>
              <w:rPr>
                <w:sz w:val="18"/>
                <w:szCs w:val="18"/>
                <w:lang w:val="en-GB"/>
              </w:rPr>
            </w:pPr>
            <w:r w:rsidRPr="00710909">
              <w:rPr>
                <w:sz w:val="18"/>
                <w:szCs w:val="18"/>
                <w:lang w:val="en-GB"/>
              </w:rPr>
              <w:t>53.3%</w:t>
            </w:r>
          </w:p>
        </w:tc>
        <w:tc>
          <w:tcPr>
            <w:tcW w:w="2225" w:type="dxa"/>
            <w:shd w:val="clear" w:color="auto" w:fill="BDDA8E"/>
          </w:tcPr>
          <w:p w14:paraId="11A37574" w14:textId="77777777" w:rsidR="00710909" w:rsidRPr="00710909" w:rsidRDefault="00710909" w:rsidP="00DC7EB8">
            <w:pPr>
              <w:spacing w:after="0" w:line="360" w:lineRule="auto"/>
              <w:rPr>
                <w:sz w:val="18"/>
                <w:szCs w:val="18"/>
                <w:lang w:val="en-GB"/>
              </w:rPr>
            </w:pPr>
            <w:r w:rsidRPr="00710909">
              <w:rPr>
                <w:sz w:val="18"/>
                <w:szCs w:val="18"/>
                <w:lang w:val="en-GB"/>
              </w:rPr>
              <w:t>26.7%</w:t>
            </w:r>
          </w:p>
        </w:tc>
        <w:tc>
          <w:tcPr>
            <w:tcW w:w="1739" w:type="dxa"/>
            <w:shd w:val="clear" w:color="auto" w:fill="E9E898"/>
          </w:tcPr>
          <w:p w14:paraId="46DD9831" w14:textId="77777777" w:rsidR="00710909" w:rsidRPr="00710909" w:rsidRDefault="00710909" w:rsidP="00DC7EB8">
            <w:pPr>
              <w:spacing w:after="0" w:line="360" w:lineRule="auto"/>
              <w:rPr>
                <w:sz w:val="18"/>
                <w:szCs w:val="18"/>
                <w:lang w:val="en-GB"/>
              </w:rPr>
            </w:pPr>
            <w:r w:rsidRPr="00710909">
              <w:rPr>
                <w:sz w:val="18"/>
                <w:szCs w:val="18"/>
                <w:lang w:val="en-GB"/>
              </w:rPr>
              <w:t>13.3%</w:t>
            </w:r>
          </w:p>
        </w:tc>
      </w:tr>
      <w:tr w:rsidR="00710909" w:rsidRPr="00710909" w14:paraId="50E179C0" w14:textId="77777777" w:rsidTr="00736364">
        <w:trPr>
          <w:trHeight w:val="217"/>
        </w:trPr>
        <w:tc>
          <w:tcPr>
            <w:tcW w:w="1565" w:type="dxa"/>
            <w:shd w:val="clear" w:color="auto" w:fill="auto"/>
          </w:tcPr>
          <w:p w14:paraId="13AB24A3" w14:textId="77777777" w:rsidR="00710909" w:rsidRPr="00710909" w:rsidRDefault="00710909" w:rsidP="00DC7EB8">
            <w:pPr>
              <w:spacing w:after="0" w:line="360" w:lineRule="auto"/>
              <w:rPr>
                <w:sz w:val="18"/>
                <w:szCs w:val="18"/>
                <w:lang w:val="en-GB"/>
              </w:rPr>
            </w:pPr>
            <w:r w:rsidRPr="00710909">
              <w:rPr>
                <w:sz w:val="18"/>
                <w:szCs w:val="18"/>
                <w:lang w:val="en-GB"/>
              </w:rPr>
              <w:t>Mandevu</w:t>
            </w:r>
          </w:p>
        </w:tc>
        <w:tc>
          <w:tcPr>
            <w:tcW w:w="1701" w:type="dxa"/>
            <w:shd w:val="clear" w:color="auto" w:fill="DEE595"/>
          </w:tcPr>
          <w:p w14:paraId="27A930F2" w14:textId="77777777" w:rsidR="00710909" w:rsidRPr="00710909" w:rsidRDefault="00710909" w:rsidP="00DC7EB8">
            <w:pPr>
              <w:spacing w:after="0" w:line="360" w:lineRule="auto"/>
              <w:rPr>
                <w:sz w:val="18"/>
                <w:szCs w:val="18"/>
                <w:lang w:val="en-GB"/>
              </w:rPr>
            </w:pPr>
            <w:r w:rsidRPr="00710909">
              <w:rPr>
                <w:sz w:val="18"/>
                <w:szCs w:val="18"/>
                <w:lang w:val="en-GB"/>
              </w:rPr>
              <w:t>16.7%</w:t>
            </w:r>
          </w:p>
        </w:tc>
        <w:tc>
          <w:tcPr>
            <w:tcW w:w="2126" w:type="dxa"/>
            <w:shd w:val="clear" w:color="auto" w:fill="C2DC90"/>
          </w:tcPr>
          <w:p w14:paraId="20C78271" w14:textId="77777777" w:rsidR="00710909" w:rsidRPr="00710909" w:rsidRDefault="00710909" w:rsidP="00DC7EB8">
            <w:pPr>
              <w:spacing w:after="0" w:line="360" w:lineRule="auto"/>
              <w:rPr>
                <w:sz w:val="18"/>
                <w:szCs w:val="18"/>
                <w:lang w:val="en-GB"/>
              </w:rPr>
            </w:pPr>
            <w:r w:rsidRPr="00710909">
              <w:rPr>
                <w:sz w:val="18"/>
                <w:szCs w:val="18"/>
                <w:lang w:val="en-GB"/>
              </w:rPr>
              <w:t>25.0%</w:t>
            </w:r>
          </w:p>
        </w:tc>
        <w:tc>
          <w:tcPr>
            <w:tcW w:w="2225" w:type="dxa"/>
            <w:shd w:val="clear" w:color="auto" w:fill="8ACB84"/>
          </w:tcPr>
          <w:p w14:paraId="20E3EA51" w14:textId="77777777" w:rsidR="00710909" w:rsidRPr="00710909" w:rsidRDefault="00710909" w:rsidP="00DC7EB8">
            <w:pPr>
              <w:spacing w:after="0" w:line="360" w:lineRule="auto"/>
              <w:rPr>
                <w:sz w:val="18"/>
                <w:szCs w:val="18"/>
                <w:lang w:val="en-GB"/>
              </w:rPr>
            </w:pPr>
            <w:r w:rsidRPr="00710909">
              <w:rPr>
                <w:sz w:val="18"/>
                <w:szCs w:val="18"/>
                <w:lang w:val="en-GB"/>
              </w:rPr>
              <w:t>41.7%</w:t>
            </w:r>
          </w:p>
        </w:tc>
        <w:tc>
          <w:tcPr>
            <w:tcW w:w="1739" w:type="dxa"/>
            <w:shd w:val="clear" w:color="auto" w:fill="DEE595"/>
          </w:tcPr>
          <w:p w14:paraId="62A0E0EB" w14:textId="77777777" w:rsidR="00710909" w:rsidRPr="00710909" w:rsidRDefault="00710909" w:rsidP="00DC7EB8">
            <w:pPr>
              <w:spacing w:after="0" w:line="360" w:lineRule="auto"/>
              <w:rPr>
                <w:sz w:val="18"/>
                <w:szCs w:val="18"/>
                <w:lang w:val="en-GB"/>
              </w:rPr>
            </w:pPr>
            <w:r w:rsidRPr="00710909">
              <w:rPr>
                <w:sz w:val="18"/>
                <w:szCs w:val="18"/>
                <w:lang w:val="en-GB"/>
              </w:rPr>
              <w:t>16.7%</w:t>
            </w:r>
          </w:p>
        </w:tc>
      </w:tr>
      <w:tr w:rsidR="00710909" w:rsidRPr="00710909" w14:paraId="696AD854" w14:textId="77777777" w:rsidTr="003D6907">
        <w:trPr>
          <w:trHeight w:val="217"/>
        </w:trPr>
        <w:tc>
          <w:tcPr>
            <w:tcW w:w="1565" w:type="dxa"/>
            <w:shd w:val="clear" w:color="auto" w:fill="D3E5E5"/>
          </w:tcPr>
          <w:p w14:paraId="7508A78B" w14:textId="77777777" w:rsidR="00710909" w:rsidRPr="00710909" w:rsidRDefault="00710909" w:rsidP="00DC7EB8">
            <w:pPr>
              <w:spacing w:after="0" w:line="360" w:lineRule="auto"/>
              <w:rPr>
                <w:sz w:val="18"/>
                <w:szCs w:val="18"/>
                <w:lang w:val="en-GB"/>
              </w:rPr>
            </w:pPr>
            <w:r w:rsidRPr="00710909">
              <w:rPr>
                <w:sz w:val="18"/>
                <w:szCs w:val="18"/>
                <w:lang w:val="en-GB"/>
              </w:rPr>
              <w:t>Mtendere</w:t>
            </w:r>
          </w:p>
        </w:tc>
        <w:tc>
          <w:tcPr>
            <w:tcW w:w="1701" w:type="dxa"/>
            <w:shd w:val="clear" w:color="auto" w:fill="C2DC90"/>
          </w:tcPr>
          <w:p w14:paraId="681075CE" w14:textId="77777777" w:rsidR="00710909" w:rsidRPr="00710909" w:rsidRDefault="00710909" w:rsidP="00DC7EB8">
            <w:pPr>
              <w:spacing w:after="0" w:line="360" w:lineRule="auto"/>
              <w:rPr>
                <w:sz w:val="18"/>
                <w:szCs w:val="18"/>
                <w:lang w:val="en-GB"/>
              </w:rPr>
            </w:pPr>
            <w:r w:rsidRPr="00710909">
              <w:rPr>
                <w:sz w:val="18"/>
                <w:szCs w:val="18"/>
                <w:lang w:val="en-GB"/>
              </w:rPr>
              <w:t>25.0%</w:t>
            </w:r>
          </w:p>
        </w:tc>
        <w:tc>
          <w:tcPr>
            <w:tcW w:w="2126" w:type="dxa"/>
            <w:shd w:val="clear" w:color="auto" w:fill="98CF87"/>
          </w:tcPr>
          <w:p w14:paraId="5A8458D8" w14:textId="77777777" w:rsidR="00710909" w:rsidRPr="00710909" w:rsidRDefault="00710909" w:rsidP="00DC7EB8">
            <w:pPr>
              <w:spacing w:after="0" w:line="360" w:lineRule="auto"/>
              <w:rPr>
                <w:sz w:val="18"/>
                <w:szCs w:val="18"/>
                <w:lang w:val="en-GB"/>
              </w:rPr>
            </w:pPr>
            <w:r w:rsidRPr="00710909">
              <w:rPr>
                <w:sz w:val="18"/>
                <w:szCs w:val="18"/>
                <w:lang w:val="en-GB"/>
              </w:rPr>
              <w:t>37.5%</w:t>
            </w:r>
          </w:p>
        </w:tc>
        <w:tc>
          <w:tcPr>
            <w:tcW w:w="2225" w:type="dxa"/>
            <w:shd w:val="clear" w:color="auto" w:fill="C2DC90"/>
          </w:tcPr>
          <w:p w14:paraId="22513DB9" w14:textId="77777777" w:rsidR="00710909" w:rsidRPr="00710909" w:rsidRDefault="00710909" w:rsidP="00DC7EB8">
            <w:pPr>
              <w:spacing w:after="0" w:line="360" w:lineRule="auto"/>
              <w:rPr>
                <w:sz w:val="18"/>
                <w:szCs w:val="18"/>
                <w:lang w:val="en-GB"/>
              </w:rPr>
            </w:pPr>
            <w:r w:rsidRPr="00710909">
              <w:rPr>
                <w:sz w:val="18"/>
                <w:szCs w:val="18"/>
                <w:lang w:val="en-GB"/>
              </w:rPr>
              <w:t>25.0%</w:t>
            </w:r>
          </w:p>
        </w:tc>
        <w:tc>
          <w:tcPr>
            <w:tcW w:w="1739" w:type="dxa"/>
            <w:shd w:val="clear" w:color="auto" w:fill="ECE998"/>
          </w:tcPr>
          <w:p w14:paraId="21B9A139" w14:textId="77777777" w:rsidR="00710909" w:rsidRPr="00710909" w:rsidRDefault="00710909" w:rsidP="00DC7EB8">
            <w:pPr>
              <w:spacing w:after="0" w:line="360" w:lineRule="auto"/>
              <w:rPr>
                <w:sz w:val="18"/>
                <w:szCs w:val="18"/>
                <w:lang w:val="en-GB"/>
              </w:rPr>
            </w:pPr>
            <w:r w:rsidRPr="00710909">
              <w:rPr>
                <w:sz w:val="18"/>
                <w:szCs w:val="18"/>
                <w:lang w:val="en-GB"/>
              </w:rPr>
              <w:t>12.5%</w:t>
            </w:r>
          </w:p>
        </w:tc>
      </w:tr>
      <w:tr w:rsidR="00710909" w:rsidRPr="00710909" w14:paraId="69487BEB" w14:textId="77777777" w:rsidTr="00736364">
        <w:trPr>
          <w:trHeight w:val="226"/>
        </w:trPr>
        <w:tc>
          <w:tcPr>
            <w:tcW w:w="1565" w:type="dxa"/>
            <w:shd w:val="clear" w:color="auto" w:fill="FFAC36"/>
          </w:tcPr>
          <w:p w14:paraId="42F9F970" w14:textId="77777777" w:rsidR="00710909" w:rsidRPr="00710909" w:rsidRDefault="00710909" w:rsidP="00DC7EB8">
            <w:pPr>
              <w:spacing w:after="0" w:line="360" w:lineRule="auto"/>
              <w:rPr>
                <w:b/>
                <w:sz w:val="18"/>
                <w:szCs w:val="18"/>
                <w:lang w:val="en-GB"/>
              </w:rPr>
            </w:pPr>
            <w:r w:rsidRPr="00710909">
              <w:rPr>
                <w:b/>
                <w:sz w:val="18"/>
                <w:szCs w:val="18"/>
                <w:lang w:val="en-GB"/>
              </w:rPr>
              <w:t>Average</w:t>
            </w:r>
          </w:p>
        </w:tc>
        <w:tc>
          <w:tcPr>
            <w:tcW w:w="1701" w:type="dxa"/>
            <w:shd w:val="clear" w:color="auto" w:fill="FFAC36"/>
          </w:tcPr>
          <w:p w14:paraId="0AE31F3F" w14:textId="77777777" w:rsidR="00710909" w:rsidRPr="00710909" w:rsidRDefault="00710909" w:rsidP="00DC7EB8">
            <w:pPr>
              <w:spacing w:after="0" w:line="360" w:lineRule="auto"/>
              <w:rPr>
                <w:b/>
                <w:sz w:val="18"/>
                <w:szCs w:val="18"/>
                <w:lang w:val="en-GB"/>
              </w:rPr>
            </w:pPr>
            <w:r w:rsidRPr="00710909">
              <w:rPr>
                <w:b/>
                <w:sz w:val="18"/>
                <w:szCs w:val="18"/>
                <w:lang w:val="en-GB"/>
              </w:rPr>
              <w:t>20.0%</w:t>
            </w:r>
          </w:p>
        </w:tc>
        <w:tc>
          <w:tcPr>
            <w:tcW w:w="2126" w:type="dxa"/>
            <w:shd w:val="clear" w:color="auto" w:fill="FFAC36"/>
          </w:tcPr>
          <w:p w14:paraId="46327A65" w14:textId="77777777" w:rsidR="00710909" w:rsidRPr="00710909" w:rsidRDefault="00710909" w:rsidP="00DC7EB8">
            <w:pPr>
              <w:spacing w:after="0" w:line="360" w:lineRule="auto"/>
              <w:rPr>
                <w:b/>
                <w:sz w:val="18"/>
                <w:szCs w:val="18"/>
                <w:lang w:val="en-GB"/>
              </w:rPr>
            </w:pPr>
            <w:r w:rsidRPr="00710909">
              <w:rPr>
                <w:b/>
                <w:sz w:val="18"/>
                <w:szCs w:val="18"/>
                <w:lang w:val="en-GB"/>
              </w:rPr>
              <w:t>38.8%</w:t>
            </w:r>
          </w:p>
        </w:tc>
        <w:tc>
          <w:tcPr>
            <w:tcW w:w="2225" w:type="dxa"/>
            <w:shd w:val="clear" w:color="auto" w:fill="FFAC36"/>
          </w:tcPr>
          <w:p w14:paraId="198E4B9C" w14:textId="77777777" w:rsidR="00710909" w:rsidRPr="00710909" w:rsidRDefault="00710909" w:rsidP="00DC7EB8">
            <w:pPr>
              <w:spacing w:after="0" w:line="360" w:lineRule="auto"/>
              <w:rPr>
                <w:b/>
                <w:sz w:val="18"/>
                <w:szCs w:val="18"/>
                <w:lang w:val="en-GB"/>
              </w:rPr>
            </w:pPr>
            <w:r w:rsidRPr="00710909">
              <w:rPr>
                <w:b/>
                <w:sz w:val="18"/>
                <w:szCs w:val="18"/>
                <w:lang w:val="en-GB"/>
              </w:rPr>
              <w:t>27.5%</w:t>
            </w:r>
          </w:p>
        </w:tc>
        <w:tc>
          <w:tcPr>
            <w:tcW w:w="1739" w:type="dxa"/>
            <w:shd w:val="clear" w:color="auto" w:fill="FFAC36"/>
          </w:tcPr>
          <w:p w14:paraId="02F76E20" w14:textId="77777777" w:rsidR="00710909" w:rsidRPr="00710909" w:rsidRDefault="00710909" w:rsidP="00DC7EB8">
            <w:pPr>
              <w:spacing w:after="0" w:line="360" w:lineRule="auto"/>
              <w:rPr>
                <w:b/>
                <w:sz w:val="18"/>
                <w:szCs w:val="18"/>
                <w:lang w:val="en-GB"/>
              </w:rPr>
            </w:pPr>
            <w:r w:rsidRPr="00710909">
              <w:rPr>
                <w:b/>
                <w:sz w:val="18"/>
                <w:szCs w:val="18"/>
                <w:lang w:val="en-GB"/>
              </w:rPr>
              <w:t>13.8%</w:t>
            </w:r>
          </w:p>
        </w:tc>
      </w:tr>
    </w:tbl>
    <w:p w14:paraId="1CC6CC5A" w14:textId="77777777" w:rsidR="00710909" w:rsidRPr="00710909" w:rsidRDefault="00710909" w:rsidP="00710909">
      <w:pPr>
        <w:rPr>
          <w:sz w:val="18"/>
          <w:szCs w:val="18"/>
          <w:lang w:val="en-GB"/>
        </w:rPr>
      </w:pPr>
      <w:r w:rsidRPr="00710909">
        <w:rPr>
          <w:sz w:val="18"/>
          <w:szCs w:val="18"/>
          <w:lang w:val="en-GB"/>
        </w:rPr>
        <w:t>Source: HYEL 2024</w:t>
      </w:r>
    </w:p>
    <w:p w14:paraId="119A6B58" w14:textId="77777777" w:rsidR="00710909" w:rsidRPr="00710909" w:rsidRDefault="00710909" w:rsidP="00710909">
      <w:pPr>
        <w:rPr>
          <w:lang w:val="en-GB"/>
        </w:rPr>
      </w:pPr>
      <w:r w:rsidRPr="00710909">
        <w:rPr>
          <w:lang w:val="en-GB"/>
        </w:rPr>
        <w:t xml:space="preserve">Despite these challenges, in Mandevu Market, there is a trader that has developed strategies to minimise losses. She actively manages stock by using perishable goods in other forms before they spoil by converting vegetables into value-added products that have a longer shelf life. For example, she dries and sells tomato and pumpkin leaves and uses the remainder for her household food and nutrition security. These practices help reduce the impact of spoilage and ensure that the traders can recover some of their investment, even if the products do not sell in their original form. It was reported that other </w:t>
      </w:r>
      <w:proofErr w:type="gramStart"/>
      <w:r w:rsidRPr="00710909">
        <w:rPr>
          <w:lang w:val="en-GB"/>
        </w:rPr>
        <w:t>traders</w:t>
      </w:r>
      <w:proofErr w:type="gramEnd"/>
      <w:r w:rsidRPr="00710909">
        <w:rPr>
          <w:lang w:val="en-GB"/>
        </w:rPr>
        <w:t xml:space="preserve"> resort to consuming the fresh foods before they go bad, though this in most cases amounts to a financial loss as well, but it is preferable to letting them go to waste. </w:t>
      </w:r>
    </w:p>
    <w:p w14:paraId="6C14CFDB" w14:textId="77777777" w:rsidR="00710909" w:rsidRPr="00710909" w:rsidRDefault="00710909" w:rsidP="00710909">
      <w:pPr>
        <w:rPr>
          <w:lang w:val="en-GB"/>
        </w:rPr>
      </w:pPr>
      <w:r w:rsidRPr="00710909">
        <w:rPr>
          <w:lang w:val="en-GB"/>
        </w:rPr>
        <w:t>As noted in Table 14 below, on average 31% of traders in the six markets reported that they just dump the products that cannot be sold when they go bad. Overall, the traders noted that financial impact of losses and wastage can be substantial, and there is thus a need to help address the post-harvest losses as well as food wastage.</w:t>
      </w:r>
    </w:p>
    <w:p w14:paraId="7576E9EF" w14:textId="2FB42201" w:rsidR="00710909" w:rsidRPr="00710909" w:rsidRDefault="00710909" w:rsidP="00317246">
      <w:pPr>
        <w:pStyle w:val="NoSpacing"/>
      </w:pPr>
      <w:bookmarkStart w:id="113" w:name="_Toc191632633"/>
      <w:r w:rsidRPr="00A16B2E">
        <w:rPr>
          <w:b/>
        </w:rPr>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14</w:t>
      </w:r>
      <w:r w:rsidRPr="00A16B2E">
        <w:rPr>
          <w:b/>
          <w:noProof/>
        </w:rPr>
        <w:fldChar w:fldCharType="end"/>
      </w:r>
      <w:r w:rsidRPr="00A16B2E">
        <w:rPr>
          <w:b/>
        </w:rPr>
        <w:t xml:space="preserve">: </w:t>
      </w:r>
      <w:r w:rsidRPr="00710909">
        <w:t>Traders strategies for produce that does not sell in the six selected markets</w:t>
      </w:r>
      <w:bookmarkEnd w:id="113"/>
    </w:p>
    <w:tbl>
      <w:tblPr>
        <w:tblW w:w="9265" w:type="dxa"/>
        <w:tblLayout w:type="fixed"/>
        <w:tblLook w:val="0400" w:firstRow="0" w:lastRow="0" w:firstColumn="0" w:lastColumn="0" w:noHBand="0" w:noVBand="1"/>
      </w:tblPr>
      <w:tblGrid>
        <w:gridCol w:w="1701"/>
        <w:gridCol w:w="993"/>
        <w:gridCol w:w="1417"/>
        <w:gridCol w:w="2552"/>
        <w:gridCol w:w="1417"/>
        <w:gridCol w:w="1185"/>
      </w:tblGrid>
      <w:tr w:rsidR="006F4653" w:rsidRPr="006F4653" w14:paraId="25DBC683" w14:textId="77777777" w:rsidTr="00F51692">
        <w:trPr>
          <w:trHeight w:val="557"/>
        </w:trPr>
        <w:tc>
          <w:tcPr>
            <w:tcW w:w="1701" w:type="dxa"/>
            <w:shd w:val="clear" w:color="auto" w:fill="14636C"/>
          </w:tcPr>
          <w:p w14:paraId="6DF96CE2"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 Market</w:t>
            </w:r>
          </w:p>
        </w:tc>
        <w:tc>
          <w:tcPr>
            <w:tcW w:w="993" w:type="dxa"/>
            <w:shd w:val="clear" w:color="auto" w:fill="14636C"/>
          </w:tcPr>
          <w:p w14:paraId="14D30C12"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I dump them</w:t>
            </w:r>
          </w:p>
        </w:tc>
        <w:tc>
          <w:tcPr>
            <w:tcW w:w="1417" w:type="dxa"/>
            <w:shd w:val="clear" w:color="auto" w:fill="14636C"/>
          </w:tcPr>
          <w:p w14:paraId="7F82CCA7"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I consume them</w:t>
            </w:r>
          </w:p>
        </w:tc>
        <w:tc>
          <w:tcPr>
            <w:tcW w:w="2552" w:type="dxa"/>
            <w:shd w:val="clear" w:color="auto" w:fill="14636C"/>
          </w:tcPr>
          <w:p w14:paraId="57F212C2"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I use them in another marketing channel</w:t>
            </w:r>
          </w:p>
        </w:tc>
        <w:tc>
          <w:tcPr>
            <w:tcW w:w="1417" w:type="dxa"/>
            <w:shd w:val="clear" w:color="auto" w:fill="14636C"/>
          </w:tcPr>
          <w:p w14:paraId="7CC6927C"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I have nothing left</w:t>
            </w:r>
          </w:p>
        </w:tc>
        <w:tc>
          <w:tcPr>
            <w:tcW w:w="1185" w:type="dxa"/>
            <w:shd w:val="clear" w:color="auto" w:fill="14636C"/>
          </w:tcPr>
          <w:p w14:paraId="68EEA278"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Reduce price</w:t>
            </w:r>
          </w:p>
        </w:tc>
      </w:tr>
      <w:tr w:rsidR="00710909" w:rsidRPr="00710909" w14:paraId="05AB502A" w14:textId="77777777" w:rsidTr="00F51692">
        <w:trPr>
          <w:trHeight w:val="226"/>
        </w:trPr>
        <w:tc>
          <w:tcPr>
            <w:tcW w:w="1701" w:type="dxa"/>
            <w:shd w:val="clear" w:color="auto" w:fill="auto"/>
          </w:tcPr>
          <w:p w14:paraId="7B5B5F29" w14:textId="77777777" w:rsidR="00710909" w:rsidRPr="00710909" w:rsidRDefault="00710909" w:rsidP="00DC7EB8">
            <w:pPr>
              <w:spacing w:after="0" w:line="360" w:lineRule="auto"/>
              <w:rPr>
                <w:sz w:val="18"/>
                <w:szCs w:val="18"/>
                <w:lang w:val="en-GB"/>
              </w:rPr>
            </w:pPr>
            <w:r w:rsidRPr="00710909">
              <w:rPr>
                <w:sz w:val="18"/>
                <w:szCs w:val="18"/>
                <w:lang w:val="en-GB"/>
              </w:rPr>
              <w:t>Chainda</w:t>
            </w:r>
          </w:p>
        </w:tc>
        <w:tc>
          <w:tcPr>
            <w:tcW w:w="993" w:type="dxa"/>
            <w:shd w:val="clear" w:color="auto" w:fill="63BE7B"/>
          </w:tcPr>
          <w:p w14:paraId="7B5EA459" w14:textId="77777777" w:rsidR="00710909" w:rsidRPr="00710909" w:rsidRDefault="00710909" w:rsidP="00DC7EB8">
            <w:pPr>
              <w:spacing w:after="0" w:line="360" w:lineRule="auto"/>
              <w:rPr>
                <w:sz w:val="18"/>
                <w:szCs w:val="18"/>
                <w:lang w:val="en-GB"/>
              </w:rPr>
            </w:pPr>
            <w:r w:rsidRPr="00710909">
              <w:rPr>
                <w:sz w:val="18"/>
                <w:szCs w:val="18"/>
                <w:lang w:val="en-GB"/>
              </w:rPr>
              <w:t>50%</w:t>
            </w:r>
          </w:p>
        </w:tc>
        <w:tc>
          <w:tcPr>
            <w:tcW w:w="1417" w:type="dxa"/>
            <w:shd w:val="clear" w:color="auto" w:fill="7CC681"/>
          </w:tcPr>
          <w:p w14:paraId="78D3DF4B" w14:textId="77777777" w:rsidR="00710909" w:rsidRPr="00710909" w:rsidRDefault="00710909" w:rsidP="00DC7EB8">
            <w:pPr>
              <w:spacing w:after="0" w:line="360" w:lineRule="auto"/>
              <w:rPr>
                <w:sz w:val="18"/>
                <w:szCs w:val="18"/>
                <w:lang w:val="en-GB"/>
              </w:rPr>
            </w:pPr>
            <w:r w:rsidRPr="00710909">
              <w:rPr>
                <w:sz w:val="18"/>
                <w:szCs w:val="18"/>
                <w:lang w:val="en-GB"/>
              </w:rPr>
              <w:t>43%</w:t>
            </w:r>
          </w:p>
        </w:tc>
        <w:tc>
          <w:tcPr>
            <w:tcW w:w="2552" w:type="dxa"/>
            <w:shd w:val="clear" w:color="auto" w:fill="F6ED9A"/>
          </w:tcPr>
          <w:p w14:paraId="732A2EEA" w14:textId="77777777" w:rsidR="00710909" w:rsidRPr="00710909" w:rsidRDefault="00710909" w:rsidP="00DC7EB8">
            <w:pPr>
              <w:spacing w:after="0" w:line="360" w:lineRule="auto"/>
              <w:rPr>
                <w:sz w:val="18"/>
                <w:szCs w:val="18"/>
                <w:lang w:val="en-GB"/>
              </w:rPr>
            </w:pPr>
            <w:r w:rsidRPr="00710909">
              <w:rPr>
                <w:sz w:val="18"/>
                <w:szCs w:val="18"/>
                <w:lang w:val="en-GB"/>
              </w:rPr>
              <w:t>7%</w:t>
            </w:r>
          </w:p>
        </w:tc>
        <w:tc>
          <w:tcPr>
            <w:tcW w:w="1417" w:type="dxa"/>
            <w:shd w:val="clear" w:color="auto" w:fill="auto"/>
          </w:tcPr>
          <w:p w14:paraId="3456ABCA" w14:textId="77777777" w:rsidR="00710909" w:rsidRPr="00710909" w:rsidRDefault="00710909" w:rsidP="00DC7EB8">
            <w:pPr>
              <w:spacing w:after="0" w:line="360" w:lineRule="auto"/>
              <w:rPr>
                <w:sz w:val="18"/>
                <w:szCs w:val="18"/>
                <w:lang w:val="en-GB"/>
              </w:rPr>
            </w:pPr>
          </w:p>
        </w:tc>
        <w:tc>
          <w:tcPr>
            <w:tcW w:w="1185" w:type="dxa"/>
            <w:shd w:val="clear" w:color="auto" w:fill="auto"/>
          </w:tcPr>
          <w:p w14:paraId="7C0923B2" w14:textId="77777777" w:rsidR="00710909" w:rsidRPr="00710909" w:rsidRDefault="00710909" w:rsidP="00DC7EB8">
            <w:pPr>
              <w:spacing w:after="0" w:line="360" w:lineRule="auto"/>
              <w:rPr>
                <w:sz w:val="18"/>
                <w:szCs w:val="18"/>
                <w:lang w:val="en-GB"/>
              </w:rPr>
            </w:pPr>
          </w:p>
        </w:tc>
      </w:tr>
      <w:tr w:rsidR="00710909" w:rsidRPr="00710909" w14:paraId="14B639D8" w14:textId="77777777" w:rsidTr="003D6907">
        <w:trPr>
          <w:trHeight w:val="226"/>
        </w:trPr>
        <w:tc>
          <w:tcPr>
            <w:tcW w:w="1701" w:type="dxa"/>
            <w:shd w:val="clear" w:color="auto" w:fill="D3E5E5"/>
          </w:tcPr>
          <w:p w14:paraId="182F0F56" w14:textId="77777777" w:rsidR="00710909" w:rsidRPr="00710909" w:rsidRDefault="00710909" w:rsidP="00DC7EB8">
            <w:pPr>
              <w:spacing w:after="0" w:line="360" w:lineRule="auto"/>
              <w:rPr>
                <w:sz w:val="18"/>
                <w:szCs w:val="18"/>
                <w:lang w:val="en-GB"/>
              </w:rPr>
            </w:pPr>
            <w:r w:rsidRPr="00710909">
              <w:rPr>
                <w:sz w:val="18"/>
                <w:szCs w:val="18"/>
                <w:lang w:val="en-GB"/>
              </w:rPr>
              <w:t>Chilenje</w:t>
            </w:r>
          </w:p>
        </w:tc>
        <w:tc>
          <w:tcPr>
            <w:tcW w:w="993" w:type="dxa"/>
            <w:shd w:val="clear" w:color="auto" w:fill="F6ED9A"/>
          </w:tcPr>
          <w:p w14:paraId="606C12EF" w14:textId="77777777" w:rsidR="00710909" w:rsidRPr="00710909" w:rsidRDefault="00710909" w:rsidP="00DC7EB8">
            <w:pPr>
              <w:spacing w:after="0" w:line="360" w:lineRule="auto"/>
              <w:rPr>
                <w:sz w:val="18"/>
                <w:szCs w:val="18"/>
                <w:lang w:val="en-GB"/>
              </w:rPr>
            </w:pPr>
            <w:r w:rsidRPr="00710909">
              <w:rPr>
                <w:sz w:val="18"/>
                <w:szCs w:val="18"/>
                <w:lang w:val="en-GB"/>
              </w:rPr>
              <w:t>8%</w:t>
            </w:r>
          </w:p>
        </w:tc>
        <w:tc>
          <w:tcPr>
            <w:tcW w:w="1417" w:type="dxa"/>
            <w:shd w:val="clear" w:color="auto" w:fill="7CC681"/>
          </w:tcPr>
          <w:p w14:paraId="2D1F399C" w14:textId="77777777" w:rsidR="00710909" w:rsidRPr="00710909" w:rsidRDefault="00710909" w:rsidP="00DC7EB8">
            <w:pPr>
              <w:spacing w:after="0" w:line="360" w:lineRule="auto"/>
              <w:rPr>
                <w:sz w:val="18"/>
                <w:szCs w:val="18"/>
                <w:lang w:val="en-GB"/>
              </w:rPr>
            </w:pPr>
            <w:r w:rsidRPr="00710909">
              <w:rPr>
                <w:sz w:val="18"/>
                <w:szCs w:val="18"/>
                <w:lang w:val="en-GB"/>
              </w:rPr>
              <w:t>38%</w:t>
            </w:r>
          </w:p>
        </w:tc>
        <w:tc>
          <w:tcPr>
            <w:tcW w:w="2552" w:type="dxa"/>
            <w:shd w:val="clear" w:color="auto" w:fill="F6ED9A"/>
          </w:tcPr>
          <w:p w14:paraId="21F1E6E5" w14:textId="77777777" w:rsidR="00710909" w:rsidRPr="00710909" w:rsidRDefault="00710909" w:rsidP="00DC7EB8">
            <w:pPr>
              <w:spacing w:after="0" w:line="360" w:lineRule="auto"/>
              <w:rPr>
                <w:sz w:val="18"/>
                <w:szCs w:val="18"/>
                <w:lang w:val="en-GB"/>
              </w:rPr>
            </w:pPr>
            <w:r w:rsidRPr="00710909">
              <w:rPr>
                <w:sz w:val="18"/>
                <w:szCs w:val="18"/>
                <w:lang w:val="en-GB"/>
              </w:rPr>
              <w:t>8%</w:t>
            </w:r>
          </w:p>
        </w:tc>
        <w:tc>
          <w:tcPr>
            <w:tcW w:w="1417" w:type="dxa"/>
            <w:shd w:val="clear" w:color="auto" w:fill="F6ED9A"/>
          </w:tcPr>
          <w:p w14:paraId="5833B522" w14:textId="77777777" w:rsidR="00710909" w:rsidRPr="00710909" w:rsidRDefault="00710909" w:rsidP="00DC7EB8">
            <w:pPr>
              <w:spacing w:after="0" w:line="360" w:lineRule="auto"/>
              <w:rPr>
                <w:sz w:val="18"/>
                <w:szCs w:val="18"/>
                <w:lang w:val="en-GB"/>
              </w:rPr>
            </w:pPr>
            <w:r w:rsidRPr="00710909">
              <w:rPr>
                <w:sz w:val="18"/>
                <w:szCs w:val="18"/>
                <w:lang w:val="en-GB"/>
              </w:rPr>
              <w:t>8%</w:t>
            </w:r>
          </w:p>
        </w:tc>
        <w:tc>
          <w:tcPr>
            <w:tcW w:w="1185" w:type="dxa"/>
            <w:shd w:val="clear" w:color="auto" w:fill="7CC681"/>
          </w:tcPr>
          <w:p w14:paraId="52B8C04D" w14:textId="77777777" w:rsidR="00710909" w:rsidRPr="00710909" w:rsidRDefault="00710909" w:rsidP="00DC7EB8">
            <w:pPr>
              <w:spacing w:after="0" w:line="360" w:lineRule="auto"/>
              <w:rPr>
                <w:sz w:val="18"/>
                <w:szCs w:val="18"/>
                <w:lang w:val="en-GB"/>
              </w:rPr>
            </w:pPr>
            <w:r w:rsidRPr="00710909">
              <w:rPr>
                <w:sz w:val="18"/>
                <w:szCs w:val="18"/>
                <w:lang w:val="en-GB"/>
              </w:rPr>
              <w:t>38%</w:t>
            </w:r>
          </w:p>
        </w:tc>
      </w:tr>
      <w:tr w:rsidR="00710909" w:rsidRPr="00710909" w14:paraId="34878544" w14:textId="77777777" w:rsidTr="00F51692">
        <w:trPr>
          <w:trHeight w:val="253"/>
        </w:trPr>
        <w:tc>
          <w:tcPr>
            <w:tcW w:w="1701" w:type="dxa"/>
            <w:shd w:val="clear" w:color="auto" w:fill="auto"/>
          </w:tcPr>
          <w:p w14:paraId="2DD5CE37" w14:textId="77777777" w:rsidR="00710909" w:rsidRPr="00710909" w:rsidRDefault="00710909" w:rsidP="00DC7EB8">
            <w:pPr>
              <w:spacing w:after="0" w:line="360" w:lineRule="auto"/>
              <w:rPr>
                <w:sz w:val="18"/>
                <w:szCs w:val="18"/>
                <w:lang w:val="en-GB"/>
              </w:rPr>
            </w:pPr>
            <w:r w:rsidRPr="00710909">
              <w:rPr>
                <w:sz w:val="18"/>
                <w:szCs w:val="18"/>
                <w:lang w:val="en-GB"/>
              </w:rPr>
              <w:t>Katambalala</w:t>
            </w:r>
          </w:p>
        </w:tc>
        <w:tc>
          <w:tcPr>
            <w:tcW w:w="993" w:type="dxa"/>
            <w:shd w:val="clear" w:color="auto" w:fill="7AC680"/>
          </w:tcPr>
          <w:p w14:paraId="7E54D70A" w14:textId="77777777" w:rsidR="00710909" w:rsidRPr="00710909" w:rsidRDefault="00710909" w:rsidP="00DC7EB8">
            <w:pPr>
              <w:spacing w:after="0" w:line="360" w:lineRule="auto"/>
              <w:rPr>
                <w:sz w:val="18"/>
                <w:szCs w:val="18"/>
                <w:lang w:val="en-GB"/>
              </w:rPr>
            </w:pPr>
            <w:r w:rsidRPr="00710909">
              <w:rPr>
                <w:sz w:val="18"/>
                <w:szCs w:val="18"/>
                <w:lang w:val="en-GB"/>
              </w:rPr>
              <w:t>43%</w:t>
            </w:r>
          </w:p>
        </w:tc>
        <w:tc>
          <w:tcPr>
            <w:tcW w:w="1417" w:type="dxa"/>
            <w:shd w:val="clear" w:color="auto" w:fill="D3E193"/>
          </w:tcPr>
          <w:p w14:paraId="17CA8A47" w14:textId="77777777" w:rsidR="00710909" w:rsidRPr="00710909" w:rsidRDefault="00710909" w:rsidP="00DC7EB8">
            <w:pPr>
              <w:spacing w:after="0" w:line="360" w:lineRule="auto"/>
              <w:rPr>
                <w:sz w:val="18"/>
                <w:szCs w:val="18"/>
                <w:lang w:val="en-GB"/>
              </w:rPr>
            </w:pPr>
            <w:r w:rsidRPr="00710909">
              <w:rPr>
                <w:sz w:val="18"/>
                <w:szCs w:val="18"/>
                <w:lang w:val="en-GB"/>
              </w:rPr>
              <w:t>17%</w:t>
            </w:r>
          </w:p>
        </w:tc>
        <w:tc>
          <w:tcPr>
            <w:tcW w:w="2552" w:type="dxa"/>
            <w:shd w:val="clear" w:color="auto" w:fill="FFEF9C"/>
          </w:tcPr>
          <w:p w14:paraId="50279225" w14:textId="77777777" w:rsidR="00710909" w:rsidRPr="00710909" w:rsidRDefault="00710909" w:rsidP="00DC7EB8">
            <w:pPr>
              <w:spacing w:after="0" w:line="360" w:lineRule="auto"/>
              <w:rPr>
                <w:sz w:val="18"/>
                <w:szCs w:val="18"/>
                <w:lang w:val="en-GB"/>
              </w:rPr>
            </w:pPr>
            <w:r w:rsidRPr="00710909">
              <w:rPr>
                <w:sz w:val="18"/>
                <w:szCs w:val="18"/>
                <w:lang w:val="en-GB"/>
              </w:rPr>
              <w:t>4%</w:t>
            </w:r>
          </w:p>
        </w:tc>
        <w:tc>
          <w:tcPr>
            <w:tcW w:w="1417" w:type="dxa"/>
            <w:shd w:val="clear" w:color="auto" w:fill="B5D88D"/>
          </w:tcPr>
          <w:p w14:paraId="191E72CE" w14:textId="77777777" w:rsidR="00710909" w:rsidRPr="00710909" w:rsidRDefault="00710909" w:rsidP="00DC7EB8">
            <w:pPr>
              <w:spacing w:after="0" w:line="360" w:lineRule="auto"/>
              <w:rPr>
                <w:sz w:val="18"/>
                <w:szCs w:val="18"/>
                <w:lang w:val="en-GB"/>
              </w:rPr>
            </w:pPr>
            <w:r w:rsidRPr="00710909">
              <w:rPr>
                <w:sz w:val="18"/>
                <w:szCs w:val="18"/>
                <w:lang w:val="en-GB"/>
              </w:rPr>
              <w:t>26%</w:t>
            </w:r>
          </w:p>
        </w:tc>
        <w:tc>
          <w:tcPr>
            <w:tcW w:w="1185" w:type="dxa"/>
            <w:shd w:val="clear" w:color="auto" w:fill="F1EB99"/>
          </w:tcPr>
          <w:p w14:paraId="402708C0" w14:textId="77777777" w:rsidR="00710909" w:rsidRPr="00710909" w:rsidRDefault="00710909" w:rsidP="00DC7EB8">
            <w:pPr>
              <w:spacing w:after="0" w:line="360" w:lineRule="auto"/>
              <w:rPr>
                <w:sz w:val="18"/>
                <w:szCs w:val="18"/>
                <w:lang w:val="en-GB"/>
              </w:rPr>
            </w:pPr>
            <w:r w:rsidRPr="00710909">
              <w:rPr>
                <w:sz w:val="18"/>
                <w:szCs w:val="18"/>
                <w:lang w:val="en-GB"/>
              </w:rPr>
              <w:t>9%</w:t>
            </w:r>
          </w:p>
        </w:tc>
      </w:tr>
      <w:tr w:rsidR="00710909" w:rsidRPr="00710909" w14:paraId="5F7FF52D" w14:textId="77777777" w:rsidTr="003D6907">
        <w:trPr>
          <w:trHeight w:val="229"/>
        </w:trPr>
        <w:tc>
          <w:tcPr>
            <w:tcW w:w="1701" w:type="dxa"/>
            <w:shd w:val="clear" w:color="auto" w:fill="D3E5E5"/>
          </w:tcPr>
          <w:p w14:paraId="4E106189" w14:textId="77777777" w:rsidR="00710909" w:rsidRPr="00710909" w:rsidRDefault="00710909" w:rsidP="00DC7EB8">
            <w:pPr>
              <w:spacing w:after="0" w:line="360" w:lineRule="auto"/>
              <w:rPr>
                <w:sz w:val="18"/>
                <w:szCs w:val="18"/>
                <w:lang w:val="en-GB"/>
              </w:rPr>
            </w:pPr>
            <w:r w:rsidRPr="00710909">
              <w:rPr>
                <w:sz w:val="18"/>
                <w:szCs w:val="18"/>
                <w:lang w:val="en-GB"/>
              </w:rPr>
              <w:t>Kaunda Square</w:t>
            </w:r>
          </w:p>
        </w:tc>
        <w:tc>
          <w:tcPr>
            <w:tcW w:w="993" w:type="dxa"/>
            <w:shd w:val="clear" w:color="auto" w:fill="CADF91"/>
          </w:tcPr>
          <w:p w14:paraId="657AAAD2" w14:textId="77777777" w:rsidR="00710909" w:rsidRPr="00710909" w:rsidRDefault="00710909" w:rsidP="00DC7EB8">
            <w:pPr>
              <w:spacing w:after="0" w:line="360" w:lineRule="auto"/>
              <w:rPr>
                <w:sz w:val="18"/>
                <w:szCs w:val="18"/>
                <w:lang w:val="en-GB"/>
              </w:rPr>
            </w:pPr>
            <w:r w:rsidRPr="00710909">
              <w:rPr>
                <w:sz w:val="18"/>
                <w:szCs w:val="18"/>
                <w:lang w:val="en-GB"/>
              </w:rPr>
              <w:t>20%</w:t>
            </w:r>
          </w:p>
        </w:tc>
        <w:tc>
          <w:tcPr>
            <w:tcW w:w="1417" w:type="dxa"/>
            <w:shd w:val="clear" w:color="auto" w:fill="B3D88C"/>
          </w:tcPr>
          <w:p w14:paraId="2DF82344" w14:textId="77777777" w:rsidR="00710909" w:rsidRPr="00710909" w:rsidRDefault="00710909" w:rsidP="00DC7EB8">
            <w:pPr>
              <w:spacing w:after="0" w:line="360" w:lineRule="auto"/>
              <w:rPr>
                <w:sz w:val="18"/>
                <w:szCs w:val="18"/>
                <w:lang w:val="en-GB"/>
              </w:rPr>
            </w:pPr>
            <w:r w:rsidRPr="00710909">
              <w:rPr>
                <w:sz w:val="18"/>
                <w:szCs w:val="18"/>
                <w:lang w:val="en-GB"/>
              </w:rPr>
              <w:t>27%</w:t>
            </w:r>
          </w:p>
        </w:tc>
        <w:tc>
          <w:tcPr>
            <w:tcW w:w="2552" w:type="dxa"/>
            <w:shd w:val="clear" w:color="auto" w:fill="CADF91"/>
          </w:tcPr>
          <w:p w14:paraId="236DAD8A" w14:textId="77777777" w:rsidR="00710909" w:rsidRPr="00710909" w:rsidRDefault="00710909" w:rsidP="00DC7EB8">
            <w:pPr>
              <w:spacing w:after="0" w:line="360" w:lineRule="auto"/>
              <w:rPr>
                <w:sz w:val="18"/>
                <w:szCs w:val="18"/>
                <w:lang w:val="en-GB"/>
              </w:rPr>
            </w:pPr>
            <w:r w:rsidRPr="00710909">
              <w:rPr>
                <w:sz w:val="18"/>
                <w:szCs w:val="18"/>
                <w:lang w:val="en-GB"/>
              </w:rPr>
              <w:t>20%</w:t>
            </w:r>
          </w:p>
        </w:tc>
        <w:tc>
          <w:tcPr>
            <w:tcW w:w="1417" w:type="dxa"/>
            <w:shd w:val="clear" w:color="auto" w:fill="E1E696"/>
          </w:tcPr>
          <w:p w14:paraId="41A745B3" w14:textId="77777777" w:rsidR="00710909" w:rsidRPr="00710909" w:rsidRDefault="00710909" w:rsidP="00DC7EB8">
            <w:pPr>
              <w:spacing w:after="0" w:line="360" w:lineRule="auto"/>
              <w:rPr>
                <w:sz w:val="18"/>
                <w:szCs w:val="18"/>
                <w:lang w:val="en-GB"/>
              </w:rPr>
            </w:pPr>
            <w:r w:rsidRPr="00710909">
              <w:rPr>
                <w:sz w:val="18"/>
                <w:szCs w:val="18"/>
                <w:lang w:val="en-GB"/>
              </w:rPr>
              <w:t>13%</w:t>
            </w:r>
          </w:p>
        </w:tc>
        <w:tc>
          <w:tcPr>
            <w:tcW w:w="1185" w:type="dxa"/>
            <w:shd w:val="clear" w:color="auto" w:fill="CADF91"/>
          </w:tcPr>
          <w:p w14:paraId="4929B134" w14:textId="77777777" w:rsidR="00710909" w:rsidRPr="00710909" w:rsidRDefault="00710909" w:rsidP="00DC7EB8">
            <w:pPr>
              <w:spacing w:after="0" w:line="360" w:lineRule="auto"/>
              <w:rPr>
                <w:sz w:val="18"/>
                <w:szCs w:val="18"/>
                <w:lang w:val="en-GB"/>
              </w:rPr>
            </w:pPr>
            <w:r w:rsidRPr="00710909">
              <w:rPr>
                <w:sz w:val="18"/>
                <w:szCs w:val="18"/>
                <w:lang w:val="en-GB"/>
              </w:rPr>
              <w:t>20%</w:t>
            </w:r>
          </w:p>
        </w:tc>
      </w:tr>
      <w:tr w:rsidR="00710909" w:rsidRPr="00710909" w14:paraId="7858C935" w14:textId="77777777" w:rsidTr="00F51692">
        <w:trPr>
          <w:trHeight w:val="217"/>
        </w:trPr>
        <w:tc>
          <w:tcPr>
            <w:tcW w:w="1701" w:type="dxa"/>
            <w:shd w:val="clear" w:color="auto" w:fill="auto"/>
          </w:tcPr>
          <w:p w14:paraId="4AED9EA8" w14:textId="77777777" w:rsidR="00710909" w:rsidRPr="00710909" w:rsidRDefault="00710909" w:rsidP="00DC7EB8">
            <w:pPr>
              <w:spacing w:after="0" w:line="360" w:lineRule="auto"/>
              <w:rPr>
                <w:sz w:val="18"/>
                <w:szCs w:val="18"/>
                <w:lang w:val="en-GB"/>
              </w:rPr>
            </w:pPr>
            <w:r w:rsidRPr="00710909">
              <w:rPr>
                <w:sz w:val="18"/>
                <w:szCs w:val="18"/>
                <w:lang w:val="en-GB"/>
              </w:rPr>
              <w:t>Mandevu</w:t>
            </w:r>
          </w:p>
        </w:tc>
        <w:tc>
          <w:tcPr>
            <w:tcW w:w="993" w:type="dxa"/>
            <w:shd w:val="clear" w:color="auto" w:fill="9CD088"/>
          </w:tcPr>
          <w:p w14:paraId="18EC6EAC" w14:textId="77777777" w:rsidR="00710909" w:rsidRPr="00710909" w:rsidRDefault="00710909" w:rsidP="00DC7EB8">
            <w:pPr>
              <w:spacing w:after="0" w:line="360" w:lineRule="auto"/>
              <w:rPr>
                <w:sz w:val="18"/>
                <w:szCs w:val="18"/>
                <w:lang w:val="en-GB"/>
              </w:rPr>
            </w:pPr>
            <w:r w:rsidRPr="00710909">
              <w:rPr>
                <w:sz w:val="18"/>
                <w:szCs w:val="18"/>
                <w:lang w:val="en-GB"/>
              </w:rPr>
              <w:t>33%</w:t>
            </w:r>
          </w:p>
        </w:tc>
        <w:tc>
          <w:tcPr>
            <w:tcW w:w="1417" w:type="dxa"/>
            <w:shd w:val="clear" w:color="auto" w:fill="F2EB9A"/>
          </w:tcPr>
          <w:p w14:paraId="415E7594" w14:textId="77777777" w:rsidR="00710909" w:rsidRPr="00710909" w:rsidRDefault="00710909" w:rsidP="00DC7EB8">
            <w:pPr>
              <w:spacing w:after="0" w:line="360" w:lineRule="auto"/>
              <w:rPr>
                <w:sz w:val="18"/>
                <w:szCs w:val="18"/>
                <w:lang w:val="en-GB"/>
              </w:rPr>
            </w:pPr>
            <w:r w:rsidRPr="00710909">
              <w:rPr>
                <w:sz w:val="18"/>
                <w:szCs w:val="18"/>
                <w:lang w:val="en-GB"/>
              </w:rPr>
              <w:t>8%</w:t>
            </w:r>
          </w:p>
        </w:tc>
        <w:tc>
          <w:tcPr>
            <w:tcW w:w="2552" w:type="dxa"/>
            <w:shd w:val="clear" w:color="auto" w:fill="B9D98E"/>
          </w:tcPr>
          <w:p w14:paraId="5FD19857" w14:textId="77777777" w:rsidR="00710909" w:rsidRPr="00710909" w:rsidRDefault="00710909" w:rsidP="00DC7EB8">
            <w:pPr>
              <w:spacing w:after="0" w:line="360" w:lineRule="auto"/>
              <w:rPr>
                <w:sz w:val="18"/>
                <w:szCs w:val="18"/>
                <w:lang w:val="en-GB"/>
              </w:rPr>
            </w:pPr>
            <w:r w:rsidRPr="00710909">
              <w:rPr>
                <w:sz w:val="18"/>
                <w:szCs w:val="18"/>
                <w:lang w:val="en-GB"/>
              </w:rPr>
              <w:t>25%</w:t>
            </w:r>
          </w:p>
        </w:tc>
        <w:tc>
          <w:tcPr>
            <w:tcW w:w="1417" w:type="dxa"/>
            <w:shd w:val="clear" w:color="auto" w:fill="B9D98E"/>
          </w:tcPr>
          <w:p w14:paraId="06CE18D3" w14:textId="77777777" w:rsidR="00710909" w:rsidRPr="00710909" w:rsidRDefault="00710909" w:rsidP="00DC7EB8">
            <w:pPr>
              <w:spacing w:after="0" w:line="360" w:lineRule="auto"/>
              <w:rPr>
                <w:sz w:val="18"/>
                <w:szCs w:val="18"/>
                <w:lang w:val="en-GB"/>
              </w:rPr>
            </w:pPr>
            <w:r w:rsidRPr="00710909">
              <w:rPr>
                <w:sz w:val="18"/>
                <w:szCs w:val="18"/>
                <w:lang w:val="en-GB"/>
              </w:rPr>
              <w:t>25%</w:t>
            </w:r>
          </w:p>
        </w:tc>
        <w:tc>
          <w:tcPr>
            <w:tcW w:w="1185" w:type="dxa"/>
            <w:shd w:val="clear" w:color="auto" w:fill="F2EB9A"/>
          </w:tcPr>
          <w:p w14:paraId="2B9B1A9D" w14:textId="77777777" w:rsidR="00710909" w:rsidRPr="00710909" w:rsidRDefault="00710909" w:rsidP="00DC7EB8">
            <w:pPr>
              <w:spacing w:after="0" w:line="360" w:lineRule="auto"/>
              <w:rPr>
                <w:sz w:val="18"/>
                <w:szCs w:val="18"/>
                <w:lang w:val="en-GB"/>
              </w:rPr>
            </w:pPr>
            <w:r w:rsidRPr="00710909">
              <w:rPr>
                <w:sz w:val="18"/>
                <w:szCs w:val="18"/>
                <w:lang w:val="en-GB"/>
              </w:rPr>
              <w:t>8%</w:t>
            </w:r>
          </w:p>
        </w:tc>
      </w:tr>
      <w:tr w:rsidR="00710909" w:rsidRPr="00710909" w14:paraId="59321124" w14:textId="77777777" w:rsidTr="003D6907">
        <w:trPr>
          <w:trHeight w:val="217"/>
        </w:trPr>
        <w:tc>
          <w:tcPr>
            <w:tcW w:w="1701" w:type="dxa"/>
            <w:shd w:val="clear" w:color="auto" w:fill="D3E5E5"/>
          </w:tcPr>
          <w:p w14:paraId="012BDDBC" w14:textId="77777777" w:rsidR="00710909" w:rsidRPr="00710909" w:rsidRDefault="00710909" w:rsidP="00DC7EB8">
            <w:pPr>
              <w:spacing w:after="0" w:line="360" w:lineRule="auto"/>
              <w:rPr>
                <w:sz w:val="18"/>
                <w:szCs w:val="18"/>
                <w:lang w:val="en-GB"/>
              </w:rPr>
            </w:pPr>
            <w:r w:rsidRPr="00710909">
              <w:rPr>
                <w:sz w:val="18"/>
                <w:szCs w:val="18"/>
                <w:lang w:val="en-GB"/>
              </w:rPr>
              <w:t>Mtendere</w:t>
            </w:r>
          </w:p>
        </w:tc>
        <w:tc>
          <w:tcPr>
            <w:tcW w:w="993" w:type="dxa"/>
            <w:shd w:val="clear" w:color="auto" w:fill="F9ED9B"/>
          </w:tcPr>
          <w:p w14:paraId="0AE622EF" w14:textId="77777777" w:rsidR="00710909" w:rsidRPr="00710909" w:rsidRDefault="00710909" w:rsidP="00DC7EB8">
            <w:pPr>
              <w:spacing w:after="0" w:line="360" w:lineRule="auto"/>
              <w:rPr>
                <w:sz w:val="18"/>
                <w:szCs w:val="18"/>
                <w:lang w:val="en-GB"/>
              </w:rPr>
            </w:pPr>
            <w:r w:rsidRPr="00710909">
              <w:rPr>
                <w:sz w:val="18"/>
                <w:szCs w:val="18"/>
                <w:lang w:val="en-GB"/>
              </w:rPr>
              <w:t>6%</w:t>
            </w:r>
          </w:p>
        </w:tc>
        <w:tc>
          <w:tcPr>
            <w:tcW w:w="1417" w:type="dxa"/>
            <w:shd w:val="clear" w:color="auto" w:fill="CEE092"/>
          </w:tcPr>
          <w:p w14:paraId="39D6CFB1" w14:textId="77777777" w:rsidR="00710909" w:rsidRPr="00710909" w:rsidRDefault="00710909" w:rsidP="00DC7EB8">
            <w:pPr>
              <w:spacing w:after="0" w:line="360" w:lineRule="auto"/>
              <w:rPr>
                <w:sz w:val="18"/>
                <w:szCs w:val="18"/>
                <w:lang w:val="en-GB"/>
              </w:rPr>
            </w:pPr>
            <w:r w:rsidRPr="00710909">
              <w:rPr>
                <w:sz w:val="18"/>
                <w:szCs w:val="18"/>
                <w:lang w:val="en-GB"/>
              </w:rPr>
              <w:t>19%</w:t>
            </w:r>
          </w:p>
        </w:tc>
        <w:tc>
          <w:tcPr>
            <w:tcW w:w="2552" w:type="dxa"/>
            <w:shd w:val="clear" w:color="auto" w:fill="63BE7B"/>
          </w:tcPr>
          <w:p w14:paraId="00EA865E" w14:textId="77777777" w:rsidR="00710909" w:rsidRPr="00710909" w:rsidRDefault="00710909" w:rsidP="00DC7EB8">
            <w:pPr>
              <w:spacing w:after="0" w:line="360" w:lineRule="auto"/>
              <w:rPr>
                <w:sz w:val="18"/>
                <w:szCs w:val="18"/>
                <w:lang w:val="en-GB"/>
              </w:rPr>
            </w:pPr>
            <w:r w:rsidRPr="00710909">
              <w:rPr>
                <w:sz w:val="18"/>
                <w:szCs w:val="18"/>
                <w:lang w:val="en-GB"/>
              </w:rPr>
              <w:t>50%</w:t>
            </w:r>
          </w:p>
        </w:tc>
        <w:tc>
          <w:tcPr>
            <w:tcW w:w="1417" w:type="dxa"/>
            <w:shd w:val="clear" w:color="auto" w:fill="CEE092"/>
          </w:tcPr>
          <w:p w14:paraId="403183D6" w14:textId="77777777" w:rsidR="00710909" w:rsidRPr="00710909" w:rsidRDefault="00710909" w:rsidP="00DC7EB8">
            <w:pPr>
              <w:spacing w:after="0" w:line="360" w:lineRule="auto"/>
              <w:rPr>
                <w:sz w:val="18"/>
                <w:szCs w:val="18"/>
                <w:lang w:val="en-GB"/>
              </w:rPr>
            </w:pPr>
            <w:r w:rsidRPr="00710909">
              <w:rPr>
                <w:sz w:val="18"/>
                <w:szCs w:val="18"/>
                <w:lang w:val="en-GB"/>
              </w:rPr>
              <w:t>19%</w:t>
            </w:r>
          </w:p>
        </w:tc>
        <w:tc>
          <w:tcPr>
            <w:tcW w:w="1185" w:type="dxa"/>
            <w:shd w:val="clear" w:color="auto" w:fill="F9ED9B"/>
          </w:tcPr>
          <w:p w14:paraId="469B91B8" w14:textId="77777777" w:rsidR="00710909" w:rsidRPr="00710909" w:rsidRDefault="00710909" w:rsidP="00DC7EB8">
            <w:pPr>
              <w:spacing w:after="0" w:line="360" w:lineRule="auto"/>
              <w:rPr>
                <w:sz w:val="18"/>
                <w:szCs w:val="18"/>
                <w:lang w:val="en-GB"/>
              </w:rPr>
            </w:pPr>
            <w:r w:rsidRPr="00710909">
              <w:rPr>
                <w:sz w:val="18"/>
                <w:szCs w:val="18"/>
                <w:lang w:val="en-GB"/>
              </w:rPr>
              <w:t>6%</w:t>
            </w:r>
          </w:p>
        </w:tc>
      </w:tr>
      <w:tr w:rsidR="00710909" w:rsidRPr="00710909" w14:paraId="191F1FE6" w14:textId="77777777" w:rsidTr="00F51692">
        <w:trPr>
          <w:trHeight w:val="226"/>
        </w:trPr>
        <w:tc>
          <w:tcPr>
            <w:tcW w:w="1701" w:type="dxa"/>
            <w:shd w:val="clear" w:color="auto" w:fill="FFAC36"/>
          </w:tcPr>
          <w:p w14:paraId="70C86EFD" w14:textId="77777777" w:rsidR="00710909" w:rsidRPr="00710909" w:rsidRDefault="00710909" w:rsidP="00DC7EB8">
            <w:pPr>
              <w:spacing w:after="0" w:line="360" w:lineRule="auto"/>
              <w:rPr>
                <w:b/>
                <w:sz w:val="18"/>
                <w:szCs w:val="18"/>
                <w:lang w:val="en-GB"/>
              </w:rPr>
            </w:pPr>
            <w:r w:rsidRPr="00710909">
              <w:rPr>
                <w:b/>
                <w:sz w:val="18"/>
                <w:szCs w:val="18"/>
                <w:lang w:val="en-GB"/>
              </w:rPr>
              <w:t>Average</w:t>
            </w:r>
          </w:p>
        </w:tc>
        <w:tc>
          <w:tcPr>
            <w:tcW w:w="993" w:type="dxa"/>
            <w:shd w:val="clear" w:color="auto" w:fill="FFAC36"/>
          </w:tcPr>
          <w:p w14:paraId="5456C2BD" w14:textId="77777777" w:rsidR="00710909" w:rsidRPr="00710909" w:rsidRDefault="00710909" w:rsidP="00DC7EB8">
            <w:pPr>
              <w:spacing w:after="0" w:line="360" w:lineRule="auto"/>
              <w:rPr>
                <w:b/>
                <w:sz w:val="18"/>
                <w:szCs w:val="18"/>
                <w:lang w:val="en-GB"/>
              </w:rPr>
            </w:pPr>
            <w:r w:rsidRPr="00710909">
              <w:rPr>
                <w:b/>
                <w:sz w:val="18"/>
                <w:szCs w:val="18"/>
                <w:lang w:val="en-GB"/>
              </w:rPr>
              <w:t>31%</w:t>
            </w:r>
          </w:p>
        </w:tc>
        <w:tc>
          <w:tcPr>
            <w:tcW w:w="1417" w:type="dxa"/>
            <w:shd w:val="clear" w:color="auto" w:fill="FFAC36"/>
          </w:tcPr>
          <w:p w14:paraId="1F79BCFB" w14:textId="77777777" w:rsidR="00710909" w:rsidRPr="00710909" w:rsidRDefault="00710909" w:rsidP="00DC7EB8">
            <w:pPr>
              <w:spacing w:after="0" w:line="360" w:lineRule="auto"/>
              <w:rPr>
                <w:b/>
                <w:sz w:val="18"/>
                <w:szCs w:val="18"/>
                <w:lang w:val="en-GB"/>
              </w:rPr>
            </w:pPr>
            <w:r w:rsidRPr="00710909">
              <w:rPr>
                <w:b/>
                <w:sz w:val="18"/>
                <w:szCs w:val="18"/>
                <w:lang w:val="en-GB"/>
              </w:rPr>
              <w:t>23%</w:t>
            </w:r>
          </w:p>
        </w:tc>
        <w:tc>
          <w:tcPr>
            <w:tcW w:w="2552" w:type="dxa"/>
            <w:shd w:val="clear" w:color="auto" w:fill="FFAC36"/>
          </w:tcPr>
          <w:p w14:paraId="1C53A760" w14:textId="77777777" w:rsidR="00710909" w:rsidRPr="00710909" w:rsidRDefault="00710909" w:rsidP="00DC7EB8">
            <w:pPr>
              <w:spacing w:after="0" w:line="360" w:lineRule="auto"/>
              <w:rPr>
                <w:b/>
                <w:sz w:val="18"/>
                <w:szCs w:val="18"/>
                <w:lang w:val="en-GB"/>
              </w:rPr>
            </w:pPr>
            <w:r w:rsidRPr="00710909">
              <w:rPr>
                <w:b/>
                <w:sz w:val="18"/>
                <w:szCs w:val="18"/>
                <w:lang w:val="en-GB"/>
              </w:rPr>
              <w:t>20%</w:t>
            </w:r>
          </w:p>
        </w:tc>
        <w:tc>
          <w:tcPr>
            <w:tcW w:w="1417" w:type="dxa"/>
            <w:shd w:val="clear" w:color="auto" w:fill="FFAC36"/>
          </w:tcPr>
          <w:p w14:paraId="5048DE92" w14:textId="77777777" w:rsidR="00710909" w:rsidRPr="00710909" w:rsidRDefault="00710909" w:rsidP="00DC7EB8">
            <w:pPr>
              <w:spacing w:after="0" w:line="360" w:lineRule="auto"/>
              <w:rPr>
                <w:b/>
                <w:sz w:val="18"/>
                <w:szCs w:val="18"/>
                <w:lang w:val="en-GB"/>
              </w:rPr>
            </w:pPr>
            <w:r w:rsidRPr="00710909">
              <w:rPr>
                <w:b/>
                <w:sz w:val="18"/>
                <w:szCs w:val="18"/>
                <w:lang w:val="en-GB"/>
              </w:rPr>
              <w:t>18%</w:t>
            </w:r>
          </w:p>
        </w:tc>
        <w:tc>
          <w:tcPr>
            <w:tcW w:w="1185" w:type="dxa"/>
            <w:shd w:val="clear" w:color="auto" w:fill="FFAC36"/>
          </w:tcPr>
          <w:p w14:paraId="168F78EF" w14:textId="77777777" w:rsidR="00710909" w:rsidRPr="00710909" w:rsidRDefault="00710909" w:rsidP="00DC7EB8">
            <w:pPr>
              <w:spacing w:after="0" w:line="360" w:lineRule="auto"/>
              <w:rPr>
                <w:b/>
                <w:sz w:val="18"/>
                <w:szCs w:val="18"/>
                <w:lang w:val="en-GB"/>
              </w:rPr>
            </w:pPr>
            <w:r w:rsidRPr="00710909">
              <w:rPr>
                <w:b/>
                <w:sz w:val="18"/>
                <w:szCs w:val="18"/>
                <w:lang w:val="en-GB"/>
              </w:rPr>
              <w:t>9%</w:t>
            </w:r>
          </w:p>
        </w:tc>
      </w:tr>
    </w:tbl>
    <w:p w14:paraId="5A178170" w14:textId="77777777" w:rsidR="00710909" w:rsidRPr="00710909" w:rsidRDefault="00710909" w:rsidP="00710909">
      <w:pPr>
        <w:rPr>
          <w:lang w:val="en-GB"/>
        </w:rPr>
      </w:pPr>
      <w:bookmarkStart w:id="114" w:name="_heading=h.18vjpp8" w:colFirst="0" w:colLast="0"/>
      <w:bookmarkEnd w:id="114"/>
      <w:r w:rsidRPr="00710909">
        <w:rPr>
          <w:sz w:val="18"/>
          <w:szCs w:val="18"/>
          <w:lang w:val="en-GB"/>
        </w:rPr>
        <w:t xml:space="preserve">Source: HYEL 2024 </w:t>
      </w:r>
    </w:p>
    <w:p w14:paraId="52CD7915" w14:textId="77777777" w:rsidR="00710909" w:rsidRPr="00710909" w:rsidRDefault="00710909" w:rsidP="00154713">
      <w:pPr>
        <w:pStyle w:val="Heading4"/>
      </w:pPr>
      <w:bookmarkStart w:id="115" w:name="_Toc184827761"/>
      <w:r w:rsidRPr="00710909">
        <w:t>3.2.3.4</w:t>
      </w:r>
      <w:r w:rsidRPr="00710909">
        <w:tab/>
        <w:t>Profit margins</w:t>
      </w:r>
      <w:bookmarkEnd w:id="115"/>
      <w:r w:rsidRPr="00710909">
        <w:t xml:space="preserve"> across trading categories</w:t>
      </w:r>
    </w:p>
    <w:p w14:paraId="2FAAFAD7" w14:textId="77777777" w:rsidR="00710909" w:rsidRPr="00710909" w:rsidRDefault="00710909" w:rsidP="00710909">
      <w:pPr>
        <w:rPr>
          <w:lang w:val="en-GB"/>
        </w:rPr>
      </w:pPr>
      <w:r w:rsidRPr="00710909">
        <w:rPr>
          <w:lang w:val="en-GB"/>
        </w:rPr>
        <w:t xml:space="preserve">Profit margins for different trader categories can be calculated by considering the revenue generated from sales minus the associated costs of goods sold. As shown in Table 15 below, based on the data provided by the traders in the six markets, the profit margins (by percentage of selling price of the fresh foods) on most of the products ranged from 20 to 50%. </w:t>
      </w:r>
    </w:p>
    <w:p w14:paraId="4D65C646" w14:textId="77777777" w:rsidR="00710909" w:rsidRPr="00710909" w:rsidRDefault="00710909" w:rsidP="00317246">
      <w:pPr>
        <w:pStyle w:val="NoSpacing"/>
      </w:pPr>
      <w:bookmarkStart w:id="116" w:name="_Toc191632634"/>
      <w:r w:rsidRPr="00A16B2E">
        <w:rPr>
          <w:b/>
        </w:rPr>
        <w:lastRenderedPageBreak/>
        <w:t xml:space="preserve">Table </w:t>
      </w:r>
      <w:r w:rsidRPr="00A16B2E">
        <w:rPr>
          <w:b/>
        </w:rPr>
        <w:fldChar w:fldCharType="begin"/>
      </w:r>
      <w:r w:rsidRPr="00A16B2E">
        <w:rPr>
          <w:b/>
        </w:rPr>
        <w:instrText xml:space="preserve"> SEQ Table \* ARABIC </w:instrText>
      </w:r>
      <w:r w:rsidRPr="00A16B2E">
        <w:rPr>
          <w:b/>
        </w:rPr>
        <w:fldChar w:fldCharType="separate"/>
      </w:r>
      <w:r w:rsidRPr="00A16B2E">
        <w:rPr>
          <w:b/>
          <w:noProof/>
        </w:rPr>
        <w:t>15</w:t>
      </w:r>
      <w:r w:rsidRPr="00A16B2E">
        <w:rPr>
          <w:b/>
          <w:noProof/>
        </w:rPr>
        <w:fldChar w:fldCharType="end"/>
      </w:r>
      <w:r w:rsidRPr="00A16B2E">
        <w:rPr>
          <w:b/>
        </w:rPr>
        <w:t>:</w:t>
      </w:r>
      <w:r w:rsidRPr="00710909">
        <w:t xml:space="preserve"> Margins on products at the six selected markets (% of selling price)</w:t>
      </w:r>
      <w:bookmarkEnd w:id="116"/>
    </w:p>
    <w:tbl>
      <w:tblPr>
        <w:tblW w:w="9154" w:type="dxa"/>
        <w:tblInd w:w="-5" w:type="dxa"/>
        <w:tblLayout w:type="fixed"/>
        <w:tblLook w:val="0400" w:firstRow="0" w:lastRow="0" w:firstColumn="0" w:lastColumn="0" w:noHBand="0" w:noVBand="1"/>
      </w:tblPr>
      <w:tblGrid>
        <w:gridCol w:w="1706"/>
        <w:gridCol w:w="1276"/>
        <w:gridCol w:w="2268"/>
        <w:gridCol w:w="2290"/>
        <w:gridCol w:w="1614"/>
      </w:tblGrid>
      <w:tr w:rsidR="00710909" w:rsidRPr="00710909" w14:paraId="649BADB6" w14:textId="77777777" w:rsidTr="008A6713">
        <w:trPr>
          <w:trHeight w:val="503"/>
          <w:tblHeader/>
        </w:trPr>
        <w:tc>
          <w:tcPr>
            <w:tcW w:w="1706" w:type="dxa"/>
            <w:shd w:val="clear" w:color="auto" w:fill="14636C"/>
          </w:tcPr>
          <w:p w14:paraId="54743FCC" w14:textId="77777777" w:rsidR="00710909" w:rsidRPr="006F4653" w:rsidRDefault="00710909" w:rsidP="00F51692">
            <w:pPr>
              <w:spacing w:before="120" w:after="120"/>
              <w:rPr>
                <w:b/>
                <w:color w:val="FFFFFF" w:themeColor="background1"/>
                <w:sz w:val="18"/>
                <w:szCs w:val="18"/>
                <w:lang w:val="en-GB"/>
              </w:rPr>
            </w:pPr>
            <w:bookmarkStart w:id="117" w:name="_heading=h.280hiku" w:colFirst="0" w:colLast="0"/>
            <w:bookmarkEnd w:id="117"/>
            <w:r w:rsidRPr="006F4653">
              <w:rPr>
                <w:rFonts w:eastAsia="Calibri" w:cs="Calibri"/>
                <w:b/>
                <w:color w:val="FFFFFF" w:themeColor="background1"/>
                <w:sz w:val="18"/>
                <w:szCs w:val="18"/>
                <w:lang w:val="en-GB"/>
              </w:rPr>
              <w:t> </w:t>
            </w:r>
            <w:r w:rsidRPr="006F4653">
              <w:rPr>
                <w:b/>
                <w:color w:val="FFFFFF" w:themeColor="background1"/>
                <w:sz w:val="18"/>
                <w:szCs w:val="18"/>
                <w:lang w:val="en-GB"/>
              </w:rPr>
              <w:t>Market</w:t>
            </w:r>
          </w:p>
        </w:tc>
        <w:tc>
          <w:tcPr>
            <w:tcW w:w="1276" w:type="dxa"/>
            <w:shd w:val="clear" w:color="auto" w:fill="14636C"/>
          </w:tcPr>
          <w:p w14:paraId="0AC0632F"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Less than 10%</w:t>
            </w:r>
          </w:p>
        </w:tc>
        <w:tc>
          <w:tcPr>
            <w:tcW w:w="2268" w:type="dxa"/>
            <w:shd w:val="clear" w:color="auto" w:fill="14636C"/>
          </w:tcPr>
          <w:p w14:paraId="11A9AF09"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Between 10% and 20%</w:t>
            </w:r>
          </w:p>
        </w:tc>
        <w:tc>
          <w:tcPr>
            <w:tcW w:w="2290" w:type="dxa"/>
            <w:shd w:val="clear" w:color="auto" w:fill="14636C"/>
          </w:tcPr>
          <w:p w14:paraId="35AC9F26"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Between 20% and 50%</w:t>
            </w:r>
          </w:p>
        </w:tc>
        <w:tc>
          <w:tcPr>
            <w:tcW w:w="1614" w:type="dxa"/>
            <w:shd w:val="clear" w:color="auto" w:fill="14636C"/>
          </w:tcPr>
          <w:p w14:paraId="3A623518" w14:textId="77777777" w:rsidR="00710909" w:rsidRPr="006F4653" w:rsidRDefault="00710909" w:rsidP="00F51692">
            <w:pPr>
              <w:spacing w:before="120" w:after="120"/>
              <w:rPr>
                <w:b/>
                <w:color w:val="FFFFFF" w:themeColor="background1"/>
                <w:sz w:val="18"/>
                <w:szCs w:val="18"/>
                <w:lang w:val="en-GB"/>
              </w:rPr>
            </w:pPr>
            <w:r w:rsidRPr="006F4653">
              <w:rPr>
                <w:b/>
                <w:color w:val="FFFFFF" w:themeColor="background1"/>
                <w:sz w:val="18"/>
                <w:szCs w:val="18"/>
                <w:lang w:val="en-GB"/>
              </w:rPr>
              <w:t>More than 50%</w:t>
            </w:r>
          </w:p>
        </w:tc>
      </w:tr>
      <w:tr w:rsidR="00710909" w:rsidRPr="00710909" w14:paraId="1A7108F2" w14:textId="77777777" w:rsidTr="00F51692">
        <w:trPr>
          <w:trHeight w:val="257"/>
        </w:trPr>
        <w:tc>
          <w:tcPr>
            <w:tcW w:w="1706" w:type="dxa"/>
            <w:shd w:val="clear" w:color="auto" w:fill="auto"/>
          </w:tcPr>
          <w:p w14:paraId="436410B5" w14:textId="77777777" w:rsidR="00710909" w:rsidRPr="00710909" w:rsidRDefault="00710909" w:rsidP="00DC7EB8">
            <w:pPr>
              <w:spacing w:after="0" w:line="360" w:lineRule="auto"/>
              <w:rPr>
                <w:sz w:val="18"/>
                <w:szCs w:val="18"/>
                <w:lang w:val="en-GB"/>
              </w:rPr>
            </w:pPr>
            <w:r w:rsidRPr="00710909">
              <w:rPr>
                <w:sz w:val="18"/>
                <w:szCs w:val="18"/>
                <w:lang w:val="en-GB"/>
              </w:rPr>
              <w:t>Chainda</w:t>
            </w:r>
          </w:p>
        </w:tc>
        <w:tc>
          <w:tcPr>
            <w:tcW w:w="1276" w:type="dxa"/>
            <w:shd w:val="clear" w:color="auto" w:fill="auto"/>
          </w:tcPr>
          <w:p w14:paraId="70E1D7AD" w14:textId="77777777" w:rsidR="00710909" w:rsidRPr="00710909" w:rsidRDefault="00710909" w:rsidP="00DC7EB8">
            <w:pPr>
              <w:spacing w:after="0" w:line="360" w:lineRule="auto"/>
              <w:rPr>
                <w:sz w:val="18"/>
                <w:szCs w:val="18"/>
                <w:lang w:val="en-GB"/>
              </w:rPr>
            </w:pPr>
          </w:p>
        </w:tc>
        <w:tc>
          <w:tcPr>
            <w:tcW w:w="2268" w:type="dxa"/>
            <w:shd w:val="clear" w:color="auto" w:fill="9DD188"/>
          </w:tcPr>
          <w:p w14:paraId="231C0594" w14:textId="77777777" w:rsidR="00710909" w:rsidRPr="00710909" w:rsidRDefault="00710909" w:rsidP="00DC7EB8">
            <w:pPr>
              <w:spacing w:after="0" w:line="360" w:lineRule="auto"/>
              <w:rPr>
                <w:sz w:val="18"/>
                <w:szCs w:val="18"/>
                <w:lang w:val="en-GB"/>
              </w:rPr>
            </w:pPr>
            <w:r w:rsidRPr="00710909">
              <w:rPr>
                <w:sz w:val="18"/>
                <w:szCs w:val="18"/>
                <w:lang w:val="en-GB"/>
              </w:rPr>
              <w:t>42.9%</w:t>
            </w:r>
          </w:p>
        </w:tc>
        <w:tc>
          <w:tcPr>
            <w:tcW w:w="2290" w:type="dxa"/>
            <w:shd w:val="clear" w:color="auto" w:fill="8CCB84"/>
          </w:tcPr>
          <w:p w14:paraId="050ED0D1" w14:textId="77777777" w:rsidR="00710909" w:rsidRPr="00710909" w:rsidRDefault="00710909" w:rsidP="00DC7EB8">
            <w:pPr>
              <w:spacing w:after="0" w:line="360" w:lineRule="auto"/>
              <w:rPr>
                <w:sz w:val="18"/>
                <w:szCs w:val="18"/>
                <w:lang w:val="en-GB"/>
              </w:rPr>
            </w:pPr>
            <w:r w:rsidRPr="00710909">
              <w:rPr>
                <w:sz w:val="18"/>
                <w:szCs w:val="18"/>
                <w:lang w:val="en-GB"/>
              </w:rPr>
              <w:t>50.0%</w:t>
            </w:r>
          </w:p>
        </w:tc>
        <w:tc>
          <w:tcPr>
            <w:tcW w:w="1614" w:type="dxa"/>
            <w:shd w:val="clear" w:color="auto" w:fill="F4EC9A"/>
          </w:tcPr>
          <w:p w14:paraId="246D916F" w14:textId="77777777" w:rsidR="00710909" w:rsidRPr="00710909" w:rsidRDefault="00710909" w:rsidP="00DC7EB8">
            <w:pPr>
              <w:spacing w:after="0" w:line="360" w:lineRule="auto"/>
              <w:rPr>
                <w:sz w:val="18"/>
                <w:szCs w:val="18"/>
                <w:lang w:val="en-GB"/>
              </w:rPr>
            </w:pPr>
            <w:r w:rsidRPr="00710909">
              <w:rPr>
                <w:sz w:val="18"/>
                <w:szCs w:val="18"/>
                <w:lang w:val="en-GB"/>
              </w:rPr>
              <w:t>7.1%</w:t>
            </w:r>
          </w:p>
        </w:tc>
      </w:tr>
      <w:tr w:rsidR="00710909" w:rsidRPr="00710909" w14:paraId="41DC2506" w14:textId="77777777" w:rsidTr="003D6907">
        <w:trPr>
          <w:trHeight w:val="257"/>
        </w:trPr>
        <w:tc>
          <w:tcPr>
            <w:tcW w:w="1706" w:type="dxa"/>
            <w:shd w:val="clear" w:color="auto" w:fill="D3E5E5"/>
          </w:tcPr>
          <w:p w14:paraId="7D70F989" w14:textId="77777777" w:rsidR="00710909" w:rsidRPr="00710909" w:rsidRDefault="00710909" w:rsidP="00DC7EB8">
            <w:pPr>
              <w:spacing w:after="0" w:line="360" w:lineRule="auto"/>
              <w:rPr>
                <w:sz w:val="18"/>
                <w:szCs w:val="18"/>
                <w:lang w:val="en-GB"/>
              </w:rPr>
            </w:pPr>
            <w:r w:rsidRPr="00710909">
              <w:rPr>
                <w:sz w:val="18"/>
                <w:szCs w:val="18"/>
                <w:lang w:val="en-GB"/>
              </w:rPr>
              <w:t>Chilenje</w:t>
            </w:r>
          </w:p>
        </w:tc>
        <w:tc>
          <w:tcPr>
            <w:tcW w:w="1276" w:type="dxa"/>
            <w:shd w:val="clear" w:color="auto" w:fill="F6ED9A"/>
          </w:tcPr>
          <w:p w14:paraId="722203DD" w14:textId="77777777" w:rsidR="00710909" w:rsidRPr="00710909" w:rsidRDefault="00710909" w:rsidP="00DC7EB8">
            <w:pPr>
              <w:spacing w:after="0" w:line="360" w:lineRule="auto"/>
              <w:rPr>
                <w:sz w:val="18"/>
                <w:szCs w:val="18"/>
                <w:lang w:val="en-GB"/>
              </w:rPr>
            </w:pPr>
            <w:r w:rsidRPr="00710909">
              <w:rPr>
                <w:sz w:val="18"/>
                <w:szCs w:val="18"/>
                <w:lang w:val="en-GB"/>
              </w:rPr>
              <w:t>15.4%</w:t>
            </w:r>
          </w:p>
        </w:tc>
        <w:tc>
          <w:tcPr>
            <w:tcW w:w="2268" w:type="dxa"/>
            <w:shd w:val="clear" w:color="auto" w:fill="9DD188"/>
          </w:tcPr>
          <w:p w14:paraId="1DFB224F" w14:textId="77777777" w:rsidR="00710909" w:rsidRPr="00710909" w:rsidRDefault="00710909" w:rsidP="00DC7EB8">
            <w:pPr>
              <w:spacing w:after="0" w:line="360" w:lineRule="auto"/>
              <w:rPr>
                <w:sz w:val="18"/>
                <w:szCs w:val="18"/>
                <w:lang w:val="en-GB"/>
              </w:rPr>
            </w:pPr>
            <w:r w:rsidRPr="00710909">
              <w:rPr>
                <w:sz w:val="18"/>
                <w:szCs w:val="18"/>
                <w:lang w:val="en-GB"/>
              </w:rPr>
              <w:t>46.2%</w:t>
            </w:r>
          </w:p>
        </w:tc>
        <w:tc>
          <w:tcPr>
            <w:tcW w:w="2290" w:type="dxa"/>
            <w:shd w:val="clear" w:color="auto" w:fill="8CCB84"/>
          </w:tcPr>
          <w:p w14:paraId="465FEF44" w14:textId="77777777" w:rsidR="00710909" w:rsidRPr="00710909" w:rsidRDefault="00710909" w:rsidP="00DC7EB8">
            <w:pPr>
              <w:spacing w:after="0" w:line="360" w:lineRule="auto"/>
              <w:rPr>
                <w:sz w:val="18"/>
                <w:szCs w:val="18"/>
                <w:lang w:val="en-GB"/>
              </w:rPr>
            </w:pPr>
            <w:r w:rsidRPr="00710909">
              <w:rPr>
                <w:sz w:val="18"/>
                <w:szCs w:val="18"/>
                <w:lang w:val="en-GB"/>
              </w:rPr>
              <w:t>30.8%</w:t>
            </w:r>
          </w:p>
        </w:tc>
        <w:tc>
          <w:tcPr>
            <w:tcW w:w="1614" w:type="dxa"/>
            <w:shd w:val="clear" w:color="auto" w:fill="F4EC9A"/>
          </w:tcPr>
          <w:p w14:paraId="696AD0E1" w14:textId="77777777" w:rsidR="00710909" w:rsidRPr="00710909" w:rsidRDefault="00710909" w:rsidP="00DC7EB8">
            <w:pPr>
              <w:spacing w:after="0" w:line="360" w:lineRule="auto"/>
              <w:rPr>
                <w:sz w:val="18"/>
                <w:szCs w:val="18"/>
                <w:lang w:val="en-GB"/>
              </w:rPr>
            </w:pPr>
            <w:r w:rsidRPr="00710909">
              <w:rPr>
                <w:sz w:val="18"/>
                <w:szCs w:val="18"/>
                <w:lang w:val="en-GB"/>
              </w:rPr>
              <w:t>7.7%</w:t>
            </w:r>
          </w:p>
        </w:tc>
      </w:tr>
      <w:tr w:rsidR="00710909" w:rsidRPr="00710909" w14:paraId="753916CD" w14:textId="77777777" w:rsidTr="00F51692">
        <w:trPr>
          <w:trHeight w:val="269"/>
        </w:trPr>
        <w:tc>
          <w:tcPr>
            <w:tcW w:w="1706" w:type="dxa"/>
            <w:shd w:val="clear" w:color="auto" w:fill="auto"/>
          </w:tcPr>
          <w:p w14:paraId="3585367D" w14:textId="77777777" w:rsidR="00710909" w:rsidRPr="00710909" w:rsidRDefault="00710909" w:rsidP="00DC7EB8">
            <w:pPr>
              <w:spacing w:after="0" w:line="360" w:lineRule="auto"/>
              <w:rPr>
                <w:sz w:val="18"/>
                <w:szCs w:val="18"/>
                <w:lang w:val="en-GB"/>
              </w:rPr>
            </w:pPr>
            <w:r w:rsidRPr="00710909">
              <w:rPr>
                <w:sz w:val="18"/>
                <w:szCs w:val="18"/>
                <w:lang w:val="en-GB"/>
              </w:rPr>
              <w:t>Katambalala</w:t>
            </w:r>
          </w:p>
        </w:tc>
        <w:tc>
          <w:tcPr>
            <w:tcW w:w="1276" w:type="dxa"/>
            <w:shd w:val="clear" w:color="auto" w:fill="FBEE9C"/>
          </w:tcPr>
          <w:p w14:paraId="5288350C" w14:textId="77777777" w:rsidR="00710909" w:rsidRPr="00710909" w:rsidRDefault="00710909" w:rsidP="00DC7EB8">
            <w:pPr>
              <w:spacing w:after="0" w:line="360" w:lineRule="auto"/>
              <w:rPr>
                <w:sz w:val="18"/>
                <w:szCs w:val="18"/>
                <w:lang w:val="en-GB"/>
              </w:rPr>
            </w:pPr>
            <w:r w:rsidRPr="00710909">
              <w:rPr>
                <w:sz w:val="18"/>
                <w:szCs w:val="18"/>
                <w:lang w:val="en-GB"/>
              </w:rPr>
              <w:t>4.3%</w:t>
            </w:r>
          </w:p>
        </w:tc>
        <w:tc>
          <w:tcPr>
            <w:tcW w:w="2268" w:type="dxa"/>
            <w:shd w:val="clear" w:color="auto" w:fill="BCDA8E"/>
          </w:tcPr>
          <w:p w14:paraId="4E67ECD1" w14:textId="77777777" w:rsidR="00710909" w:rsidRPr="00710909" w:rsidRDefault="00710909" w:rsidP="00DC7EB8">
            <w:pPr>
              <w:spacing w:after="0" w:line="360" w:lineRule="auto"/>
              <w:rPr>
                <w:sz w:val="18"/>
                <w:szCs w:val="18"/>
                <w:lang w:val="en-GB"/>
              </w:rPr>
            </w:pPr>
            <w:r w:rsidRPr="00710909">
              <w:rPr>
                <w:sz w:val="18"/>
                <w:szCs w:val="18"/>
                <w:lang w:val="en-GB"/>
              </w:rPr>
              <w:t>30.4%</w:t>
            </w:r>
          </w:p>
        </w:tc>
        <w:tc>
          <w:tcPr>
            <w:tcW w:w="2290" w:type="dxa"/>
            <w:shd w:val="clear" w:color="auto" w:fill="7CC681"/>
          </w:tcPr>
          <w:p w14:paraId="03F4F781" w14:textId="77777777" w:rsidR="00710909" w:rsidRPr="00710909" w:rsidRDefault="00710909" w:rsidP="00DC7EB8">
            <w:pPr>
              <w:spacing w:after="0" w:line="360" w:lineRule="auto"/>
              <w:rPr>
                <w:sz w:val="18"/>
                <w:szCs w:val="18"/>
                <w:lang w:val="en-GB"/>
              </w:rPr>
            </w:pPr>
            <w:r w:rsidRPr="00710909">
              <w:rPr>
                <w:sz w:val="18"/>
                <w:szCs w:val="18"/>
                <w:lang w:val="en-GB"/>
              </w:rPr>
              <w:t>56.5%</w:t>
            </w:r>
          </w:p>
        </w:tc>
        <w:tc>
          <w:tcPr>
            <w:tcW w:w="1614" w:type="dxa"/>
            <w:shd w:val="clear" w:color="auto" w:fill="F0EB99"/>
          </w:tcPr>
          <w:p w14:paraId="67C7C0B7" w14:textId="77777777" w:rsidR="00710909" w:rsidRPr="00710909" w:rsidRDefault="00710909" w:rsidP="00DC7EB8">
            <w:pPr>
              <w:spacing w:after="0" w:line="360" w:lineRule="auto"/>
              <w:rPr>
                <w:sz w:val="18"/>
                <w:szCs w:val="18"/>
                <w:lang w:val="en-GB"/>
              </w:rPr>
            </w:pPr>
            <w:r w:rsidRPr="00710909">
              <w:rPr>
                <w:sz w:val="18"/>
                <w:szCs w:val="18"/>
                <w:lang w:val="en-GB"/>
              </w:rPr>
              <w:t>8.7%</w:t>
            </w:r>
          </w:p>
        </w:tc>
      </w:tr>
      <w:tr w:rsidR="00710909" w:rsidRPr="00710909" w14:paraId="673816F8" w14:textId="77777777" w:rsidTr="003D6907">
        <w:trPr>
          <w:trHeight w:val="260"/>
        </w:trPr>
        <w:tc>
          <w:tcPr>
            <w:tcW w:w="1706" w:type="dxa"/>
            <w:shd w:val="clear" w:color="auto" w:fill="D3E5E5"/>
          </w:tcPr>
          <w:p w14:paraId="2A2CAD03" w14:textId="77777777" w:rsidR="00710909" w:rsidRPr="00710909" w:rsidRDefault="00710909" w:rsidP="00DC7EB8">
            <w:pPr>
              <w:spacing w:after="0" w:line="360" w:lineRule="auto"/>
              <w:rPr>
                <w:sz w:val="18"/>
                <w:szCs w:val="18"/>
                <w:lang w:val="en-GB"/>
              </w:rPr>
            </w:pPr>
            <w:r w:rsidRPr="00710909">
              <w:rPr>
                <w:sz w:val="18"/>
                <w:szCs w:val="18"/>
                <w:lang w:val="en-GB"/>
              </w:rPr>
              <w:t>Kaunda Square</w:t>
            </w:r>
          </w:p>
        </w:tc>
        <w:tc>
          <w:tcPr>
            <w:tcW w:w="1276" w:type="dxa"/>
            <w:shd w:val="clear" w:color="auto" w:fill="auto"/>
          </w:tcPr>
          <w:p w14:paraId="0EF60D5B" w14:textId="77777777" w:rsidR="00710909" w:rsidRPr="00710909" w:rsidRDefault="00710909" w:rsidP="00DC7EB8">
            <w:pPr>
              <w:spacing w:after="0" w:line="360" w:lineRule="auto"/>
              <w:rPr>
                <w:sz w:val="18"/>
                <w:szCs w:val="18"/>
                <w:lang w:val="en-GB"/>
              </w:rPr>
            </w:pPr>
          </w:p>
        </w:tc>
        <w:tc>
          <w:tcPr>
            <w:tcW w:w="2268" w:type="dxa"/>
            <w:shd w:val="clear" w:color="auto" w:fill="63BE7B"/>
          </w:tcPr>
          <w:p w14:paraId="106B178E" w14:textId="77777777" w:rsidR="00710909" w:rsidRPr="00710909" w:rsidRDefault="00710909" w:rsidP="00DC7EB8">
            <w:pPr>
              <w:spacing w:after="0" w:line="360" w:lineRule="auto"/>
              <w:rPr>
                <w:sz w:val="18"/>
                <w:szCs w:val="18"/>
                <w:lang w:val="en-GB"/>
              </w:rPr>
            </w:pPr>
            <w:r w:rsidRPr="00710909">
              <w:rPr>
                <w:sz w:val="18"/>
                <w:szCs w:val="18"/>
                <w:lang w:val="en-GB"/>
              </w:rPr>
              <w:t>66.7%</w:t>
            </w:r>
          </w:p>
        </w:tc>
        <w:tc>
          <w:tcPr>
            <w:tcW w:w="2290" w:type="dxa"/>
            <w:shd w:val="clear" w:color="auto" w:fill="D5E293"/>
          </w:tcPr>
          <w:p w14:paraId="77735E9A" w14:textId="77777777" w:rsidR="00710909" w:rsidRPr="00710909" w:rsidRDefault="00710909" w:rsidP="00DC7EB8">
            <w:pPr>
              <w:spacing w:after="0" w:line="360" w:lineRule="auto"/>
              <w:rPr>
                <w:sz w:val="18"/>
                <w:szCs w:val="18"/>
                <w:lang w:val="en-GB"/>
              </w:rPr>
            </w:pPr>
            <w:r w:rsidRPr="00710909">
              <w:rPr>
                <w:sz w:val="18"/>
                <w:szCs w:val="18"/>
                <w:lang w:val="en-GB"/>
              </w:rPr>
              <w:t>20.0%</w:t>
            </w:r>
          </w:p>
        </w:tc>
        <w:tc>
          <w:tcPr>
            <w:tcW w:w="1614" w:type="dxa"/>
            <w:shd w:val="clear" w:color="auto" w:fill="E5E797"/>
          </w:tcPr>
          <w:p w14:paraId="200126BE" w14:textId="77777777" w:rsidR="00710909" w:rsidRPr="00710909" w:rsidRDefault="00710909" w:rsidP="00DC7EB8">
            <w:pPr>
              <w:spacing w:after="0" w:line="360" w:lineRule="auto"/>
              <w:rPr>
                <w:sz w:val="18"/>
                <w:szCs w:val="18"/>
                <w:lang w:val="en-GB"/>
              </w:rPr>
            </w:pPr>
            <w:r w:rsidRPr="00710909">
              <w:rPr>
                <w:sz w:val="18"/>
                <w:szCs w:val="18"/>
                <w:lang w:val="en-GB"/>
              </w:rPr>
              <w:t>13.3%</w:t>
            </w:r>
          </w:p>
        </w:tc>
      </w:tr>
      <w:tr w:rsidR="00710909" w:rsidRPr="00710909" w14:paraId="166C09A5" w14:textId="77777777" w:rsidTr="00F51692">
        <w:trPr>
          <w:trHeight w:val="257"/>
        </w:trPr>
        <w:tc>
          <w:tcPr>
            <w:tcW w:w="1706" w:type="dxa"/>
            <w:shd w:val="clear" w:color="auto" w:fill="auto"/>
          </w:tcPr>
          <w:p w14:paraId="6DD62107" w14:textId="77777777" w:rsidR="00710909" w:rsidRPr="00710909" w:rsidRDefault="00710909" w:rsidP="00DC7EB8">
            <w:pPr>
              <w:spacing w:after="0" w:line="360" w:lineRule="auto"/>
              <w:rPr>
                <w:sz w:val="18"/>
                <w:szCs w:val="18"/>
                <w:lang w:val="en-GB"/>
              </w:rPr>
            </w:pPr>
            <w:r w:rsidRPr="00710909">
              <w:rPr>
                <w:sz w:val="18"/>
                <w:szCs w:val="18"/>
                <w:lang w:val="en-GB"/>
              </w:rPr>
              <w:t>Mandevu</w:t>
            </w:r>
          </w:p>
        </w:tc>
        <w:tc>
          <w:tcPr>
            <w:tcW w:w="1276" w:type="dxa"/>
            <w:shd w:val="clear" w:color="auto" w:fill="auto"/>
          </w:tcPr>
          <w:p w14:paraId="4ABDE9D3" w14:textId="77777777" w:rsidR="00710909" w:rsidRPr="00710909" w:rsidRDefault="00710909" w:rsidP="00DC7EB8">
            <w:pPr>
              <w:spacing w:after="0" w:line="360" w:lineRule="auto"/>
              <w:rPr>
                <w:sz w:val="18"/>
                <w:szCs w:val="18"/>
                <w:lang w:val="en-GB"/>
              </w:rPr>
            </w:pPr>
          </w:p>
        </w:tc>
        <w:tc>
          <w:tcPr>
            <w:tcW w:w="2268" w:type="dxa"/>
            <w:shd w:val="clear" w:color="auto" w:fill="B5D88D"/>
          </w:tcPr>
          <w:p w14:paraId="72C02D39" w14:textId="77777777" w:rsidR="00710909" w:rsidRPr="00710909" w:rsidRDefault="00710909" w:rsidP="00DC7EB8">
            <w:pPr>
              <w:spacing w:after="0" w:line="360" w:lineRule="auto"/>
              <w:rPr>
                <w:sz w:val="18"/>
                <w:szCs w:val="18"/>
                <w:lang w:val="en-GB"/>
              </w:rPr>
            </w:pPr>
            <w:r w:rsidRPr="00710909">
              <w:rPr>
                <w:sz w:val="18"/>
                <w:szCs w:val="18"/>
                <w:lang w:val="en-GB"/>
              </w:rPr>
              <w:t>33.3%</w:t>
            </w:r>
          </w:p>
        </w:tc>
        <w:tc>
          <w:tcPr>
            <w:tcW w:w="2290" w:type="dxa"/>
            <w:shd w:val="clear" w:color="auto" w:fill="8CCB84"/>
          </w:tcPr>
          <w:p w14:paraId="5193E149" w14:textId="77777777" w:rsidR="00710909" w:rsidRPr="00710909" w:rsidRDefault="00710909" w:rsidP="00DC7EB8">
            <w:pPr>
              <w:spacing w:after="0" w:line="360" w:lineRule="auto"/>
              <w:rPr>
                <w:sz w:val="18"/>
                <w:szCs w:val="18"/>
                <w:lang w:val="en-GB"/>
              </w:rPr>
            </w:pPr>
            <w:r w:rsidRPr="00710909">
              <w:rPr>
                <w:sz w:val="18"/>
                <w:szCs w:val="18"/>
                <w:lang w:val="en-GB"/>
              </w:rPr>
              <w:t>50.0%</w:t>
            </w:r>
          </w:p>
        </w:tc>
        <w:tc>
          <w:tcPr>
            <w:tcW w:w="1614" w:type="dxa"/>
            <w:shd w:val="clear" w:color="auto" w:fill="DDE595"/>
          </w:tcPr>
          <w:p w14:paraId="313697D8" w14:textId="77777777" w:rsidR="00710909" w:rsidRPr="00710909" w:rsidRDefault="00710909" w:rsidP="00DC7EB8">
            <w:pPr>
              <w:spacing w:after="0" w:line="360" w:lineRule="auto"/>
              <w:rPr>
                <w:sz w:val="18"/>
                <w:szCs w:val="18"/>
                <w:lang w:val="en-GB"/>
              </w:rPr>
            </w:pPr>
            <w:r w:rsidRPr="00710909">
              <w:rPr>
                <w:sz w:val="18"/>
                <w:szCs w:val="18"/>
                <w:lang w:val="en-GB"/>
              </w:rPr>
              <w:t>16.7%</w:t>
            </w:r>
          </w:p>
        </w:tc>
      </w:tr>
      <w:tr w:rsidR="00710909" w:rsidRPr="00710909" w14:paraId="22A7470A" w14:textId="77777777" w:rsidTr="003D6907">
        <w:trPr>
          <w:trHeight w:val="268"/>
        </w:trPr>
        <w:tc>
          <w:tcPr>
            <w:tcW w:w="1706" w:type="dxa"/>
            <w:shd w:val="clear" w:color="auto" w:fill="D3E5E5"/>
          </w:tcPr>
          <w:p w14:paraId="49BAC00E" w14:textId="77777777" w:rsidR="00710909" w:rsidRPr="00710909" w:rsidRDefault="00710909" w:rsidP="00DC7EB8">
            <w:pPr>
              <w:spacing w:after="0" w:line="360" w:lineRule="auto"/>
              <w:rPr>
                <w:sz w:val="18"/>
                <w:szCs w:val="18"/>
                <w:lang w:val="en-GB"/>
              </w:rPr>
            </w:pPr>
            <w:r w:rsidRPr="00710909">
              <w:rPr>
                <w:sz w:val="18"/>
                <w:szCs w:val="18"/>
                <w:lang w:val="en-GB"/>
              </w:rPr>
              <w:t>Mtendere</w:t>
            </w:r>
          </w:p>
        </w:tc>
        <w:tc>
          <w:tcPr>
            <w:tcW w:w="1276" w:type="dxa"/>
            <w:shd w:val="clear" w:color="auto" w:fill="F6ED9B"/>
          </w:tcPr>
          <w:p w14:paraId="1C66AD02" w14:textId="77777777" w:rsidR="00710909" w:rsidRPr="00710909" w:rsidRDefault="00710909" w:rsidP="00DC7EB8">
            <w:pPr>
              <w:spacing w:after="0" w:line="360" w:lineRule="auto"/>
              <w:rPr>
                <w:sz w:val="18"/>
                <w:szCs w:val="18"/>
                <w:lang w:val="en-GB"/>
              </w:rPr>
            </w:pPr>
            <w:r w:rsidRPr="00710909">
              <w:rPr>
                <w:sz w:val="18"/>
                <w:szCs w:val="18"/>
                <w:lang w:val="en-GB"/>
              </w:rPr>
              <w:t>6.3%</w:t>
            </w:r>
          </w:p>
        </w:tc>
        <w:tc>
          <w:tcPr>
            <w:tcW w:w="2268" w:type="dxa"/>
            <w:shd w:val="clear" w:color="auto" w:fill="8CCB84"/>
          </w:tcPr>
          <w:p w14:paraId="2A07E9FD" w14:textId="77777777" w:rsidR="00710909" w:rsidRPr="00710909" w:rsidRDefault="00710909" w:rsidP="00DC7EB8">
            <w:pPr>
              <w:spacing w:after="0" w:line="360" w:lineRule="auto"/>
              <w:rPr>
                <w:sz w:val="18"/>
                <w:szCs w:val="18"/>
                <w:lang w:val="en-GB"/>
              </w:rPr>
            </w:pPr>
            <w:r w:rsidRPr="00710909">
              <w:rPr>
                <w:sz w:val="18"/>
                <w:szCs w:val="18"/>
                <w:lang w:val="en-GB"/>
              </w:rPr>
              <w:t>50.0%</w:t>
            </w:r>
          </w:p>
        </w:tc>
        <w:tc>
          <w:tcPr>
            <w:tcW w:w="2290" w:type="dxa"/>
            <w:shd w:val="clear" w:color="auto" w:fill="BADA8E"/>
          </w:tcPr>
          <w:p w14:paraId="0CA85499" w14:textId="77777777" w:rsidR="00710909" w:rsidRPr="00710909" w:rsidRDefault="00710909" w:rsidP="00DC7EB8">
            <w:pPr>
              <w:spacing w:after="0" w:line="360" w:lineRule="auto"/>
              <w:rPr>
                <w:sz w:val="18"/>
                <w:szCs w:val="18"/>
                <w:lang w:val="en-GB"/>
              </w:rPr>
            </w:pPr>
            <w:r w:rsidRPr="00710909">
              <w:rPr>
                <w:sz w:val="18"/>
                <w:szCs w:val="18"/>
                <w:lang w:val="en-GB"/>
              </w:rPr>
              <w:t>31.3%</w:t>
            </w:r>
          </w:p>
        </w:tc>
        <w:tc>
          <w:tcPr>
            <w:tcW w:w="1614" w:type="dxa"/>
            <w:shd w:val="clear" w:color="auto" w:fill="E7E897"/>
          </w:tcPr>
          <w:p w14:paraId="30C22236" w14:textId="77777777" w:rsidR="00710909" w:rsidRPr="00710909" w:rsidRDefault="00710909" w:rsidP="00DC7EB8">
            <w:pPr>
              <w:spacing w:after="0" w:line="360" w:lineRule="auto"/>
              <w:rPr>
                <w:sz w:val="18"/>
                <w:szCs w:val="18"/>
                <w:lang w:val="en-GB"/>
              </w:rPr>
            </w:pPr>
            <w:r w:rsidRPr="00710909">
              <w:rPr>
                <w:sz w:val="18"/>
                <w:szCs w:val="18"/>
                <w:lang w:val="en-GB"/>
              </w:rPr>
              <w:t>12.5%</w:t>
            </w:r>
          </w:p>
        </w:tc>
      </w:tr>
      <w:tr w:rsidR="00710909" w:rsidRPr="00710909" w14:paraId="0D792D90" w14:textId="77777777" w:rsidTr="00F51692">
        <w:trPr>
          <w:trHeight w:val="268"/>
        </w:trPr>
        <w:tc>
          <w:tcPr>
            <w:tcW w:w="1706" w:type="dxa"/>
            <w:shd w:val="clear" w:color="auto" w:fill="FFAC36"/>
          </w:tcPr>
          <w:p w14:paraId="065D00CF" w14:textId="77777777" w:rsidR="00710909" w:rsidRPr="006F4653" w:rsidRDefault="00710909" w:rsidP="00DC7EB8">
            <w:pPr>
              <w:spacing w:after="0" w:line="360" w:lineRule="auto"/>
              <w:rPr>
                <w:b/>
                <w:sz w:val="18"/>
                <w:szCs w:val="18"/>
                <w:lang w:val="en-GB"/>
              </w:rPr>
            </w:pPr>
            <w:r w:rsidRPr="006F4653">
              <w:rPr>
                <w:b/>
                <w:sz w:val="18"/>
                <w:szCs w:val="18"/>
                <w:lang w:val="en-GB"/>
              </w:rPr>
              <w:t>Average</w:t>
            </w:r>
          </w:p>
        </w:tc>
        <w:tc>
          <w:tcPr>
            <w:tcW w:w="1276" w:type="dxa"/>
            <w:shd w:val="clear" w:color="auto" w:fill="FFAC36"/>
          </w:tcPr>
          <w:p w14:paraId="38F4C530" w14:textId="77777777" w:rsidR="00710909" w:rsidRPr="006F4653" w:rsidRDefault="00710909" w:rsidP="00DC7EB8">
            <w:pPr>
              <w:spacing w:after="0" w:line="360" w:lineRule="auto"/>
              <w:rPr>
                <w:b/>
                <w:sz w:val="18"/>
                <w:szCs w:val="18"/>
                <w:lang w:val="en-GB"/>
              </w:rPr>
            </w:pPr>
            <w:r w:rsidRPr="006F4653">
              <w:rPr>
                <w:b/>
                <w:sz w:val="18"/>
                <w:szCs w:val="18"/>
                <w:lang w:val="en-GB"/>
              </w:rPr>
              <w:t>2.5%</w:t>
            </w:r>
          </w:p>
        </w:tc>
        <w:tc>
          <w:tcPr>
            <w:tcW w:w="2268" w:type="dxa"/>
            <w:shd w:val="clear" w:color="auto" w:fill="FFAC36"/>
          </w:tcPr>
          <w:p w14:paraId="213DA0ED" w14:textId="77777777" w:rsidR="00710909" w:rsidRPr="006F4653" w:rsidRDefault="00710909" w:rsidP="00DC7EB8">
            <w:pPr>
              <w:spacing w:after="0" w:line="360" w:lineRule="auto"/>
              <w:rPr>
                <w:b/>
                <w:sz w:val="18"/>
                <w:szCs w:val="18"/>
                <w:lang w:val="en-GB"/>
              </w:rPr>
            </w:pPr>
            <w:r w:rsidRPr="006F4653">
              <w:rPr>
                <w:b/>
                <w:sz w:val="18"/>
                <w:szCs w:val="18"/>
                <w:lang w:val="en-GB"/>
              </w:rPr>
              <w:t>43.8%</w:t>
            </w:r>
          </w:p>
        </w:tc>
        <w:tc>
          <w:tcPr>
            <w:tcW w:w="2290" w:type="dxa"/>
            <w:shd w:val="clear" w:color="auto" w:fill="FFAC36"/>
          </w:tcPr>
          <w:p w14:paraId="54535972" w14:textId="77777777" w:rsidR="00710909" w:rsidRPr="006F4653" w:rsidRDefault="00710909" w:rsidP="00DC7EB8">
            <w:pPr>
              <w:spacing w:after="0" w:line="360" w:lineRule="auto"/>
              <w:rPr>
                <w:b/>
                <w:sz w:val="18"/>
                <w:szCs w:val="18"/>
                <w:lang w:val="en-GB"/>
              </w:rPr>
            </w:pPr>
            <w:r w:rsidRPr="006F4653">
              <w:rPr>
                <w:b/>
                <w:sz w:val="18"/>
                <w:szCs w:val="18"/>
                <w:lang w:val="en-GB"/>
              </w:rPr>
              <w:t>42.5%</w:t>
            </w:r>
          </w:p>
        </w:tc>
        <w:tc>
          <w:tcPr>
            <w:tcW w:w="1614" w:type="dxa"/>
            <w:shd w:val="clear" w:color="auto" w:fill="FFAC36"/>
          </w:tcPr>
          <w:p w14:paraId="1C9B50D8" w14:textId="77777777" w:rsidR="00710909" w:rsidRPr="006F4653" w:rsidRDefault="00710909" w:rsidP="00DC7EB8">
            <w:pPr>
              <w:spacing w:after="0" w:line="360" w:lineRule="auto"/>
              <w:rPr>
                <w:b/>
                <w:sz w:val="18"/>
                <w:szCs w:val="18"/>
                <w:lang w:val="en-GB"/>
              </w:rPr>
            </w:pPr>
            <w:r w:rsidRPr="006F4653">
              <w:rPr>
                <w:b/>
                <w:sz w:val="18"/>
                <w:szCs w:val="18"/>
                <w:lang w:val="en-GB"/>
              </w:rPr>
              <w:t>11.3%</w:t>
            </w:r>
          </w:p>
        </w:tc>
      </w:tr>
    </w:tbl>
    <w:p w14:paraId="7CD59E89" w14:textId="77777777" w:rsidR="00710909" w:rsidRPr="00710909" w:rsidRDefault="00710909" w:rsidP="00710909">
      <w:pPr>
        <w:rPr>
          <w:lang w:val="en-GB"/>
        </w:rPr>
      </w:pPr>
      <w:r w:rsidRPr="00710909">
        <w:rPr>
          <w:sz w:val="18"/>
          <w:szCs w:val="18"/>
          <w:lang w:val="en-GB"/>
        </w:rPr>
        <w:t>Source: Hydrangea Enterprise Limited</w:t>
      </w:r>
    </w:p>
    <w:p w14:paraId="2A2FFAF0" w14:textId="52CE3BBE" w:rsidR="00710909" w:rsidRPr="00710909" w:rsidRDefault="00710909" w:rsidP="00710909">
      <w:pPr>
        <w:rPr>
          <w:lang w:val="en-GB"/>
        </w:rPr>
      </w:pPr>
      <w:r w:rsidRPr="00710909">
        <w:rPr>
          <w:lang w:val="en-GB"/>
        </w:rPr>
        <w:t xml:space="preserve">As shown in the tables below, the highest profitability for fresh food at Chainda Market was observed in the meat category, with a remarkable average monthly profit of ZMW32 000 and a 100% profitability percentage. This indicates that meat traders in this market enjoy substantial profit margins, likely due to high demand and premium pricing. In contrast, fresh fish has a much lower profitability of ZMW320 per month and a 25% profitability percentage, suggesting thinner profit margins for traders in this category, possibly due to higher costs or lower pricing power. Katambalala Market shows a more balanced distribution of profit margins. Fruits (ZMW1 716, equivalent to 44%) and dairy (ZMW1 220, equivalent to 63%) are the most profitable categories, with moderate to high profit margins. Fresh fish, with a monthly profitability of ZMW550 and a 33% profitability percentage, exhibits lower profit margins compared to other categories. The more even distribution of profitability across categories may indicate a diversified market where traders have multiple avenues to generate consistent profits. </w:t>
      </w:r>
    </w:p>
    <w:p w14:paraId="0DBA84C2" w14:textId="5F478CDE" w:rsidR="00710909" w:rsidRPr="00710909" w:rsidRDefault="0040170E" w:rsidP="00710909">
      <w:pPr>
        <w:rPr>
          <w:lang w:val="en-GB"/>
        </w:rPr>
        <w:sectPr w:rsidR="00710909" w:rsidRPr="00710909" w:rsidSect="00A16B2E">
          <w:pgSz w:w="11906" w:h="16838"/>
          <w:pgMar w:top="1440" w:right="1133" w:bottom="1440" w:left="1440" w:header="708" w:footer="708" w:gutter="0"/>
          <w:cols w:space="720"/>
        </w:sectPr>
      </w:pPr>
      <w:r>
        <w:rPr>
          <w:rFonts w:ascii="Bahnschrift" w:hAnsi="Bahnschrift"/>
          <w:noProof/>
          <w:color w:val="FFAC36"/>
          <w:sz w:val="28"/>
        </w:rPr>
        <w:drawing>
          <wp:anchor distT="0" distB="0" distL="114300" distR="114300" simplePos="0" relativeHeight="251695104" behindDoc="1" locked="0" layoutInCell="1" allowOverlap="1" wp14:anchorId="072D4D6C" wp14:editId="1785EBA3">
            <wp:simplePos x="0" y="0"/>
            <wp:positionH relativeFrom="margin">
              <wp:posOffset>4974722</wp:posOffset>
            </wp:positionH>
            <wp:positionV relativeFrom="paragraph">
              <wp:posOffset>2681605</wp:posOffset>
            </wp:positionV>
            <wp:extent cx="2790702" cy="2790702"/>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ircle 2.png"/>
                    <pic:cNvPicPr/>
                  </pic:nvPicPr>
                  <pic:blipFill>
                    <a:blip r:embed="rId33">
                      <a:extLst>
                        <a:ext uri="{28A0092B-C50C-407E-A947-70E740481C1C}">
                          <a14:useLocalDpi xmlns:a14="http://schemas.microsoft.com/office/drawing/2010/main" val="0"/>
                        </a:ext>
                      </a:extLst>
                    </a:blip>
                    <a:stretch>
                      <a:fillRect/>
                    </a:stretch>
                  </pic:blipFill>
                  <pic:spPr>
                    <a:xfrm>
                      <a:off x="0" y="0"/>
                      <a:ext cx="2790702" cy="2790702"/>
                    </a:xfrm>
                    <a:prstGeom prst="rect">
                      <a:avLst/>
                    </a:prstGeom>
                  </pic:spPr>
                </pic:pic>
              </a:graphicData>
            </a:graphic>
            <wp14:sizeRelH relativeFrom="margin">
              <wp14:pctWidth>0</wp14:pctWidth>
            </wp14:sizeRelH>
            <wp14:sizeRelV relativeFrom="margin">
              <wp14:pctHeight>0</wp14:pctHeight>
            </wp14:sizeRelV>
          </wp:anchor>
        </w:drawing>
      </w:r>
      <w:r w:rsidR="00710909" w:rsidRPr="00710909">
        <w:rPr>
          <w:lang w:val="en-GB"/>
        </w:rPr>
        <w:t>In Kaunda Square Market, meat stands out again with an exceptionally high average monthly profitability of ZMW26 783 and an outstanding profitability percentage of 181%. This suggests extremely high profit margins for meat traders, likely due to a combination of high demand and premium product offerings. Other categories, such as dry fish (ZMW4 150, equivalent to 62%) and vegetables (ZMW1 286, equivalent to 83%), also show strong profit margins, indicating that Kaunda Square Market is a lucrative market for various product categories.</w:t>
      </w:r>
      <w:r w:rsidR="008D5D00" w:rsidRPr="00283D9F">
        <w:rPr>
          <w:noProof/>
          <w:lang w:val="en-ZA"/>
        </w:rPr>
        <w:t xml:space="preserve"> </w:t>
      </w:r>
    </w:p>
    <w:p w14:paraId="4783C976" w14:textId="77777777" w:rsidR="00710909" w:rsidRPr="00710909" w:rsidRDefault="00710909" w:rsidP="00710909">
      <w:pPr>
        <w:keepNext/>
        <w:pBdr>
          <w:top w:val="nil"/>
          <w:left w:val="nil"/>
          <w:bottom w:val="nil"/>
          <w:right w:val="nil"/>
          <w:between w:val="nil"/>
        </w:pBdr>
        <w:spacing w:line="240" w:lineRule="auto"/>
        <w:rPr>
          <w:i/>
          <w:color w:val="0E2841"/>
          <w:sz w:val="18"/>
          <w:szCs w:val="18"/>
          <w:lang w:val="en-GB"/>
        </w:rPr>
      </w:pPr>
    </w:p>
    <w:p w14:paraId="25D49C8B" w14:textId="77777777" w:rsidR="00710909" w:rsidRPr="00710909" w:rsidRDefault="00710909" w:rsidP="00317246">
      <w:pPr>
        <w:pStyle w:val="NoSpacing"/>
      </w:pPr>
      <w:bookmarkStart w:id="118" w:name="_Toc191632635"/>
      <w:r w:rsidRPr="001E0AFA">
        <w:rPr>
          <w:b/>
        </w:rPr>
        <w:t xml:space="preserve">Table </w:t>
      </w:r>
      <w:r w:rsidRPr="001E0AFA">
        <w:rPr>
          <w:b/>
        </w:rPr>
        <w:fldChar w:fldCharType="begin"/>
      </w:r>
      <w:r w:rsidRPr="001E0AFA">
        <w:rPr>
          <w:b/>
        </w:rPr>
        <w:instrText xml:space="preserve"> SEQ Table \* ARABIC </w:instrText>
      </w:r>
      <w:r w:rsidRPr="001E0AFA">
        <w:rPr>
          <w:b/>
        </w:rPr>
        <w:fldChar w:fldCharType="separate"/>
      </w:r>
      <w:r w:rsidRPr="001E0AFA">
        <w:rPr>
          <w:b/>
          <w:noProof/>
        </w:rPr>
        <w:t>16</w:t>
      </w:r>
      <w:r w:rsidRPr="001E0AFA">
        <w:rPr>
          <w:b/>
          <w:noProof/>
        </w:rPr>
        <w:fldChar w:fldCharType="end"/>
      </w:r>
      <w:r w:rsidRPr="001E0AFA">
        <w:rPr>
          <w:b/>
        </w:rPr>
        <w:t>:</w:t>
      </w:r>
      <w:r w:rsidRPr="00710909">
        <w:t xml:space="preserve"> Average trading profitability percentage by product category at the six selected markets</w:t>
      </w:r>
      <w:bookmarkEnd w:id="118"/>
    </w:p>
    <w:tbl>
      <w:tblPr>
        <w:tblW w:w="14067" w:type="dxa"/>
        <w:tblInd w:w="108" w:type="dxa"/>
        <w:tblLayout w:type="fixed"/>
        <w:tblLook w:val="0400" w:firstRow="0" w:lastRow="0" w:firstColumn="0" w:lastColumn="0" w:noHBand="0" w:noVBand="1"/>
      </w:tblPr>
      <w:tblGrid>
        <w:gridCol w:w="1838"/>
        <w:gridCol w:w="1017"/>
        <w:gridCol w:w="1715"/>
        <w:gridCol w:w="1985"/>
        <w:gridCol w:w="1417"/>
        <w:gridCol w:w="1418"/>
        <w:gridCol w:w="1134"/>
        <w:gridCol w:w="992"/>
        <w:gridCol w:w="2551"/>
      </w:tblGrid>
      <w:tr w:rsidR="00710909" w:rsidRPr="00710909" w14:paraId="43E95333" w14:textId="77777777" w:rsidTr="0041164A">
        <w:trPr>
          <w:trHeight w:val="215"/>
        </w:trPr>
        <w:tc>
          <w:tcPr>
            <w:tcW w:w="1838" w:type="dxa"/>
            <w:shd w:val="clear" w:color="auto" w:fill="14636C"/>
          </w:tcPr>
          <w:p w14:paraId="688650D1" w14:textId="77777777" w:rsidR="00710909" w:rsidRPr="006F4653" w:rsidRDefault="00710909" w:rsidP="0041164A">
            <w:pPr>
              <w:spacing w:before="120" w:after="120"/>
              <w:rPr>
                <w:b/>
                <w:color w:val="FFFFFF" w:themeColor="background1"/>
                <w:sz w:val="18"/>
                <w:szCs w:val="18"/>
                <w:lang w:val="en-GB"/>
              </w:rPr>
            </w:pPr>
            <w:bookmarkStart w:id="119" w:name="_heading=h.n5rssn" w:colFirst="0" w:colLast="0"/>
            <w:bookmarkEnd w:id="119"/>
            <w:r w:rsidRPr="006F4653">
              <w:rPr>
                <w:b/>
                <w:color w:val="FFFFFF" w:themeColor="background1"/>
                <w:sz w:val="18"/>
                <w:szCs w:val="18"/>
                <w:lang w:val="en-GB"/>
              </w:rPr>
              <w:t>Market Name</w:t>
            </w:r>
          </w:p>
        </w:tc>
        <w:tc>
          <w:tcPr>
            <w:tcW w:w="1017" w:type="dxa"/>
            <w:shd w:val="clear" w:color="auto" w:fill="14636C"/>
          </w:tcPr>
          <w:p w14:paraId="03D75758"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Fruits</w:t>
            </w:r>
          </w:p>
        </w:tc>
        <w:tc>
          <w:tcPr>
            <w:tcW w:w="1715" w:type="dxa"/>
            <w:shd w:val="clear" w:color="auto" w:fill="14636C"/>
          </w:tcPr>
          <w:p w14:paraId="773E7048"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Vegetables</w:t>
            </w:r>
          </w:p>
        </w:tc>
        <w:tc>
          <w:tcPr>
            <w:tcW w:w="1985" w:type="dxa"/>
            <w:shd w:val="clear" w:color="auto" w:fill="14636C"/>
          </w:tcPr>
          <w:p w14:paraId="31666588"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Dry vegetables</w:t>
            </w:r>
          </w:p>
        </w:tc>
        <w:tc>
          <w:tcPr>
            <w:tcW w:w="1417" w:type="dxa"/>
            <w:shd w:val="clear" w:color="auto" w:fill="14636C"/>
          </w:tcPr>
          <w:p w14:paraId="4051D11F"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Dry fish</w:t>
            </w:r>
          </w:p>
        </w:tc>
        <w:tc>
          <w:tcPr>
            <w:tcW w:w="1418" w:type="dxa"/>
            <w:shd w:val="clear" w:color="auto" w:fill="14636C"/>
          </w:tcPr>
          <w:p w14:paraId="1DD06D60"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Fresh fish</w:t>
            </w:r>
          </w:p>
        </w:tc>
        <w:tc>
          <w:tcPr>
            <w:tcW w:w="1134" w:type="dxa"/>
            <w:shd w:val="clear" w:color="auto" w:fill="14636C"/>
          </w:tcPr>
          <w:p w14:paraId="6000D0EB"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Meat</w:t>
            </w:r>
          </w:p>
        </w:tc>
        <w:tc>
          <w:tcPr>
            <w:tcW w:w="992" w:type="dxa"/>
            <w:shd w:val="clear" w:color="auto" w:fill="14636C"/>
          </w:tcPr>
          <w:p w14:paraId="1A5BA76F"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Dairy</w:t>
            </w:r>
          </w:p>
        </w:tc>
        <w:tc>
          <w:tcPr>
            <w:tcW w:w="2551" w:type="dxa"/>
            <w:shd w:val="clear" w:color="auto" w:fill="14636C"/>
          </w:tcPr>
          <w:p w14:paraId="4932FB8E"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Overall average profit</w:t>
            </w:r>
          </w:p>
        </w:tc>
      </w:tr>
      <w:tr w:rsidR="00710909" w:rsidRPr="00710909" w14:paraId="7FE83BCB" w14:textId="77777777" w:rsidTr="0041164A">
        <w:trPr>
          <w:trHeight w:val="311"/>
        </w:trPr>
        <w:tc>
          <w:tcPr>
            <w:tcW w:w="1838" w:type="dxa"/>
            <w:shd w:val="clear" w:color="auto" w:fill="auto"/>
          </w:tcPr>
          <w:p w14:paraId="6929927B" w14:textId="77777777" w:rsidR="00710909" w:rsidRPr="00710909" w:rsidRDefault="00710909" w:rsidP="00A16B2E">
            <w:pPr>
              <w:spacing w:after="0"/>
              <w:rPr>
                <w:sz w:val="18"/>
                <w:szCs w:val="18"/>
                <w:lang w:val="en-GB"/>
              </w:rPr>
            </w:pPr>
            <w:r w:rsidRPr="00710909">
              <w:rPr>
                <w:sz w:val="18"/>
                <w:szCs w:val="18"/>
                <w:lang w:val="en-GB"/>
              </w:rPr>
              <w:t>Chainda</w:t>
            </w:r>
          </w:p>
        </w:tc>
        <w:tc>
          <w:tcPr>
            <w:tcW w:w="1017" w:type="dxa"/>
            <w:shd w:val="clear" w:color="auto" w:fill="auto"/>
          </w:tcPr>
          <w:p w14:paraId="7AE57968" w14:textId="77777777" w:rsidR="00710909" w:rsidRPr="00710909" w:rsidRDefault="00710909" w:rsidP="00A16B2E">
            <w:pPr>
              <w:spacing w:after="0"/>
              <w:rPr>
                <w:sz w:val="18"/>
                <w:szCs w:val="18"/>
                <w:lang w:val="en-GB"/>
              </w:rPr>
            </w:pPr>
            <w:r w:rsidRPr="00710909">
              <w:rPr>
                <w:sz w:val="18"/>
                <w:szCs w:val="18"/>
                <w:lang w:val="en-GB"/>
              </w:rPr>
              <w:t>51%</w:t>
            </w:r>
          </w:p>
        </w:tc>
        <w:tc>
          <w:tcPr>
            <w:tcW w:w="1715" w:type="dxa"/>
            <w:shd w:val="clear" w:color="auto" w:fill="auto"/>
          </w:tcPr>
          <w:p w14:paraId="506F8D3B" w14:textId="77777777" w:rsidR="00710909" w:rsidRPr="00710909" w:rsidRDefault="00710909" w:rsidP="00A16B2E">
            <w:pPr>
              <w:spacing w:after="0"/>
              <w:rPr>
                <w:sz w:val="18"/>
                <w:szCs w:val="18"/>
                <w:lang w:val="en-GB"/>
              </w:rPr>
            </w:pPr>
            <w:r w:rsidRPr="00710909">
              <w:rPr>
                <w:sz w:val="18"/>
                <w:szCs w:val="18"/>
                <w:lang w:val="en-GB"/>
              </w:rPr>
              <w:t>48%</w:t>
            </w:r>
          </w:p>
        </w:tc>
        <w:tc>
          <w:tcPr>
            <w:tcW w:w="1985" w:type="dxa"/>
            <w:shd w:val="clear" w:color="auto" w:fill="auto"/>
          </w:tcPr>
          <w:p w14:paraId="6289F369" w14:textId="77777777" w:rsidR="00710909" w:rsidRPr="00710909" w:rsidRDefault="00710909" w:rsidP="00A16B2E">
            <w:pPr>
              <w:spacing w:after="0"/>
              <w:rPr>
                <w:sz w:val="18"/>
                <w:szCs w:val="18"/>
                <w:lang w:val="en-GB"/>
              </w:rPr>
            </w:pPr>
            <w:r w:rsidRPr="00710909">
              <w:rPr>
                <w:sz w:val="18"/>
                <w:szCs w:val="18"/>
                <w:lang w:val="en-GB"/>
              </w:rPr>
              <w:t>43%</w:t>
            </w:r>
          </w:p>
        </w:tc>
        <w:tc>
          <w:tcPr>
            <w:tcW w:w="1417" w:type="dxa"/>
            <w:shd w:val="clear" w:color="auto" w:fill="auto"/>
          </w:tcPr>
          <w:p w14:paraId="614C0152" w14:textId="77777777" w:rsidR="00710909" w:rsidRPr="00710909" w:rsidRDefault="00710909" w:rsidP="00A16B2E">
            <w:pPr>
              <w:spacing w:after="0"/>
              <w:rPr>
                <w:sz w:val="18"/>
                <w:szCs w:val="18"/>
                <w:lang w:val="en-GB"/>
              </w:rPr>
            </w:pPr>
            <w:r w:rsidRPr="00710909">
              <w:rPr>
                <w:sz w:val="18"/>
                <w:szCs w:val="18"/>
                <w:lang w:val="en-GB"/>
              </w:rPr>
              <w:t>27%</w:t>
            </w:r>
          </w:p>
        </w:tc>
        <w:tc>
          <w:tcPr>
            <w:tcW w:w="1418" w:type="dxa"/>
            <w:shd w:val="clear" w:color="auto" w:fill="auto"/>
          </w:tcPr>
          <w:p w14:paraId="3BDBA27F" w14:textId="77777777" w:rsidR="00710909" w:rsidRPr="00710909" w:rsidRDefault="00710909" w:rsidP="00A16B2E">
            <w:pPr>
              <w:spacing w:after="0"/>
              <w:rPr>
                <w:sz w:val="18"/>
                <w:szCs w:val="18"/>
                <w:lang w:val="en-GB"/>
              </w:rPr>
            </w:pPr>
            <w:r w:rsidRPr="00710909">
              <w:rPr>
                <w:sz w:val="18"/>
                <w:szCs w:val="18"/>
                <w:lang w:val="en-GB"/>
              </w:rPr>
              <w:t>25%</w:t>
            </w:r>
          </w:p>
        </w:tc>
        <w:tc>
          <w:tcPr>
            <w:tcW w:w="1134" w:type="dxa"/>
            <w:shd w:val="clear" w:color="auto" w:fill="auto"/>
          </w:tcPr>
          <w:p w14:paraId="73F5B7B4" w14:textId="77777777" w:rsidR="00710909" w:rsidRPr="00710909" w:rsidRDefault="00710909" w:rsidP="00A16B2E">
            <w:pPr>
              <w:spacing w:after="0"/>
              <w:rPr>
                <w:sz w:val="18"/>
                <w:szCs w:val="18"/>
                <w:lang w:val="en-GB"/>
              </w:rPr>
            </w:pPr>
            <w:r w:rsidRPr="00710909">
              <w:rPr>
                <w:sz w:val="18"/>
                <w:szCs w:val="18"/>
                <w:lang w:val="en-GB"/>
              </w:rPr>
              <w:t>100%</w:t>
            </w:r>
          </w:p>
        </w:tc>
        <w:tc>
          <w:tcPr>
            <w:tcW w:w="992" w:type="dxa"/>
            <w:shd w:val="clear" w:color="auto" w:fill="auto"/>
          </w:tcPr>
          <w:p w14:paraId="34955EDD" w14:textId="77777777" w:rsidR="00710909" w:rsidRPr="00710909" w:rsidRDefault="00710909" w:rsidP="00A16B2E">
            <w:pPr>
              <w:spacing w:after="0"/>
              <w:rPr>
                <w:sz w:val="18"/>
                <w:szCs w:val="18"/>
                <w:lang w:val="en-GB"/>
              </w:rPr>
            </w:pPr>
          </w:p>
        </w:tc>
        <w:tc>
          <w:tcPr>
            <w:tcW w:w="2551" w:type="dxa"/>
            <w:shd w:val="clear" w:color="auto" w:fill="auto"/>
          </w:tcPr>
          <w:p w14:paraId="61652278" w14:textId="77777777" w:rsidR="00710909" w:rsidRPr="00710909" w:rsidRDefault="00710909" w:rsidP="00A16B2E">
            <w:pPr>
              <w:spacing w:after="0"/>
              <w:rPr>
                <w:sz w:val="18"/>
                <w:szCs w:val="18"/>
                <w:lang w:val="en-GB"/>
              </w:rPr>
            </w:pPr>
            <w:r w:rsidRPr="00710909">
              <w:rPr>
                <w:sz w:val="18"/>
                <w:szCs w:val="18"/>
                <w:lang w:val="en-GB"/>
              </w:rPr>
              <w:t>39.6%</w:t>
            </w:r>
          </w:p>
        </w:tc>
      </w:tr>
      <w:tr w:rsidR="00710909" w:rsidRPr="00710909" w14:paraId="1742602E" w14:textId="77777777" w:rsidTr="0041164A">
        <w:trPr>
          <w:trHeight w:val="311"/>
        </w:trPr>
        <w:tc>
          <w:tcPr>
            <w:tcW w:w="1838" w:type="dxa"/>
            <w:shd w:val="clear" w:color="auto" w:fill="D3E5E5"/>
          </w:tcPr>
          <w:p w14:paraId="0B4AD1A9" w14:textId="77777777" w:rsidR="00710909" w:rsidRPr="00710909" w:rsidRDefault="00710909" w:rsidP="00A16B2E">
            <w:pPr>
              <w:spacing w:after="0"/>
              <w:rPr>
                <w:sz w:val="18"/>
                <w:szCs w:val="18"/>
                <w:lang w:val="en-GB"/>
              </w:rPr>
            </w:pPr>
            <w:r w:rsidRPr="00710909">
              <w:rPr>
                <w:sz w:val="18"/>
                <w:szCs w:val="18"/>
                <w:lang w:val="en-GB"/>
              </w:rPr>
              <w:t>Katambalala</w:t>
            </w:r>
          </w:p>
        </w:tc>
        <w:tc>
          <w:tcPr>
            <w:tcW w:w="1017" w:type="dxa"/>
            <w:shd w:val="clear" w:color="auto" w:fill="D3E5E5"/>
          </w:tcPr>
          <w:p w14:paraId="5059FE0F" w14:textId="77777777" w:rsidR="00710909" w:rsidRPr="00710909" w:rsidRDefault="00710909" w:rsidP="00A16B2E">
            <w:pPr>
              <w:spacing w:after="0"/>
              <w:rPr>
                <w:sz w:val="18"/>
                <w:szCs w:val="18"/>
                <w:lang w:val="en-GB"/>
              </w:rPr>
            </w:pPr>
            <w:r w:rsidRPr="00710909">
              <w:rPr>
                <w:sz w:val="18"/>
                <w:szCs w:val="18"/>
                <w:lang w:val="en-GB"/>
              </w:rPr>
              <w:t>44%</w:t>
            </w:r>
          </w:p>
        </w:tc>
        <w:tc>
          <w:tcPr>
            <w:tcW w:w="1715" w:type="dxa"/>
            <w:shd w:val="clear" w:color="auto" w:fill="D3E5E5"/>
          </w:tcPr>
          <w:p w14:paraId="27747219" w14:textId="77777777" w:rsidR="00710909" w:rsidRPr="00710909" w:rsidRDefault="00710909" w:rsidP="00A16B2E">
            <w:pPr>
              <w:spacing w:after="0"/>
              <w:rPr>
                <w:sz w:val="18"/>
                <w:szCs w:val="18"/>
                <w:lang w:val="en-GB"/>
              </w:rPr>
            </w:pPr>
            <w:r w:rsidRPr="00710909">
              <w:rPr>
                <w:sz w:val="18"/>
                <w:szCs w:val="18"/>
                <w:lang w:val="en-GB"/>
              </w:rPr>
              <w:t>61%</w:t>
            </w:r>
          </w:p>
        </w:tc>
        <w:tc>
          <w:tcPr>
            <w:tcW w:w="1985" w:type="dxa"/>
            <w:shd w:val="clear" w:color="auto" w:fill="D3E5E5"/>
          </w:tcPr>
          <w:p w14:paraId="3949EB18" w14:textId="77777777" w:rsidR="00710909" w:rsidRPr="00710909" w:rsidRDefault="00710909" w:rsidP="00A16B2E">
            <w:pPr>
              <w:spacing w:after="0"/>
              <w:rPr>
                <w:sz w:val="18"/>
                <w:szCs w:val="18"/>
                <w:lang w:val="en-GB"/>
              </w:rPr>
            </w:pPr>
          </w:p>
        </w:tc>
        <w:tc>
          <w:tcPr>
            <w:tcW w:w="1417" w:type="dxa"/>
            <w:shd w:val="clear" w:color="auto" w:fill="D3E5E5"/>
          </w:tcPr>
          <w:p w14:paraId="63CCD288" w14:textId="77777777" w:rsidR="00710909" w:rsidRPr="00710909" w:rsidRDefault="00710909" w:rsidP="00A16B2E">
            <w:pPr>
              <w:spacing w:after="0"/>
              <w:rPr>
                <w:sz w:val="18"/>
                <w:szCs w:val="18"/>
                <w:lang w:val="en-GB"/>
              </w:rPr>
            </w:pPr>
            <w:r w:rsidRPr="00710909">
              <w:rPr>
                <w:sz w:val="18"/>
                <w:szCs w:val="18"/>
                <w:lang w:val="en-GB"/>
              </w:rPr>
              <w:t>35%</w:t>
            </w:r>
          </w:p>
        </w:tc>
        <w:tc>
          <w:tcPr>
            <w:tcW w:w="1418" w:type="dxa"/>
            <w:shd w:val="clear" w:color="auto" w:fill="D3E5E5"/>
          </w:tcPr>
          <w:p w14:paraId="43B58AF1" w14:textId="77777777" w:rsidR="00710909" w:rsidRPr="00710909" w:rsidRDefault="00710909" w:rsidP="00A16B2E">
            <w:pPr>
              <w:spacing w:after="0"/>
              <w:rPr>
                <w:sz w:val="18"/>
                <w:szCs w:val="18"/>
                <w:lang w:val="en-GB"/>
              </w:rPr>
            </w:pPr>
            <w:r w:rsidRPr="00710909">
              <w:rPr>
                <w:sz w:val="18"/>
                <w:szCs w:val="18"/>
                <w:lang w:val="en-GB"/>
              </w:rPr>
              <w:t>33%</w:t>
            </w:r>
          </w:p>
        </w:tc>
        <w:tc>
          <w:tcPr>
            <w:tcW w:w="1134" w:type="dxa"/>
            <w:shd w:val="clear" w:color="auto" w:fill="D3E5E5"/>
          </w:tcPr>
          <w:p w14:paraId="26A009BB" w14:textId="77777777" w:rsidR="00710909" w:rsidRPr="00710909" w:rsidRDefault="00710909" w:rsidP="00A16B2E">
            <w:pPr>
              <w:spacing w:after="0"/>
              <w:rPr>
                <w:sz w:val="18"/>
                <w:szCs w:val="18"/>
                <w:lang w:val="en-GB"/>
              </w:rPr>
            </w:pPr>
          </w:p>
        </w:tc>
        <w:tc>
          <w:tcPr>
            <w:tcW w:w="992" w:type="dxa"/>
            <w:shd w:val="clear" w:color="auto" w:fill="D3E5E5"/>
          </w:tcPr>
          <w:p w14:paraId="64A21E07" w14:textId="77777777" w:rsidR="00710909" w:rsidRPr="00710909" w:rsidRDefault="00710909" w:rsidP="00A16B2E">
            <w:pPr>
              <w:spacing w:after="0"/>
              <w:rPr>
                <w:sz w:val="18"/>
                <w:szCs w:val="18"/>
                <w:lang w:val="en-GB"/>
              </w:rPr>
            </w:pPr>
            <w:r w:rsidRPr="00710909">
              <w:rPr>
                <w:sz w:val="18"/>
                <w:szCs w:val="18"/>
                <w:lang w:val="en-GB"/>
              </w:rPr>
              <w:t>63%</w:t>
            </w:r>
          </w:p>
        </w:tc>
        <w:tc>
          <w:tcPr>
            <w:tcW w:w="2551" w:type="dxa"/>
            <w:shd w:val="clear" w:color="auto" w:fill="D3E5E5"/>
          </w:tcPr>
          <w:p w14:paraId="3A66DD3E" w14:textId="77777777" w:rsidR="00710909" w:rsidRPr="00710909" w:rsidRDefault="00710909" w:rsidP="00A16B2E">
            <w:pPr>
              <w:spacing w:after="0"/>
              <w:rPr>
                <w:sz w:val="18"/>
                <w:szCs w:val="18"/>
                <w:lang w:val="en-GB"/>
              </w:rPr>
            </w:pPr>
            <w:r w:rsidRPr="00710909">
              <w:rPr>
                <w:sz w:val="18"/>
                <w:szCs w:val="18"/>
                <w:lang w:val="en-GB"/>
              </w:rPr>
              <w:t>37.5%</w:t>
            </w:r>
          </w:p>
        </w:tc>
      </w:tr>
      <w:tr w:rsidR="00710909" w:rsidRPr="00710909" w14:paraId="34027ECF" w14:textId="77777777" w:rsidTr="0041164A">
        <w:trPr>
          <w:trHeight w:val="311"/>
        </w:trPr>
        <w:tc>
          <w:tcPr>
            <w:tcW w:w="1838" w:type="dxa"/>
            <w:shd w:val="clear" w:color="auto" w:fill="auto"/>
          </w:tcPr>
          <w:p w14:paraId="68707137" w14:textId="77777777" w:rsidR="00710909" w:rsidRPr="00710909" w:rsidRDefault="00710909" w:rsidP="00A16B2E">
            <w:pPr>
              <w:spacing w:after="0"/>
              <w:rPr>
                <w:sz w:val="18"/>
                <w:szCs w:val="18"/>
                <w:lang w:val="en-GB"/>
              </w:rPr>
            </w:pPr>
            <w:r w:rsidRPr="00710909">
              <w:rPr>
                <w:sz w:val="18"/>
                <w:szCs w:val="18"/>
                <w:lang w:val="en-GB"/>
              </w:rPr>
              <w:t>Kaunda Square</w:t>
            </w:r>
          </w:p>
        </w:tc>
        <w:tc>
          <w:tcPr>
            <w:tcW w:w="1017" w:type="dxa"/>
            <w:shd w:val="clear" w:color="auto" w:fill="auto"/>
          </w:tcPr>
          <w:p w14:paraId="3CB44723" w14:textId="77777777" w:rsidR="00710909" w:rsidRPr="00710909" w:rsidRDefault="00710909" w:rsidP="00A16B2E">
            <w:pPr>
              <w:spacing w:after="0"/>
              <w:rPr>
                <w:sz w:val="18"/>
                <w:szCs w:val="18"/>
                <w:lang w:val="en-GB"/>
              </w:rPr>
            </w:pPr>
            <w:r w:rsidRPr="00710909">
              <w:rPr>
                <w:sz w:val="18"/>
                <w:szCs w:val="18"/>
                <w:lang w:val="en-GB"/>
              </w:rPr>
              <w:t>40%</w:t>
            </w:r>
          </w:p>
        </w:tc>
        <w:tc>
          <w:tcPr>
            <w:tcW w:w="1715" w:type="dxa"/>
            <w:shd w:val="clear" w:color="auto" w:fill="auto"/>
          </w:tcPr>
          <w:p w14:paraId="6B19E2BA" w14:textId="77777777" w:rsidR="00710909" w:rsidRPr="00710909" w:rsidRDefault="00710909" w:rsidP="00A16B2E">
            <w:pPr>
              <w:spacing w:after="0"/>
              <w:rPr>
                <w:sz w:val="18"/>
                <w:szCs w:val="18"/>
                <w:lang w:val="en-GB"/>
              </w:rPr>
            </w:pPr>
            <w:r w:rsidRPr="00710909">
              <w:rPr>
                <w:sz w:val="18"/>
                <w:szCs w:val="18"/>
                <w:lang w:val="en-GB"/>
              </w:rPr>
              <w:t>83%</w:t>
            </w:r>
          </w:p>
        </w:tc>
        <w:tc>
          <w:tcPr>
            <w:tcW w:w="1985" w:type="dxa"/>
            <w:shd w:val="clear" w:color="auto" w:fill="auto"/>
          </w:tcPr>
          <w:p w14:paraId="5B1BF1AE" w14:textId="77777777" w:rsidR="00710909" w:rsidRPr="00710909" w:rsidRDefault="00710909" w:rsidP="00A16B2E">
            <w:pPr>
              <w:spacing w:after="0"/>
              <w:rPr>
                <w:sz w:val="18"/>
                <w:szCs w:val="18"/>
                <w:lang w:val="en-GB"/>
              </w:rPr>
            </w:pPr>
            <w:r w:rsidRPr="00710909">
              <w:rPr>
                <w:sz w:val="18"/>
                <w:szCs w:val="18"/>
                <w:lang w:val="en-GB"/>
              </w:rPr>
              <w:t>39%</w:t>
            </w:r>
          </w:p>
        </w:tc>
        <w:tc>
          <w:tcPr>
            <w:tcW w:w="1417" w:type="dxa"/>
            <w:shd w:val="clear" w:color="auto" w:fill="auto"/>
          </w:tcPr>
          <w:p w14:paraId="5A1380A4" w14:textId="77777777" w:rsidR="00710909" w:rsidRPr="00710909" w:rsidRDefault="00710909" w:rsidP="00A16B2E">
            <w:pPr>
              <w:spacing w:after="0"/>
              <w:rPr>
                <w:sz w:val="18"/>
                <w:szCs w:val="18"/>
                <w:lang w:val="en-GB"/>
              </w:rPr>
            </w:pPr>
            <w:r w:rsidRPr="00710909">
              <w:rPr>
                <w:sz w:val="18"/>
                <w:szCs w:val="18"/>
                <w:lang w:val="en-GB"/>
              </w:rPr>
              <w:t>62%</w:t>
            </w:r>
          </w:p>
        </w:tc>
        <w:tc>
          <w:tcPr>
            <w:tcW w:w="1418" w:type="dxa"/>
            <w:shd w:val="clear" w:color="auto" w:fill="auto"/>
          </w:tcPr>
          <w:p w14:paraId="393B0B04" w14:textId="77777777" w:rsidR="00710909" w:rsidRPr="00710909" w:rsidRDefault="00710909" w:rsidP="00A16B2E">
            <w:pPr>
              <w:spacing w:after="0"/>
              <w:rPr>
                <w:sz w:val="18"/>
                <w:szCs w:val="18"/>
                <w:lang w:val="en-GB"/>
              </w:rPr>
            </w:pPr>
            <w:r w:rsidRPr="00710909">
              <w:rPr>
                <w:sz w:val="18"/>
                <w:szCs w:val="18"/>
                <w:lang w:val="en-GB"/>
              </w:rPr>
              <w:t>33%</w:t>
            </w:r>
          </w:p>
        </w:tc>
        <w:tc>
          <w:tcPr>
            <w:tcW w:w="1134" w:type="dxa"/>
            <w:shd w:val="clear" w:color="auto" w:fill="auto"/>
          </w:tcPr>
          <w:p w14:paraId="29226076" w14:textId="77777777" w:rsidR="00710909" w:rsidRPr="00710909" w:rsidRDefault="00710909" w:rsidP="00A16B2E">
            <w:pPr>
              <w:spacing w:after="0"/>
              <w:rPr>
                <w:sz w:val="18"/>
                <w:szCs w:val="18"/>
                <w:lang w:val="en-GB"/>
              </w:rPr>
            </w:pPr>
            <w:r w:rsidRPr="00710909">
              <w:rPr>
                <w:sz w:val="18"/>
                <w:szCs w:val="18"/>
                <w:lang w:val="en-GB"/>
              </w:rPr>
              <w:t>181%</w:t>
            </w:r>
          </w:p>
        </w:tc>
        <w:tc>
          <w:tcPr>
            <w:tcW w:w="992" w:type="dxa"/>
            <w:shd w:val="clear" w:color="auto" w:fill="auto"/>
          </w:tcPr>
          <w:p w14:paraId="26DB57B3" w14:textId="77777777" w:rsidR="00710909" w:rsidRPr="00710909" w:rsidRDefault="00710909" w:rsidP="00A16B2E">
            <w:pPr>
              <w:spacing w:after="0"/>
              <w:rPr>
                <w:sz w:val="18"/>
                <w:szCs w:val="18"/>
                <w:lang w:val="en-GB"/>
              </w:rPr>
            </w:pPr>
          </w:p>
        </w:tc>
        <w:tc>
          <w:tcPr>
            <w:tcW w:w="2551" w:type="dxa"/>
            <w:shd w:val="clear" w:color="auto" w:fill="auto"/>
          </w:tcPr>
          <w:p w14:paraId="47C036C8" w14:textId="77777777" w:rsidR="00710909" w:rsidRPr="00710909" w:rsidRDefault="00710909" w:rsidP="00A16B2E">
            <w:pPr>
              <w:spacing w:after="0"/>
              <w:rPr>
                <w:sz w:val="18"/>
                <w:szCs w:val="18"/>
                <w:lang w:val="en-GB"/>
              </w:rPr>
            </w:pPr>
            <w:r w:rsidRPr="00710909">
              <w:rPr>
                <w:sz w:val="18"/>
                <w:szCs w:val="18"/>
                <w:lang w:val="en-GB"/>
              </w:rPr>
              <w:t>45.4%</w:t>
            </w:r>
          </w:p>
        </w:tc>
      </w:tr>
      <w:tr w:rsidR="00710909" w:rsidRPr="00710909" w14:paraId="562923D7" w14:textId="77777777" w:rsidTr="0041164A">
        <w:trPr>
          <w:trHeight w:val="311"/>
        </w:trPr>
        <w:tc>
          <w:tcPr>
            <w:tcW w:w="1838" w:type="dxa"/>
            <w:shd w:val="clear" w:color="auto" w:fill="D3E5E5"/>
          </w:tcPr>
          <w:p w14:paraId="5EC7911B" w14:textId="77777777" w:rsidR="00710909" w:rsidRPr="00710909" w:rsidRDefault="00710909" w:rsidP="00A16B2E">
            <w:pPr>
              <w:spacing w:after="0"/>
              <w:rPr>
                <w:sz w:val="18"/>
                <w:szCs w:val="18"/>
                <w:lang w:val="en-GB"/>
              </w:rPr>
            </w:pPr>
            <w:r w:rsidRPr="00710909">
              <w:rPr>
                <w:sz w:val="18"/>
                <w:szCs w:val="18"/>
                <w:lang w:val="en-GB"/>
              </w:rPr>
              <w:t>Mandevu</w:t>
            </w:r>
          </w:p>
        </w:tc>
        <w:tc>
          <w:tcPr>
            <w:tcW w:w="1017" w:type="dxa"/>
            <w:shd w:val="clear" w:color="auto" w:fill="D3E5E5"/>
          </w:tcPr>
          <w:p w14:paraId="2916A4B5" w14:textId="77777777" w:rsidR="00710909" w:rsidRPr="00710909" w:rsidRDefault="00710909" w:rsidP="00A16B2E">
            <w:pPr>
              <w:spacing w:after="0"/>
              <w:rPr>
                <w:sz w:val="18"/>
                <w:szCs w:val="18"/>
                <w:lang w:val="en-GB"/>
              </w:rPr>
            </w:pPr>
            <w:r w:rsidRPr="00710909">
              <w:rPr>
                <w:sz w:val="18"/>
                <w:szCs w:val="18"/>
                <w:lang w:val="en-GB"/>
              </w:rPr>
              <w:t>100%</w:t>
            </w:r>
          </w:p>
        </w:tc>
        <w:tc>
          <w:tcPr>
            <w:tcW w:w="1715" w:type="dxa"/>
            <w:shd w:val="clear" w:color="auto" w:fill="D3E5E5"/>
          </w:tcPr>
          <w:p w14:paraId="64B97CCF" w14:textId="77777777" w:rsidR="00710909" w:rsidRPr="00710909" w:rsidRDefault="00710909" w:rsidP="00A16B2E">
            <w:pPr>
              <w:spacing w:after="0"/>
              <w:rPr>
                <w:sz w:val="18"/>
                <w:szCs w:val="18"/>
                <w:lang w:val="en-GB"/>
              </w:rPr>
            </w:pPr>
            <w:r w:rsidRPr="00710909">
              <w:rPr>
                <w:sz w:val="18"/>
                <w:szCs w:val="18"/>
                <w:lang w:val="en-GB"/>
              </w:rPr>
              <w:t>64%</w:t>
            </w:r>
          </w:p>
        </w:tc>
        <w:tc>
          <w:tcPr>
            <w:tcW w:w="1985" w:type="dxa"/>
            <w:shd w:val="clear" w:color="auto" w:fill="D3E5E5"/>
          </w:tcPr>
          <w:p w14:paraId="3AF5EEDC" w14:textId="77777777" w:rsidR="00710909" w:rsidRPr="00710909" w:rsidRDefault="00710909" w:rsidP="00A16B2E">
            <w:pPr>
              <w:spacing w:after="0"/>
              <w:rPr>
                <w:sz w:val="18"/>
                <w:szCs w:val="18"/>
                <w:lang w:val="en-GB"/>
              </w:rPr>
            </w:pPr>
            <w:r w:rsidRPr="00710909">
              <w:rPr>
                <w:sz w:val="18"/>
                <w:szCs w:val="18"/>
                <w:lang w:val="en-GB"/>
              </w:rPr>
              <w:t>40%</w:t>
            </w:r>
          </w:p>
        </w:tc>
        <w:tc>
          <w:tcPr>
            <w:tcW w:w="1417" w:type="dxa"/>
            <w:shd w:val="clear" w:color="auto" w:fill="D3E5E5"/>
          </w:tcPr>
          <w:p w14:paraId="07D949B6" w14:textId="77777777" w:rsidR="00710909" w:rsidRPr="00710909" w:rsidRDefault="00710909" w:rsidP="00A16B2E">
            <w:pPr>
              <w:spacing w:after="0"/>
              <w:rPr>
                <w:sz w:val="18"/>
                <w:szCs w:val="18"/>
                <w:lang w:val="en-GB"/>
              </w:rPr>
            </w:pPr>
            <w:r w:rsidRPr="00710909">
              <w:rPr>
                <w:sz w:val="18"/>
                <w:szCs w:val="18"/>
                <w:lang w:val="en-GB"/>
              </w:rPr>
              <w:t>25%</w:t>
            </w:r>
          </w:p>
        </w:tc>
        <w:tc>
          <w:tcPr>
            <w:tcW w:w="1418" w:type="dxa"/>
            <w:shd w:val="clear" w:color="auto" w:fill="D3E5E5"/>
          </w:tcPr>
          <w:p w14:paraId="35ED9226" w14:textId="77777777" w:rsidR="00710909" w:rsidRPr="00710909" w:rsidRDefault="00710909" w:rsidP="00A16B2E">
            <w:pPr>
              <w:spacing w:after="0"/>
              <w:rPr>
                <w:sz w:val="18"/>
                <w:szCs w:val="18"/>
                <w:lang w:val="en-GB"/>
              </w:rPr>
            </w:pPr>
            <w:r w:rsidRPr="00710909">
              <w:rPr>
                <w:sz w:val="18"/>
                <w:szCs w:val="18"/>
                <w:lang w:val="en-GB"/>
              </w:rPr>
              <w:t>24%</w:t>
            </w:r>
          </w:p>
        </w:tc>
        <w:tc>
          <w:tcPr>
            <w:tcW w:w="1134" w:type="dxa"/>
            <w:shd w:val="clear" w:color="auto" w:fill="D3E5E5"/>
          </w:tcPr>
          <w:p w14:paraId="760C9D22" w14:textId="77777777" w:rsidR="00710909" w:rsidRPr="00710909" w:rsidRDefault="00710909" w:rsidP="00A16B2E">
            <w:pPr>
              <w:spacing w:after="0"/>
              <w:rPr>
                <w:sz w:val="18"/>
                <w:szCs w:val="18"/>
                <w:lang w:val="en-GB"/>
              </w:rPr>
            </w:pPr>
            <w:r w:rsidRPr="00710909">
              <w:rPr>
                <w:sz w:val="18"/>
                <w:szCs w:val="18"/>
                <w:lang w:val="en-GB"/>
              </w:rPr>
              <w:t>63%</w:t>
            </w:r>
          </w:p>
        </w:tc>
        <w:tc>
          <w:tcPr>
            <w:tcW w:w="992" w:type="dxa"/>
            <w:shd w:val="clear" w:color="auto" w:fill="D3E5E5"/>
          </w:tcPr>
          <w:p w14:paraId="5CF51FAE" w14:textId="77777777" w:rsidR="00710909" w:rsidRPr="00710909" w:rsidRDefault="00710909" w:rsidP="00A16B2E">
            <w:pPr>
              <w:spacing w:after="0"/>
              <w:rPr>
                <w:sz w:val="18"/>
                <w:szCs w:val="18"/>
                <w:lang w:val="en-GB"/>
              </w:rPr>
            </w:pPr>
            <w:r w:rsidRPr="00710909">
              <w:rPr>
                <w:sz w:val="18"/>
                <w:szCs w:val="18"/>
                <w:lang w:val="en-GB"/>
              </w:rPr>
              <w:t>0%</w:t>
            </w:r>
          </w:p>
        </w:tc>
        <w:tc>
          <w:tcPr>
            <w:tcW w:w="2551" w:type="dxa"/>
            <w:shd w:val="clear" w:color="auto" w:fill="D3E5E5"/>
          </w:tcPr>
          <w:p w14:paraId="42CD39A4" w14:textId="77777777" w:rsidR="00710909" w:rsidRPr="00710909" w:rsidRDefault="00710909" w:rsidP="00A16B2E">
            <w:pPr>
              <w:spacing w:after="0"/>
              <w:rPr>
                <w:sz w:val="18"/>
                <w:szCs w:val="18"/>
                <w:lang w:val="en-GB"/>
              </w:rPr>
            </w:pPr>
            <w:r w:rsidRPr="00710909">
              <w:rPr>
                <w:sz w:val="18"/>
                <w:szCs w:val="18"/>
                <w:lang w:val="en-GB"/>
              </w:rPr>
              <w:t>47.3%</w:t>
            </w:r>
          </w:p>
        </w:tc>
      </w:tr>
      <w:tr w:rsidR="00710909" w:rsidRPr="00710909" w14:paraId="2E6AE422" w14:textId="77777777" w:rsidTr="0041164A">
        <w:trPr>
          <w:trHeight w:val="311"/>
        </w:trPr>
        <w:tc>
          <w:tcPr>
            <w:tcW w:w="1838" w:type="dxa"/>
            <w:shd w:val="clear" w:color="auto" w:fill="auto"/>
          </w:tcPr>
          <w:p w14:paraId="0350D217" w14:textId="77777777" w:rsidR="00710909" w:rsidRPr="00710909" w:rsidRDefault="00710909" w:rsidP="00A16B2E">
            <w:pPr>
              <w:spacing w:after="0"/>
              <w:rPr>
                <w:color w:val="000000"/>
                <w:sz w:val="18"/>
                <w:szCs w:val="18"/>
                <w:lang w:val="en-GB"/>
              </w:rPr>
            </w:pPr>
            <w:r w:rsidRPr="00710909">
              <w:rPr>
                <w:sz w:val="18"/>
                <w:szCs w:val="18"/>
                <w:lang w:val="en-GB"/>
              </w:rPr>
              <w:t>Mtendere</w:t>
            </w:r>
          </w:p>
        </w:tc>
        <w:tc>
          <w:tcPr>
            <w:tcW w:w="1017" w:type="dxa"/>
            <w:shd w:val="clear" w:color="auto" w:fill="auto"/>
          </w:tcPr>
          <w:p w14:paraId="4E986DCF" w14:textId="77777777" w:rsidR="00710909" w:rsidRPr="00710909" w:rsidRDefault="00710909" w:rsidP="00A16B2E">
            <w:pPr>
              <w:spacing w:after="0"/>
              <w:rPr>
                <w:sz w:val="18"/>
                <w:szCs w:val="18"/>
                <w:lang w:val="en-GB"/>
              </w:rPr>
            </w:pPr>
            <w:r w:rsidRPr="00710909">
              <w:rPr>
                <w:sz w:val="18"/>
                <w:szCs w:val="18"/>
                <w:lang w:val="en-GB"/>
              </w:rPr>
              <w:t>58%</w:t>
            </w:r>
          </w:p>
        </w:tc>
        <w:tc>
          <w:tcPr>
            <w:tcW w:w="1715" w:type="dxa"/>
            <w:shd w:val="clear" w:color="auto" w:fill="auto"/>
          </w:tcPr>
          <w:p w14:paraId="48B9738B" w14:textId="77777777" w:rsidR="00710909" w:rsidRPr="00710909" w:rsidRDefault="00710909" w:rsidP="00A16B2E">
            <w:pPr>
              <w:spacing w:after="0"/>
              <w:rPr>
                <w:sz w:val="18"/>
                <w:szCs w:val="18"/>
                <w:lang w:val="en-GB"/>
              </w:rPr>
            </w:pPr>
            <w:r w:rsidRPr="00710909">
              <w:rPr>
                <w:sz w:val="18"/>
                <w:szCs w:val="18"/>
                <w:lang w:val="en-GB"/>
              </w:rPr>
              <w:t>46%</w:t>
            </w:r>
          </w:p>
        </w:tc>
        <w:tc>
          <w:tcPr>
            <w:tcW w:w="1985" w:type="dxa"/>
            <w:shd w:val="clear" w:color="auto" w:fill="auto"/>
          </w:tcPr>
          <w:p w14:paraId="0D928812" w14:textId="77777777" w:rsidR="00710909" w:rsidRPr="00710909" w:rsidRDefault="00710909" w:rsidP="00A16B2E">
            <w:pPr>
              <w:spacing w:after="0"/>
              <w:rPr>
                <w:sz w:val="18"/>
                <w:szCs w:val="18"/>
                <w:lang w:val="en-GB"/>
              </w:rPr>
            </w:pPr>
          </w:p>
        </w:tc>
        <w:tc>
          <w:tcPr>
            <w:tcW w:w="1417" w:type="dxa"/>
            <w:shd w:val="clear" w:color="auto" w:fill="auto"/>
          </w:tcPr>
          <w:p w14:paraId="497AD595" w14:textId="77777777" w:rsidR="00710909" w:rsidRPr="00710909" w:rsidRDefault="00710909" w:rsidP="00A16B2E">
            <w:pPr>
              <w:spacing w:after="0"/>
              <w:rPr>
                <w:sz w:val="18"/>
                <w:szCs w:val="18"/>
                <w:lang w:val="en-GB"/>
              </w:rPr>
            </w:pPr>
            <w:r w:rsidRPr="00710909">
              <w:rPr>
                <w:sz w:val="18"/>
                <w:szCs w:val="18"/>
                <w:lang w:val="en-GB"/>
              </w:rPr>
              <w:t>39%</w:t>
            </w:r>
          </w:p>
        </w:tc>
        <w:tc>
          <w:tcPr>
            <w:tcW w:w="1418" w:type="dxa"/>
            <w:shd w:val="clear" w:color="auto" w:fill="auto"/>
          </w:tcPr>
          <w:p w14:paraId="08609411" w14:textId="77777777" w:rsidR="00710909" w:rsidRPr="00710909" w:rsidRDefault="00710909" w:rsidP="00A16B2E">
            <w:pPr>
              <w:spacing w:after="0"/>
              <w:rPr>
                <w:sz w:val="18"/>
                <w:szCs w:val="18"/>
                <w:lang w:val="en-GB"/>
              </w:rPr>
            </w:pPr>
            <w:r w:rsidRPr="00710909">
              <w:rPr>
                <w:sz w:val="18"/>
                <w:szCs w:val="18"/>
                <w:lang w:val="en-GB"/>
              </w:rPr>
              <w:t>264%</w:t>
            </w:r>
          </w:p>
        </w:tc>
        <w:tc>
          <w:tcPr>
            <w:tcW w:w="1134" w:type="dxa"/>
            <w:shd w:val="clear" w:color="auto" w:fill="auto"/>
          </w:tcPr>
          <w:p w14:paraId="7C1D08F8" w14:textId="77777777" w:rsidR="00710909" w:rsidRPr="00710909" w:rsidRDefault="00710909" w:rsidP="00A16B2E">
            <w:pPr>
              <w:spacing w:after="0"/>
              <w:rPr>
                <w:sz w:val="18"/>
                <w:szCs w:val="18"/>
                <w:lang w:val="en-GB"/>
              </w:rPr>
            </w:pPr>
            <w:r w:rsidRPr="00710909">
              <w:rPr>
                <w:sz w:val="18"/>
                <w:szCs w:val="18"/>
                <w:lang w:val="en-GB"/>
              </w:rPr>
              <w:t xml:space="preserve">  </w:t>
            </w:r>
          </w:p>
        </w:tc>
        <w:tc>
          <w:tcPr>
            <w:tcW w:w="992" w:type="dxa"/>
            <w:shd w:val="clear" w:color="auto" w:fill="auto"/>
          </w:tcPr>
          <w:p w14:paraId="00EE0629" w14:textId="77777777" w:rsidR="00710909" w:rsidRPr="00710909" w:rsidRDefault="00710909" w:rsidP="00A16B2E">
            <w:pPr>
              <w:spacing w:after="0"/>
              <w:rPr>
                <w:sz w:val="18"/>
                <w:szCs w:val="18"/>
                <w:lang w:val="en-GB"/>
              </w:rPr>
            </w:pPr>
          </w:p>
        </w:tc>
        <w:tc>
          <w:tcPr>
            <w:tcW w:w="2551" w:type="dxa"/>
            <w:shd w:val="clear" w:color="auto" w:fill="auto"/>
          </w:tcPr>
          <w:p w14:paraId="466F144F" w14:textId="77777777" w:rsidR="00710909" w:rsidRPr="00710909" w:rsidRDefault="00710909" w:rsidP="00A16B2E">
            <w:pPr>
              <w:spacing w:after="0"/>
              <w:rPr>
                <w:sz w:val="18"/>
                <w:szCs w:val="18"/>
                <w:lang w:val="en-GB"/>
              </w:rPr>
            </w:pPr>
            <w:r w:rsidRPr="00710909">
              <w:rPr>
                <w:sz w:val="18"/>
                <w:szCs w:val="18"/>
                <w:lang w:val="en-GB"/>
              </w:rPr>
              <w:t>29.9%</w:t>
            </w:r>
          </w:p>
        </w:tc>
      </w:tr>
      <w:tr w:rsidR="00710909" w:rsidRPr="00710909" w14:paraId="2A00A5D5" w14:textId="77777777" w:rsidTr="0041164A">
        <w:trPr>
          <w:trHeight w:val="311"/>
        </w:trPr>
        <w:tc>
          <w:tcPr>
            <w:tcW w:w="1838" w:type="dxa"/>
            <w:shd w:val="clear" w:color="auto" w:fill="D3E5E5"/>
          </w:tcPr>
          <w:p w14:paraId="55BEAB97" w14:textId="77777777" w:rsidR="00710909" w:rsidRPr="00710909" w:rsidRDefault="00710909" w:rsidP="00A16B2E">
            <w:pPr>
              <w:spacing w:after="0"/>
              <w:rPr>
                <w:sz w:val="18"/>
                <w:szCs w:val="18"/>
                <w:lang w:val="en-GB"/>
              </w:rPr>
            </w:pPr>
            <w:r w:rsidRPr="00710909">
              <w:rPr>
                <w:sz w:val="18"/>
                <w:szCs w:val="18"/>
                <w:lang w:val="en-GB"/>
              </w:rPr>
              <w:t>Chilenje</w:t>
            </w:r>
          </w:p>
        </w:tc>
        <w:tc>
          <w:tcPr>
            <w:tcW w:w="1017" w:type="dxa"/>
            <w:shd w:val="clear" w:color="auto" w:fill="D3E5E5"/>
          </w:tcPr>
          <w:p w14:paraId="0EC9A563" w14:textId="77777777" w:rsidR="00710909" w:rsidRPr="00710909" w:rsidRDefault="00710909" w:rsidP="00A16B2E">
            <w:pPr>
              <w:spacing w:after="0"/>
              <w:rPr>
                <w:sz w:val="18"/>
                <w:szCs w:val="18"/>
                <w:lang w:val="en-GB"/>
              </w:rPr>
            </w:pPr>
            <w:r w:rsidRPr="00710909">
              <w:rPr>
                <w:sz w:val="18"/>
                <w:szCs w:val="18"/>
                <w:lang w:val="en-GB"/>
              </w:rPr>
              <w:t>40%</w:t>
            </w:r>
          </w:p>
        </w:tc>
        <w:tc>
          <w:tcPr>
            <w:tcW w:w="1715" w:type="dxa"/>
            <w:shd w:val="clear" w:color="auto" w:fill="D3E5E5"/>
          </w:tcPr>
          <w:p w14:paraId="68DA7F29" w14:textId="77777777" w:rsidR="00710909" w:rsidRPr="00710909" w:rsidRDefault="00710909" w:rsidP="00A16B2E">
            <w:pPr>
              <w:spacing w:after="0"/>
              <w:rPr>
                <w:sz w:val="18"/>
                <w:szCs w:val="18"/>
                <w:lang w:val="en-GB"/>
              </w:rPr>
            </w:pPr>
            <w:r w:rsidRPr="00710909">
              <w:rPr>
                <w:sz w:val="18"/>
                <w:szCs w:val="18"/>
                <w:lang w:val="en-GB"/>
              </w:rPr>
              <w:t>57%</w:t>
            </w:r>
          </w:p>
        </w:tc>
        <w:tc>
          <w:tcPr>
            <w:tcW w:w="1985" w:type="dxa"/>
            <w:shd w:val="clear" w:color="auto" w:fill="D3E5E5"/>
          </w:tcPr>
          <w:p w14:paraId="214D2A94" w14:textId="77777777" w:rsidR="00710909" w:rsidRPr="00710909" w:rsidRDefault="00710909" w:rsidP="00A16B2E">
            <w:pPr>
              <w:spacing w:after="0"/>
              <w:rPr>
                <w:sz w:val="18"/>
                <w:szCs w:val="18"/>
                <w:lang w:val="en-GB"/>
              </w:rPr>
            </w:pPr>
          </w:p>
        </w:tc>
        <w:tc>
          <w:tcPr>
            <w:tcW w:w="1417" w:type="dxa"/>
            <w:shd w:val="clear" w:color="auto" w:fill="D3E5E5"/>
          </w:tcPr>
          <w:p w14:paraId="28672BB6" w14:textId="77777777" w:rsidR="00710909" w:rsidRPr="00710909" w:rsidRDefault="00710909" w:rsidP="00A16B2E">
            <w:pPr>
              <w:spacing w:after="0"/>
              <w:rPr>
                <w:sz w:val="18"/>
                <w:szCs w:val="18"/>
                <w:lang w:val="en-GB"/>
              </w:rPr>
            </w:pPr>
            <w:r w:rsidRPr="00710909">
              <w:rPr>
                <w:sz w:val="18"/>
                <w:szCs w:val="18"/>
                <w:lang w:val="en-GB"/>
              </w:rPr>
              <w:t>40%</w:t>
            </w:r>
          </w:p>
        </w:tc>
        <w:tc>
          <w:tcPr>
            <w:tcW w:w="1418" w:type="dxa"/>
            <w:shd w:val="clear" w:color="auto" w:fill="D3E5E5"/>
          </w:tcPr>
          <w:p w14:paraId="1904A496" w14:textId="77777777" w:rsidR="00710909" w:rsidRPr="00710909" w:rsidRDefault="00710909" w:rsidP="00A16B2E">
            <w:pPr>
              <w:spacing w:after="0"/>
              <w:rPr>
                <w:sz w:val="18"/>
                <w:szCs w:val="18"/>
                <w:lang w:val="en-GB"/>
              </w:rPr>
            </w:pPr>
          </w:p>
        </w:tc>
        <w:tc>
          <w:tcPr>
            <w:tcW w:w="1134" w:type="dxa"/>
            <w:shd w:val="clear" w:color="auto" w:fill="D3E5E5"/>
          </w:tcPr>
          <w:p w14:paraId="622ABC32" w14:textId="77777777" w:rsidR="00710909" w:rsidRPr="00710909" w:rsidRDefault="00710909" w:rsidP="00A16B2E">
            <w:pPr>
              <w:spacing w:after="0"/>
              <w:rPr>
                <w:sz w:val="18"/>
                <w:szCs w:val="18"/>
                <w:lang w:val="en-GB"/>
              </w:rPr>
            </w:pPr>
            <w:r w:rsidRPr="00710909">
              <w:rPr>
                <w:sz w:val="18"/>
                <w:szCs w:val="18"/>
                <w:lang w:val="en-GB"/>
              </w:rPr>
              <w:t>18%</w:t>
            </w:r>
          </w:p>
        </w:tc>
        <w:tc>
          <w:tcPr>
            <w:tcW w:w="992" w:type="dxa"/>
            <w:shd w:val="clear" w:color="auto" w:fill="D3E5E5"/>
          </w:tcPr>
          <w:p w14:paraId="1C82C2BA" w14:textId="77777777" w:rsidR="00710909" w:rsidRPr="00710909" w:rsidRDefault="00710909" w:rsidP="00A16B2E">
            <w:pPr>
              <w:spacing w:after="0"/>
              <w:rPr>
                <w:sz w:val="18"/>
                <w:szCs w:val="18"/>
                <w:lang w:val="en-GB"/>
              </w:rPr>
            </w:pPr>
          </w:p>
        </w:tc>
        <w:tc>
          <w:tcPr>
            <w:tcW w:w="2551" w:type="dxa"/>
            <w:shd w:val="clear" w:color="auto" w:fill="D3E5E5"/>
          </w:tcPr>
          <w:p w14:paraId="5F751703" w14:textId="77777777" w:rsidR="00710909" w:rsidRPr="00710909" w:rsidRDefault="00710909" w:rsidP="00A16B2E">
            <w:pPr>
              <w:spacing w:after="0"/>
              <w:rPr>
                <w:sz w:val="18"/>
                <w:szCs w:val="18"/>
                <w:lang w:val="en-GB"/>
              </w:rPr>
            </w:pPr>
            <w:r w:rsidRPr="00710909">
              <w:rPr>
                <w:sz w:val="18"/>
                <w:szCs w:val="18"/>
                <w:lang w:val="en-GB"/>
              </w:rPr>
              <w:t>29.9%</w:t>
            </w:r>
          </w:p>
        </w:tc>
      </w:tr>
    </w:tbl>
    <w:p w14:paraId="75E6AAC0" w14:textId="77777777" w:rsidR="00710909" w:rsidRPr="00710909" w:rsidRDefault="00710909" w:rsidP="00710909">
      <w:pPr>
        <w:rPr>
          <w:sz w:val="18"/>
          <w:szCs w:val="18"/>
          <w:lang w:val="en-GB"/>
        </w:rPr>
      </w:pPr>
      <w:r w:rsidRPr="00710909">
        <w:rPr>
          <w:sz w:val="18"/>
          <w:szCs w:val="18"/>
          <w:lang w:val="en-GB"/>
        </w:rPr>
        <w:t xml:space="preserve">  Source: HYEL 2024</w:t>
      </w:r>
    </w:p>
    <w:p w14:paraId="2D3187CE" w14:textId="77777777" w:rsidR="00710909" w:rsidRPr="00710909" w:rsidRDefault="00710909" w:rsidP="00317246">
      <w:pPr>
        <w:pStyle w:val="NoSpacing"/>
      </w:pPr>
      <w:bookmarkStart w:id="120" w:name="_Toc191632636"/>
      <w:r w:rsidRPr="001E0AFA">
        <w:rPr>
          <w:b/>
        </w:rPr>
        <w:t xml:space="preserve">Table </w:t>
      </w:r>
      <w:r w:rsidRPr="001E0AFA">
        <w:rPr>
          <w:b/>
        </w:rPr>
        <w:fldChar w:fldCharType="begin"/>
      </w:r>
      <w:r w:rsidRPr="001E0AFA">
        <w:rPr>
          <w:b/>
        </w:rPr>
        <w:instrText xml:space="preserve"> SEQ Table \* ARABIC </w:instrText>
      </w:r>
      <w:r w:rsidRPr="001E0AFA">
        <w:rPr>
          <w:b/>
        </w:rPr>
        <w:fldChar w:fldCharType="separate"/>
      </w:r>
      <w:r w:rsidRPr="001E0AFA">
        <w:rPr>
          <w:b/>
          <w:noProof/>
        </w:rPr>
        <w:t>17</w:t>
      </w:r>
      <w:r w:rsidRPr="001E0AFA">
        <w:rPr>
          <w:b/>
          <w:noProof/>
        </w:rPr>
        <w:fldChar w:fldCharType="end"/>
      </w:r>
      <w:r w:rsidRPr="001E0AFA">
        <w:rPr>
          <w:b/>
        </w:rPr>
        <w:t>:</w:t>
      </w:r>
      <w:r w:rsidRPr="00710909">
        <w:t xml:space="preserve"> Average trading profitability by product category per month at the six selected markets (ZMW)</w:t>
      </w:r>
      <w:bookmarkEnd w:id="120"/>
    </w:p>
    <w:tbl>
      <w:tblPr>
        <w:tblW w:w="14017" w:type="dxa"/>
        <w:tblInd w:w="108" w:type="dxa"/>
        <w:tblLayout w:type="fixed"/>
        <w:tblLook w:val="0400" w:firstRow="0" w:lastRow="0" w:firstColumn="0" w:lastColumn="0" w:noHBand="0" w:noVBand="1"/>
      </w:tblPr>
      <w:tblGrid>
        <w:gridCol w:w="1867"/>
        <w:gridCol w:w="1710"/>
        <w:gridCol w:w="1890"/>
        <w:gridCol w:w="1796"/>
        <w:gridCol w:w="1534"/>
        <w:gridCol w:w="1890"/>
        <w:gridCol w:w="1821"/>
        <w:gridCol w:w="1509"/>
      </w:tblGrid>
      <w:tr w:rsidR="00710909" w:rsidRPr="00710909" w14:paraId="1B27E3AA" w14:textId="77777777" w:rsidTr="0041164A">
        <w:trPr>
          <w:trHeight w:val="267"/>
        </w:trPr>
        <w:tc>
          <w:tcPr>
            <w:tcW w:w="1867" w:type="dxa"/>
            <w:shd w:val="clear" w:color="auto" w:fill="14636C"/>
          </w:tcPr>
          <w:p w14:paraId="6033ADA5" w14:textId="77777777" w:rsidR="00710909" w:rsidRPr="006F4653" w:rsidRDefault="00710909" w:rsidP="0041164A">
            <w:pPr>
              <w:spacing w:before="120" w:after="120"/>
              <w:rPr>
                <w:b/>
                <w:color w:val="FFFFFF" w:themeColor="background1"/>
                <w:sz w:val="18"/>
                <w:szCs w:val="18"/>
                <w:lang w:val="en-GB"/>
              </w:rPr>
            </w:pPr>
            <w:bookmarkStart w:id="121" w:name="_heading=h.375fbgg" w:colFirst="0" w:colLast="0"/>
            <w:bookmarkEnd w:id="121"/>
            <w:r w:rsidRPr="006F4653">
              <w:rPr>
                <w:b/>
                <w:color w:val="FFFFFF" w:themeColor="background1"/>
                <w:sz w:val="18"/>
                <w:szCs w:val="18"/>
                <w:lang w:val="en-GB"/>
              </w:rPr>
              <w:t>Market name</w:t>
            </w:r>
          </w:p>
        </w:tc>
        <w:tc>
          <w:tcPr>
            <w:tcW w:w="1710" w:type="dxa"/>
            <w:shd w:val="clear" w:color="auto" w:fill="14636C"/>
          </w:tcPr>
          <w:p w14:paraId="39997B8B"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Fruits</w:t>
            </w:r>
          </w:p>
        </w:tc>
        <w:tc>
          <w:tcPr>
            <w:tcW w:w="1890" w:type="dxa"/>
            <w:shd w:val="clear" w:color="auto" w:fill="14636C"/>
          </w:tcPr>
          <w:p w14:paraId="50254CDA"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Vegetables</w:t>
            </w:r>
          </w:p>
        </w:tc>
        <w:tc>
          <w:tcPr>
            <w:tcW w:w="1796" w:type="dxa"/>
            <w:shd w:val="clear" w:color="auto" w:fill="14636C"/>
          </w:tcPr>
          <w:p w14:paraId="42021A5E"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Dry vegetables</w:t>
            </w:r>
          </w:p>
        </w:tc>
        <w:tc>
          <w:tcPr>
            <w:tcW w:w="1534" w:type="dxa"/>
            <w:shd w:val="clear" w:color="auto" w:fill="14636C"/>
          </w:tcPr>
          <w:p w14:paraId="65BA5373"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Dry fish</w:t>
            </w:r>
          </w:p>
        </w:tc>
        <w:tc>
          <w:tcPr>
            <w:tcW w:w="1890" w:type="dxa"/>
            <w:shd w:val="clear" w:color="auto" w:fill="14636C"/>
          </w:tcPr>
          <w:p w14:paraId="382051AC"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Fresh fish</w:t>
            </w:r>
          </w:p>
        </w:tc>
        <w:tc>
          <w:tcPr>
            <w:tcW w:w="1821" w:type="dxa"/>
            <w:shd w:val="clear" w:color="auto" w:fill="14636C"/>
          </w:tcPr>
          <w:p w14:paraId="4AEA06BB" w14:textId="77777777" w:rsidR="00710909" w:rsidRPr="006F4653" w:rsidRDefault="00710909" w:rsidP="0041164A">
            <w:pPr>
              <w:spacing w:before="120" w:after="120"/>
              <w:rPr>
                <w:b/>
                <w:color w:val="FFFFFF" w:themeColor="background1"/>
                <w:sz w:val="18"/>
                <w:szCs w:val="18"/>
                <w:lang w:val="en-GB"/>
              </w:rPr>
            </w:pPr>
            <w:r w:rsidRPr="006F4653">
              <w:rPr>
                <w:b/>
                <w:color w:val="FFFFFF" w:themeColor="background1"/>
                <w:sz w:val="18"/>
                <w:szCs w:val="18"/>
                <w:lang w:val="en-GB"/>
              </w:rPr>
              <w:t>Meat</w:t>
            </w:r>
          </w:p>
        </w:tc>
        <w:tc>
          <w:tcPr>
            <w:tcW w:w="1509" w:type="dxa"/>
            <w:shd w:val="clear" w:color="auto" w:fill="14636C"/>
          </w:tcPr>
          <w:p w14:paraId="0F110635" w14:textId="77777777" w:rsidR="00710909" w:rsidRPr="00710909" w:rsidRDefault="00710909" w:rsidP="0041164A">
            <w:pPr>
              <w:spacing w:before="120" w:after="120"/>
              <w:rPr>
                <w:b/>
                <w:sz w:val="18"/>
                <w:szCs w:val="18"/>
                <w:lang w:val="en-GB"/>
              </w:rPr>
            </w:pPr>
            <w:r w:rsidRPr="00D318F6">
              <w:rPr>
                <w:b/>
                <w:color w:val="FFFFFF" w:themeColor="background1"/>
                <w:sz w:val="18"/>
                <w:szCs w:val="18"/>
                <w:lang w:val="en-GB"/>
              </w:rPr>
              <w:t>Dairy</w:t>
            </w:r>
          </w:p>
        </w:tc>
      </w:tr>
      <w:tr w:rsidR="00710909" w:rsidRPr="00710909" w14:paraId="7B02C580" w14:textId="77777777" w:rsidTr="0041164A">
        <w:trPr>
          <w:trHeight w:val="290"/>
        </w:trPr>
        <w:tc>
          <w:tcPr>
            <w:tcW w:w="1867" w:type="dxa"/>
            <w:shd w:val="clear" w:color="auto" w:fill="auto"/>
          </w:tcPr>
          <w:p w14:paraId="6455C460" w14:textId="77777777" w:rsidR="00710909" w:rsidRPr="00710909" w:rsidRDefault="00710909" w:rsidP="00A16B2E">
            <w:pPr>
              <w:spacing w:after="0"/>
              <w:rPr>
                <w:sz w:val="18"/>
                <w:szCs w:val="18"/>
                <w:lang w:val="en-GB"/>
              </w:rPr>
            </w:pPr>
            <w:r w:rsidRPr="00710909">
              <w:rPr>
                <w:sz w:val="18"/>
                <w:szCs w:val="18"/>
                <w:lang w:val="en-GB"/>
              </w:rPr>
              <w:t>Chainda</w:t>
            </w:r>
          </w:p>
        </w:tc>
        <w:tc>
          <w:tcPr>
            <w:tcW w:w="1710" w:type="dxa"/>
            <w:shd w:val="clear" w:color="auto" w:fill="auto"/>
          </w:tcPr>
          <w:p w14:paraId="495B8BFD" w14:textId="77777777" w:rsidR="00710909" w:rsidRPr="00710909" w:rsidRDefault="00710909" w:rsidP="00A16B2E">
            <w:pPr>
              <w:spacing w:after="0"/>
              <w:rPr>
                <w:sz w:val="18"/>
                <w:szCs w:val="18"/>
                <w:lang w:val="en-GB"/>
              </w:rPr>
            </w:pPr>
            <w:r w:rsidRPr="00710909">
              <w:rPr>
                <w:sz w:val="18"/>
                <w:szCs w:val="18"/>
                <w:lang w:val="en-GB"/>
              </w:rPr>
              <w:t>ZMW1 474.60</w:t>
            </w:r>
          </w:p>
        </w:tc>
        <w:tc>
          <w:tcPr>
            <w:tcW w:w="1890" w:type="dxa"/>
            <w:shd w:val="clear" w:color="auto" w:fill="auto"/>
          </w:tcPr>
          <w:p w14:paraId="58163F14" w14:textId="77777777" w:rsidR="00710909" w:rsidRPr="00710909" w:rsidRDefault="00710909" w:rsidP="00A16B2E">
            <w:pPr>
              <w:spacing w:after="0"/>
              <w:rPr>
                <w:sz w:val="18"/>
                <w:szCs w:val="18"/>
                <w:lang w:val="en-GB"/>
              </w:rPr>
            </w:pPr>
            <w:r w:rsidRPr="00710909">
              <w:rPr>
                <w:sz w:val="18"/>
                <w:szCs w:val="18"/>
                <w:lang w:val="en-GB"/>
              </w:rPr>
              <w:t>ZMW1 668.40</w:t>
            </w:r>
          </w:p>
        </w:tc>
        <w:tc>
          <w:tcPr>
            <w:tcW w:w="1796" w:type="dxa"/>
            <w:shd w:val="clear" w:color="auto" w:fill="auto"/>
          </w:tcPr>
          <w:p w14:paraId="687EB7C2" w14:textId="77777777" w:rsidR="00710909" w:rsidRPr="00710909" w:rsidRDefault="00710909" w:rsidP="00A16B2E">
            <w:pPr>
              <w:spacing w:after="0"/>
              <w:rPr>
                <w:sz w:val="18"/>
                <w:szCs w:val="18"/>
                <w:lang w:val="en-GB"/>
              </w:rPr>
            </w:pPr>
            <w:r w:rsidRPr="00710909">
              <w:rPr>
                <w:sz w:val="18"/>
                <w:szCs w:val="18"/>
                <w:lang w:val="en-GB"/>
              </w:rPr>
              <w:t>ZMW200.00</w:t>
            </w:r>
          </w:p>
        </w:tc>
        <w:tc>
          <w:tcPr>
            <w:tcW w:w="1534" w:type="dxa"/>
            <w:shd w:val="clear" w:color="auto" w:fill="auto"/>
          </w:tcPr>
          <w:p w14:paraId="605C70FB" w14:textId="77777777" w:rsidR="00710909" w:rsidRPr="00710909" w:rsidRDefault="00710909" w:rsidP="00A16B2E">
            <w:pPr>
              <w:spacing w:after="0"/>
              <w:rPr>
                <w:sz w:val="18"/>
                <w:szCs w:val="18"/>
                <w:lang w:val="en-GB"/>
              </w:rPr>
            </w:pPr>
            <w:r w:rsidRPr="00710909">
              <w:rPr>
                <w:sz w:val="18"/>
                <w:szCs w:val="18"/>
                <w:lang w:val="en-GB"/>
              </w:rPr>
              <w:t>ZMW960.00</w:t>
            </w:r>
          </w:p>
        </w:tc>
        <w:tc>
          <w:tcPr>
            <w:tcW w:w="1890" w:type="dxa"/>
            <w:shd w:val="clear" w:color="auto" w:fill="auto"/>
          </w:tcPr>
          <w:p w14:paraId="55672F6A" w14:textId="77777777" w:rsidR="00710909" w:rsidRPr="00710909" w:rsidRDefault="00710909" w:rsidP="00A16B2E">
            <w:pPr>
              <w:spacing w:after="0"/>
              <w:rPr>
                <w:sz w:val="18"/>
                <w:szCs w:val="18"/>
                <w:lang w:val="en-GB"/>
              </w:rPr>
            </w:pPr>
            <w:r w:rsidRPr="00710909">
              <w:rPr>
                <w:sz w:val="18"/>
                <w:szCs w:val="18"/>
                <w:lang w:val="en-GB"/>
              </w:rPr>
              <w:t>ZMW320.00</w:t>
            </w:r>
          </w:p>
        </w:tc>
        <w:tc>
          <w:tcPr>
            <w:tcW w:w="1821" w:type="dxa"/>
            <w:shd w:val="clear" w:color="auto" w:fill="auto"/>
          </w:tcPr>
          <w:p w14:paraId="7292D45D" w14:textId="77777777" w:rsidR="00710909" w:rsidRPr="00710909" w:rsidRDefault="00710909" w:rsidP="00A16B2E">
            <w:pPr>
              <w:spacing w:after="0"/>
              <w:rPr>
                <w:sz w:val="18"/>
                <w:szCs w:val="18"/>
                <w:lang w:val="en-GB"/>
              </w:rPr>
            </w:pPr>
            <w:r w:rsidRPr="00710909">
              <w:rPr>
                <w:sz w:val="18"/>
                <w:szCs w:val="18"/>
                <w:lang w:val="en-GB"/>
              </w:rPr>
              <w:t>ZMW32 000.00</w:t>
            </w:r>
          </w:p>
        </w:tc>
        <w:tc>
          <w:tcPr>
            <w:tcW w:w="1509" w:type="dxa"/>
            <w:shd w:val="clear" w:color="auto" w:fill="auto"/>
          </w:tcPr>
          <w:p w14:paraId="05E9F258" w14:textId="77777777" w:rsidR="00710909" w:rsidRPr="00710909" w:rsidRDefault="00710909" w:rsidP="00A16B2E">
            <w:pPr>
              <w:spacing w:after="0"/>
              <w:rPr>
                <w:sz w:val="18"/>
                <w:szCs w:val="18"/>
                <w:lang w:val="en-GB"/>
              </w:rPr>
            </w:pPr>
          </w:p>
        </w:tc>
      </w:tr>
      <w:tr w:rsidR="00710909" w:rsidRPr="00710909" w14:paraId="5ADBAAF2" w14:textId="77777777" w:rsidTr="0041164A">
        <w:trPr>
          <w:trHeight w:val="290"/>
        </w:trPr>
        <w:tc>
          <w:tcPr>
            <w:tcW w:w="1867" w:type="dxa"/>
            <w:shd w:val="clear" w:color="auto" w:fill="D3E5E5"/>
          </w:tcPr>
          <w:p w14:paraId="345FADCC" w14:textId="77777777" w:rsidR="00710909" w:rsidRPr="00710909" w:rsidRDefault="00710909" w:rsidP="00A16B2E">
            <w:pPr>
              <w:spacing w:after="0"/>
              <w:rPr>
                <w:sz w:val="18"/>
                <w:szCs w:val="18"/>
                <w:lang w:val="en-GB"/>
              </w:rPr>
            </w:pPr>
            <w:r w:rsidRPr="00710909">
              <w:rPr>
                <w:sz w:val="18"/>
                <w:szCs w:val="18"/>
                <w:lang w:val="en-GB"/>
              </w:rPr>
              <w:t>Katambalala</w:t>
            </w:r>
          </w:p>
        </w:tc>
        <w:tc>
          <w:tcPr>
            <w:tcW w:w="1710" w:type="dxa"/>
            <w:shd w:val="clear" w:color="auto" w:fill="D3E5E5"/>
          </w:tcPr>
          <w:p w14:paraId="559B2CF8" w14:textId="77777777" w:rsidR="00710909" w:rsidRPr="00710909" w:rsidRDefault="00710909" w:rsidP="00A16B2E">
            <w:pPr>
              <w:spacing w:after="0"/>
              <w:rPr>
                <w:sz w:val="18"/>
                <w:szCs w:val="18"/>
                <w:lang w:val="en-GB"/>
              </w:rPr>
            </w:pPr>
            <w:r w:rsidRPr="00710909">
              <w:rPr>
                <w:sz w:val="18"/>
                <w:szCs w:val="18"/>
                <w:lang w:val="en-GB"/>
              </w:rPr>
              <w:t>ZMW1 716.29</w:t>
            </w:r>
          </w:p>
        </w:tc>
        <w:tc>
          <w:tcPr>
            <w:tcW w:w="1890" w:type="dxa"/>
            <w:shd w:val="clear" w:color="auto" w:fill="D3E5E5"/>
          </w:tcPr>
          <w:p w14:paraId="3D191955" w14:textId="77777777" w:rsidR="00710909" w:rsidRPr="00710909" w:rsidRDefault="00710909" w:rsidP="00A16B2E">
            <w:pPr>
              <w:spacing w:after="0"/>
              <w:rPr>
                <w:sz w:val="18"/>
                <w:szCs w:val="18"/>
                <w:lang w:val="en-GB"/>
              </w:rPr>
            </w:pPr>
            <w:r w:rsidRPr="00710909">
              <w:rPr>
                <w:sz w:val="18"/>
                <w:szCs w:val="18"/>
                <w:lang w:val="en-GB"/>
              </w:rPr>
              <w:t>ZMW1 012.56</w:t>
            </w:r>
          </w:p>
        </w:tc>
        <w:tc>
          <w:tcPr>
            <w:tcW w:w="1796" w:type="dxa"/>
            <w:shd w:val="clear" w:color="auto" w:fill="D3E5E5"/>
          </w:tcPr>
          <w:p w14:paraId="06EDB9A9" w14:textId="77777777" w:rsidR="00710909" w:rsidRPr="00710909" w:rsidRDefault="00710909" w:rsidP="00A16B2E">
            <w:pPr>
              <w:spacing w:after="0"/>
              <w:rPr>
                <w:sz w:val="18"/>
                <w:szCs w:val="18"/>
                <w:lang w:val="en-GB"/>
              </w:rPr>
            </w:pPr>
          </w:p>
        </w:tc>
        <w:tc>
          <w:tcPr>
            <w:tcW w:w="1534" w:type="dxa"/>
            <w:shd w:val="clear" w:color="auto" w:fill="D3E5E5"/>
          </w:tcPr>
          <w:p w14:paraId="68F82B75" w14:textId="77777777" w:rsidR="00710909" w:rsidRPr="00710909" w:rsidRDefault="00710909" w:rsidP="00A16B2E">
            <w:pPr>
              <w:spacing w:after="0"/>
              <w:rPr>
                <w:sz w:val="18"/>
                <w:szCs w:val="18"/>
                <w:lang w:val="en-GB"/>
              </w:rPr>
            </w:pPr>
            <w:r w:rsidRPr="00710909">
              <w:rPr>
                <w:sz w:val="18"/>
                <w:szCs w:val="18"/>
                <w:lang w:val="en-GB"/>
              </w:rPr>
              <w:t>ZMW1 160.00</w:t>
            </w:r>
          </w:p>
        </w:tc>
        <w:tc>
          <w:tcPr>
            <w:tcW w:w="1890" w:type="dxa"/>
            <w:shd w:val="clear" w:color="auto" w:fill="D3E5E5"/>
          </w:tcPr>
          <w:p w14:paraId="13A82802" w14:textId="77777777" w:rsidR="00710909" w:rsidRPr="00710909" w:rsidRDefault="00710909" w:rsidP="00A16B2E">
            <w:pPr>
              <w:spacing w:after="0"/>
              <w:rPr>
                <w:sz w:val="18"/>
                <w:szCs w:val="18"/>
                <w:lang w:val="en-GB"/>
              </w:rPr>
            </w:pPr>
            <w:r w:rsidRPr="00710909">
              <w:rPr>
                <w:sz w:val="18"/>
                <w:szCs w:val="18"/>
                <w:lang w:val="en-GB"/>
              </w:rPr>
              <w:t>ZMW550.00</w:t>
            </w:r>
          </w:p>
        </w:tc>
        <w:tc>
          <w:tcPr>
            <w:tcW w:w="1821" w:type="dxa"/>
            <w:shd w:val="clear" w:color="auto" w:fill="D3E5E5"/>
          </w:tcPr>
          <w:p w14:paraId="35139BE9" w14:textId="77777777" w:rsidR="00710909" w:rsidRPr="00710909" w:rsidRDefault="00710909" w:rsidP="00A16B2E">
            <w:pPr>
              <w:spacing w:after="0"/>
              <w:rPr>
                <w:sz w:val="18"/>
                <w:szCs w:val="18"/>
                <w:lang w:val="en-GB"/>
              </w:rPr>
            </w:pPr>
          </w:p>
        </w:tc>
        <w:tc>
          <w:tcPr>
            <w:tcW w:w="1509" w:type="dxa"/>
            <w:shd w:val="clear" w:color="auto" w:fill="D3E5E5"/>
          </w:tcPr>
          <w:p w14:paraId="4C51028D" w14:textId="77777777" w:rsidR="00710909" w:rsidRPr="00710909" w:rsidRDefault="00710909" w:rsidP="00A16B2E">
            <w:pPr>
              <w:spacing w:after="0"/>
              <w:rPr>
                <w:sz w:val="18"/>
                <w:szCs w:val="18"/>
                <w:lang w:val="en-GB"/>
              </w:rPr>
            </w:pPr>
            <w:r w:rsidRPr="00710909">
              <w:rPr>
                <w:sz w:val="18"/>
                <w:szCs w:val="18"/>
                <w:lang w:val="en-GB"/>
              </w:rPr>
              <w:t>ZMW1 220.00</w:t>
            </w:r>
          </w:p>
        </w:tc>
      </w:tr>
      <w:tr w:rsidR="00710909" w:rsidRPr="00710909" w14:paraId="32501813" w14:textId="77777777" w:rsidTr="0041164A">
        <w:trPr>
          <w:trHeight w:val="290"/>
        </w:trPr>
        <w:tc>
          <w:tcPr>
            <w:tcW w:w="1867" w:type="dxa"/>
            <w:shd w:val="clear" w:color="auto" w:fill="auto"/>
          </w:tcPr>
          <w:p w14:paraId="3839E9F2" w14:textId="77777777" w:rsidR="00710909" w:rsidRPr="00710909" w:rsidRDefault="00710909" w:rsidP="00A16B2E">
            <w:pPr>
              <w:spacing w:after="0"/>
              <w:rPr>
                <w:sz w:val="18"/>
                <w:szCs w:val="18"/>
                <w:lang w:val="en-GB"/>
              </w:rPr>
            </w:pPr>
            <w:r w:rsidRPr="00710909">
              <w:rPr>
                <w:sz w:val="18"/>
                <w:szCs w:val="18"/>
                <w:lang w:val="en-GB"/>
              </w:rPr>
              <w:t>Kaunda Square</w:t>
            </w:r>
          </w:p>
        </w:tc>
        <w:tc>
          <w:tcPr>
            <w:tcW w:w="1710" w:type="dxa"/>
            <w:shd w:val="clear" w:color="auto" w:fill="auto"/>
          </w:tcPr>
          <w:p w14:paraId="20D0AF33" w14:textId="77777777" w:rsidR="00710909" w:rsidRPr="00710909" w:rsidRDefault="00710909" w:rsidP="00A16B2E">
            <w:pPr>
              <w:spacing w:after="0"/>
              <w:rPr>
                <w:sz w:val="18"/>
                <w:szCs w:val="18"/>
                <w:lang w:val="en-GB"/>
              </w:rPr>
            </w:pPr>
            <w:r w:rsidRPr="00710909">
              <w:rPr>
                <w:sz w:val="18"/>
                <w:szCs w:val="18"/>
                <w:lang w:val="en-GB"/>
              </w:rPr>
              <w:t>ZMW1 542.30</w:t>
            </w:r>
          </w:p>
        </w:tc>
        <w:tc>
          <w:tcPr>
            <w:tcW w:w="1890" w:type="dxa"/>
            <w:shd w:val="clear" w:color="auto" w:fill="auto"/>
          </w:tcPr>
          <w:p w14:paraId="00DDF98B" w14:textId="77777777" w:rsidR="00710909" w:rsidRPr="00710909" w:rsidRDefault="00710909" w:rsidP="00A16B2E">
            <w:pPr>
              <w:spacing w:after="0"/>
              <w:rPr>
                <w:sz w:val="18"/>
                <w:szCs w:val="18"/>
                <w:lang w:val="en-GB"/>
              </w:rPr>
            </w:pPr>
            <w:r w:rsidRPr="00710909">
              <w:rPr>
                <w:sz w:val="18"/>
                <w:szCs w:val="18"/>
                <w:lang w:val="en-GB"/>
              </w:rPr>
              <w:t>ZMW1 285.92</w:t>
            </w:r>
          </w:p>
        </w:tc>
        <w:tc>
          <w:tcPr>
            <w:tcW w:w="1796" w:type="dxa"/>
            <w:shd w:val="clear" w:color="auto" w:fill="auto"/>
          </w:tcPr>
          <w:p w14:paraId="5EBAFDF2" w14:textId="77777777" w:rsidR="00710909" w:rsidRPr="00710909" w:rsidRDefault="00710909" w:rsidP="00A16B2E">
            <w:pPr>
              <w:spacing w:after="0"/>
              <w:rPr>
                <w:sz w:val="18"/>
                <w:szCs w:val="18"/>
                <w:lang w:val="en-GB"/>
              </w:rPr>
            </w:pPr>
            <w:r w:rsidRPr="00710909">
              <w:rPr>
                <w:sz w:val="18"/>
                <w:szCs w:val="18"/>
                <w:lang w:val="en-GB"/>
              </w:rPr>
              <w:t>ZMW935.00</w:t>
            </w:r>
          </w:p>
        </w:tc>
        <w:tc>
          <w:tcPr>
            <w:tcW w:w="1534" w:type="dxa"/>
            <w:shd w:val="clear" w:color="auto" w:fill="auto"/>
          </w:tcPr>
          <w:p w14:paraId="46AD0C73" w14:textId="77777777" w:rsidR="00710909" w:rsidRPr="00710909" w:rsidRDefault="00710909" w:rsidP="00A16B2E">
            <w:pPr>
              <w:spacing w:after="0"/>
              <w:rPr>
                <w:sz w:val="18"/>
                <w:szCs w:val="18"/>
                <w:lang w:val="en-GB"/>
              </w:rPr>
            </w:pPr>
            <w:r w:rsidRPr="00710909">
              <w:rPr>
                <w:sz w:val="18"/>
                <w:szCs w:val="18"/>
                <w:lang w:val="en-GB"/>
              </w:rPr>
              <w:t>ZMW4 150.00</w:t>
            </w:r>
          </w:p>
        </w:tc>
        <w:tc>
          <w:tcPr>
            <w:tcW w:w="1890" w:type="dxa"/>
            <w:shd w:val="clear" w:color="auto" w:fill="auto"/>
          </w:tcPr>
          <w:p w14:paraId="77C36D6B" w14:textId="77777777" w:rsidR="00710909" w:rsidRPr="00710909" w:rsidRDefault="00710909" w:rsidP="00A16B2E">
            <w:pPr>
              <w:spacing w:after="0"/>
              <w:rPr>
                <w:sz w:val="18"/>
                <w:szCs w:val="18"/>
                <w:lang w:val="en-GB"/>
              </w:rPr>
            </w:pPr>
            <w:r w:rsidRPr="00710909">
              <w:rPr>
                <w:sz w:val="18"/>
                <w:szCs w:val="18"/>
                <w:lang w:val="en-GB"/>
              </w:rPr>
              <w:t>ZMW500.00</w:t>
            </w:r>
          </w:p>
        </w:tc>
        <w:tc>
          <w:tcPr>
            <w:tcW w:w="1821" w:type="dxa"/>
            <w:shd w:val="clear" w:color="auto" w:fill="auto"/>
          </w:tcPr>
          <w:p w14:paraId="1F499351" w14:textId="77777777" w:rsidR="00710909" w:rsidRPr="00710909" w:rsidRDefault="00710909" w:rsidP="00A16B2E">
            <w:pPr>
              <w:spacing w:after="0"/>
              <w:rPr>
                <w:sz w:val="18"/>
                <w:szCs w:val="18"/>
                <w:lang w:val="en-GB"/>
              </w:rPr>
            </w:pPr>
            <w:r w:rsidRPr="00710909">
              <w:rPr>
                <w:sz w:val="18"/>
                <w:szCs w:val="18"/>
                <w:lang w:val="en-GB"/>
              </w:rPr>
              <w:t>ZMW26 783.33</w:t>
            </w:r>
          </w:p>
        </w:tc>
        <w:tc>
          <w:tcPr>
            <w:tcW w:w="1509" w:type="dxa"/>
            <w:shd w:val="clear" w:color="auto" w:fill="auto"/>
          </w:tcPr>
          <w:p w14:paraId="64A53E33" w14:textId="77777777" w:rsidR="00710909" w:rsidRPr="00710909" w:rsidRDefault="00710909" w:rsidP="00A16B2E">
            <w:pPr>
              <w:spacing w:after="0"/>
              <w:rPr>
                <w:sz w:val="18"/>
                <w:szCs w:val="18"/>
                <w:lang w:val="en-GB"/>
              </w:rPr>
            </w:pPr>
          </w:p>
        </w:tc>
      </w:tr>
      <w:tr w:rsidR="00710909" w:rsidRPr="00710909" w14:paraId="7D21579B" w14:textId="77777777" w:rsidTr="0041164A">
        <w:trPr>
          <w:trHeight w:val="290"/>
        </w:trPr>
        <w:tc>
          <w:tcPr>
            <w:tcW w:w="1867" w:type="dxa"/>
            <w:shd w:val="clear" w:color="auto" w:fill="D3E5E5"/>
          </w:tcPr>
          <w:p w14:paraId="45B859CF" w14:textId="77777777" w:rsidR="00710909" w:rsidRPr="00710909" w:rsidRDefault="00710909" w:rsidP="00A16B2E">
            <w:pPr>
              <w:spacing w:after="0"/>
              <w:rPr>
                <w:sz w:val="18"/>
                <w:szCs w:val="18"/>
                <w:lang w:val="en-GB"/>
              </w:rPr>
            </w:pPr>
            <w:r w:rsidRPr="00710909">
              <w:rPr>
                <w:sz w:val="18"/>
                <w:szCs w:val="18"/>
                <w:lang w:val="en-GB"/>
              </w:rPr>
              <w:t>Mandevu</w:t>
            </w:r>
          </w:p>
        </w:tc>
        <w:tc>
          <w:tcPr>
            <w:tcW w:w="1710" w:type="dxa"/>
            <w:shd w:val="clear" w:color="auto" w:fill="D3E5E5"/>
          </w:tcPr>
          <w:p w14:paraId="4C5A29EC" w14:textId="77777777" w:rsidR="00710909" w:rsidRPr="00710909" w:rsidRDefault="00710909" w:rsidP="00A16B2E">
            <w:pPr>
              <w:spacing w:after="0"/>
              <w:rPr>
                <w:sz w:val="18"/>
                <w:szCs w:val="18"/>
                <w:lang w:val="en-GB"/>
              </w:rPr>
            </w:pPr>
            <w:r w:rsidRPr="00710909">
              <w:rPr>
                <w:sz w:val="18"/>
                <w:szCs w:val="18"/>
                <w:lang w:val="en-GB"/>
              </w:rPr>
              <w:t>ZMW40.00</w:t>
            </w:r>
          </w:p>
        </w:tc>
        <w:tc>
          <w:tcPr>
            <w:tcW w:w="1890" w:type="dxa"/>
            <w:shd w:val="clear" w:color="auto" w:fill="D3E5E5"/>
          </w:tcPr>
          <w:p w14:paraId="3A0726C4" w14:textId="77777777" w:rsidR="00710909" w:rsidRPr="00710909" w:rsidRDefault="00710909" w:rsidP="00A16B2E">
            <w:pPr>
              <w:spacing w:after="0"/>
              <w:rPr>
                <w:sz w:val="18"/>
                <w:szCs w:val="18"/>
                <w:lang w:val="en-GB"/>
              </w:rPr>
            </w:pPr>
            <w:r w:rsidRPr="00710909">
              <w:rPr>
                <w:sz w:val="18"/>
                <w:szCs w:val="18"/>
                <w:lang w:val="en-GB"/>
              </w:rPr>
              <w:t>ZMW704.40</w:t>
            </w:r>
          </w:p>
        </w:tc>
        <w:tc>
          <w:tcPr>
            <w:tcW w:w="1796" w:type="dxa"/>
            <w:shd w:val="clear" w:color="auto" w:fill="D3E5E5"/>
          </w:tcPr>
          <w:p w14:paraId="3F66F37C" w14:textId="77777777" w:rsidR="00710909" w:rsidRPr="00710909" w:rsidRDefault="00710909" w:rsidP="00A16B2E">
            <w:pPr>
              <w:spacing w:after="0"/>
              <w:rPr>
                <w:sz w:val="18"/>
                <w:szCs w:val="18"/>
                <w:lang w:val="en-GB"/>
              </w:rPr>
            </w:pPr>
            <w:r w:rsidRPr="00710909">
              <w:rPr>
                <w:sz w:val="18"/>
                <w:szCs w:val="18"/>
                <w:lang w:val="en-GB"/>
              </w:rPr>
              <w:t>ZMW66.67</w:t>
            </w:r>
          </w:p>
        </w:tc>
        <w:tc>
          <w:tcPr>
            <w:tcW w:w="1534" w:type="dxa"/>
            <w:shd w:val="clear" w:color="auto" w:fill="D3E5E5"/>
          </w:tcPr>
          <w:p w14:paraId="6B97C46B" w14:textId="77777777" w:rsidR="00710909" w:rsidRPr="00710909" w:rsidRDefault="00710909" w:rsidP="00A16B2E">
            <w:pPr>
              <w:spacing w:after="0"/>
              <w:rPr>
                <w:sz w:val="18"/>
                <w:szCs w:val="18"/>
                <w:lang w:val="en-GB"/>
              </w:rPr>
            </w:pPr>
            <w:r w:rsidRPr="00710909">
              <w:rPr>
                <w:sz w:val="18"/>
                <w:szCs w:val="18"/>
                <w:lang w:val="en-GB"/>
              </w:rPr>
              <w:t>ZMW1 640.00</w:t>
            </w:r>
          </w:p>
        </w:tc>
        <w:tc>
          <w:tcPr>
            <w:tcW w:w="1890" w:type="dxa"/>
            <w:shd w:val="clear" w:color="auto" w:fill="D3E5E5"/>
          </w:tcPr>
          <w:p w14:paraId="38573E0C" w14:textId="77777777" w:rsidR="00710909" w:rsidRPr="00710909" w:rsidRDefault="00710909" w:rsidP="00A16B2E">
            <w:pPr>
              <w:spacing w:after="0"/>
              <w:rPr>
                <w:sz w:val="18"/>
                <w:szCs w:val="18"/>
                <w:lang w:val="en-GB"/>
              </w:rPr>
            </w:pPr>
            <w:r w:rsidRPr="00710909">
              <w:rPr>
                <w:sz w:val="18"/>
                <w:szCs w:val="18"/>
                <w:lang w:val="en-GB"/>
              </w:rPr>
              <w:t>ZMW7 869.47</w:t>
            </w:r>
          </w:p>
        </w:tc>
        <w:tc>
          <w:tcPr>
            <w:tcW w:w="1821" w:type="dxa"/>
            <w:shd w:val="clear" w:color="auto" w:fill="D3E5E5"/>
          </w:tcPr>
          <w:p w14:paraId="05F431E6" w14:textId="77777777" w:rsidR="00710909" w:rsidRPr="00710909" w:rsidRDefault="00710909" w:rsidP="00A16B2E">
            <w:pPr>
              <w:spacing w:after="0"/>
              <w:rPr>
                <w:sz w:val="18"/>
                <w:szCs w:val="18"/>
                <w:lang w:val="en-GB"/>
              </w:rPr>
            </w:pPr>
            <w:r w:rsidRPr="00710909">
              <w:rPr>
                <w:sz w:val="18"/>
                <w:szCs w:val="18"/>
                <w:lang w:val="en-GB"/>
              </w:rPr>
              <w:t>ZMW99 000.00</w:t>
            </w:r>
          </w:p>
        </w:tc>
        <w:tc>
          <w:tcPr>
            <w:tcW w:w="1509" w:type="dxa"/>
            <w:shd w:val="clear" w:color="auto" w:fill="D3E5E5"/>
          </w:tcPr>
          <w:p w14:paraId="042AE860" w14:textId="77777777" w:rsidR="00710909" w:rsidRPr="00710909" w:rsidRDefault="00710909" w:rsidP="00A16B2E">
            <w:pPr>
              <w:spacing w:after="0"/>
              <w:rPr>
                <w:sz w:val="18"/>
                <w:szCs w:val="18"/>
                <w:lang w:val="en-GB"/>
              </w:rPr>
            </w:pPr>
          </w:p>
        </w:tc>
      </w:tr>
      <w:tr w:rsidR="00710909" w:rsidRPr="00710909" w14:paraId="2A29301D" w14:textId="77777777" w:rsidTr="0041164A">
        <w:trPr>
          <w:trHeight w:val="290"/>
        </w:trPr>
        <w:tc>
          <w:tcPr>
            <w:tcW w:w="1867" w:type="dxa"/>
            <w:shd w:val="clear" w:color="auto" w:fill="auto"/>
          </w:tcPr>
          <w:p w14:paraId="032AC003" w14:textId="77777777" w:rsidR="00710909" w:rsidRPr="00710909" w:rsidRDefault="00710909" w:rsidP="00A16B2E">
            <w:pPr>
              <w:spacing w:after="0"/>
              <w:rPr>
                <w:sz w:val="18"/>
                <w:szCs w:val="18"/>
                <w:lang w:val="en-GB"/>
              </w:rPr>
            </w:pPr>
            <w:r w:rsidRPr="00710909">
              <w:rPr>
                <w:sz w:val="18"/>
                <w:szCs w:val="18"/>
                <w:lang w:val="en-GB"/>
              </w:rPr>
              <w:t>Mtendere</w:t>
            </w:r>
          </w:p>
        </w:tc>
        <w:tc>
          <w:tcPr>
            <w:tcW w:w="1710" w:type="dxa"/>
            <w:shd w:val="clear" w:color="auto" w:fill="auto"/>
          </w:tcPr>
          <w:p w14:paraId="1A14D961" w14:textId="77777777" w:rsidR="00710909" w:rsidRPr="00710909" w:rsidRDefault="00710909" w:rsidP="00A16B2E">
            <w:pPr>
              <w:spacing w:after="0"/>
              <w:rPr>
                <w:sz w:val="18"/>
                <w:szCs w:val="18"/>
                <w:lang w:val="en-GB"/>
              </w:rPr>
            </w:pPr>
            <w:r w:rsidRPr="00710909">
              <w:rPr>
                <w:sz w:val="18"/>
                <w:szCs w:val="18"/>
                <w:lang w:val="en-GB"/>
              </w:rPr>
              <w:t>ZMW4 986.67</w:t>
            </w:r>
          </w:p>
        </w:tc>
        <w:tc>
          <w:tcPr>
            <w:tcW w:w="1890" w:type="dxa"/>
            <w:shd w:val="clear" w:color="auto" w:fill="auto"/>
          </w:tcPr>
          <w:p w14:paraId="2CE4311D" w14:textId="77777777" w:rsidR="00710909" w:rsidRPr="00710909" w:rsidRDefault="00710909" w:rsidP="00A16B2E">
            <w:pPr>
              <w:spacing w:after="0"/>
              <w:rPr>
                <w:sz w:val="18"/>
                <w:szCs w:val="18"/>
                <w:lang w:val="en-GB"/>
              </w:rPr>
            </w:pPr>
            <w:r w:rsidRPr="00710909">
              <w:rPr>
                <w:sz w:val="18"/>
                <w:szCs w:val="18"/>
                <w:lang w:val="en-GB"/>
              </w:rPr>
              <w:t>ZMW2 151.24</w:t>
            </w:r>
          </w:p>
        </w:tc>
        <w:tc>
          <w:tcPr>
            <w:tcW w:w="1796" w:type="dxa"/>
            <w:shd w:val="clear" w:color="auto" w:fill="auto"/>
          </w:tcPr>
          <w:p w14:paraId="493CEBF8" w14:textId="77777777" w:rsidR="00710909" w:rsidRPr="00710909" w:rsidRDefault="00710909" w:rsidP="00A16B2E">
            <w:pPr>
              <w:spacing w:after="0"/>
              <w:rPr>
                <w:sz w:val="18"/>
                <w:szCs w:val="18"/>
                <w:lang w:val="en-GB"/>
              </w:rPr>
            </w:pPr>
          </w:p>
        </w:tc>
        <w:tc>
          <w:tcPr>
            <w:tcW w:w="1534" w:type="dxa"/>
            <w:shd w:val="clear" w:color="auto" w:fill="auto"/>
          </w:tcPr>
          <w:p w14:paraId="4135590B" w14:textId="77777777" w:rsidR="00710909" w:rsidRPr="00710909" w:rsidRDefault="00710909" w:rsidP="00A16B2E">
            <w:pPr>
              <w:spacing w:after="0"/>
              <w:rPr>
                <w:sz w:val="18"/>
                <w:szCs w:val="18"/>
                <w:lang w:val="en-GB"/>
              </w:rPr>
            </w:pPr>
            <w:r w:rsidRPr="00710909">
              <w:rPr>
                <w:sz w:val="18"/>
                <w:szCs w:val="18"/>
                <w:lang w:val="en-GB"/>
              </w:rPr>
              <w:t>ZMW7 250.00</w:t>
            </w:r>
          </w:p>
        </w:tc>
        <w:tc>
          <w:tcPr>
            <w:tcW w:w="1890" w:type="dxa"/>
            <w:shd w:val="clear" w:color="auto" w:fill="auto"/>
          </w:tcPr>
          <w:p w14:paraId="36A5CD91" w14:textId="77777777" w:rsidR="00710909" w:rsidRPr="00710909" w:rsidRDefault="00710909" w:rsidP="00A16B2E">
            <w:pPr>
              <w:spacing w:after="0"/>
              <w:rPr>
                <w:sz w:val="18"/>
                <w:szCs w:val="18"/>
                <w:lang w:val="en-GB"/>
              </w:rPr>
            </w:pPr>
            <w:r w:rsidRPr="00710909">
              <w:rPr>
                <w:sz w:val="18"/>
                <w:szCs w:val="18"/>
                <w:lang w:val="en-GB"/>
              </w:rPr>
              <w:t>ZMW7 250.00</w:t>
            </w:r>
          </w:p>
        </w:tc>
        <w:tc>
          <w:tcPr>
            <w:tcW w:w="1821" w:type="dxa"/>
            <w:shd w:val="clear" w:color="auto" w:fill="auto"/>
          </w:tcPr>
          <w:p w14:paraId="11CC13F6" w14:textId="77777777" w:rsidR="00710909" w:rsidRPr="00710909" w:rsidRDefault="00710909" w:rsidP="00A16B2E">
            <w:pPr>
              <w:spacing w:after="0"/>
              <w:rPr>
                <w:sz w:val="18"/>
                <w:szCs w:val="18"/>
                <w:lang w:val="en-GB"/>
              </w:rPr>
            </w:pPr>
          </w:p>
        </w:tc>
        <w:tc>
          <w:tcPr>
            <w:tcW w:w="1509" w:type="dxa"/>
            <w:shd w:val="clear" w:color="auto" w:fill="auto"/>
          </w:tcPr>
          <w:p w14:paraId="5D268780" w14:textId="77777777" w:rsidR="00710909" w:rsidRPr="00710909" w:rsidRDefault="00710909" w:rsidP="00A16B2E">
            <w:pPr>
              <w:spacing w:after="0"/>
              <w:rPr>
                <w:sz w:val="18"/>
                <w:szCs w:val="18"/>
                <w:lang w:val="en-GB"/>
              </w:rPr>
            </w:pPr>
          </w:p>
        </w:tc>
      </w:tr>
      <w:tr w:rsidR="00710909" w:rsidRPr="00710909" w14:paraId="265824B7" w14:textId="77777777" w:rsidTr="0041164A">
        <w:trPr>
          <w:trHeight w:val="290"/>
        </w:trPr>
        <w:tc>
          <w:tcPr>
            <w:tcW w:w="1867" w:type="dxa"/>
            <w:shd w:val="clear" w:color="auto" w:fill="D3E5E5"/>
          </w:tcPr>
          <w:p w14:paraId="0927909F" w14:textId="77777777" w:rsidR="00710909" w:rsidRPr="00710909" w:rsidRDefault="00710909" w:rsidP="00A16B2E">
            <w:pPr>
              <w:spacing w:after="0"/>
              <w:rPr>
                <w:sz w:val="18"/>
                <w:szCs w:val="18"/>
                <w:lang w:val="en-GB"/>
              </w:rPr>
            </w:pPr>
            <w:r w:rsidRPr="00710909">
              <w:rPr>
                <w:sz w:val="18"/>
                <w:szCs w:val="18"/>
                <w:lang w:val="en-GB"/>
              </w:rPr>
              <w:t>Chilenje</w:t>
            </w:r>
          </w:p>
        </w:tc>
        <w:tc>
          <w:tcPr>
            <w:tcW w:w="1710" w:type="dxa"/>
            <w:shd w:val="clear" w:color="auto" w:fill="D3E5E5"/>
          </w:tcPr>
          <w:p w14:paraId="4DE3CD32" w14:textId="77777777" w:rsidR="00710909" w:rsidRPr="00710909" w:rsidRDefault="00710909" w:rsidP="00A16B2E">
            <w:pPr>
              <w:spacing w:after="0"/>
              <w:rPr>
                <w:sz w:val="18"/>
                <w:szCs w:val="18"/>
                <w:lang w:val="en-GB"/>
              </w:rPr>
            </w:pPr>
            <w:r w:rsidRPr="00710909">
              <w:rPr>
                <w:sz w:val="18"/>
                <w:szCs w:val="18"/>
                <w:lang w:val="en-GB"/>
              </w:rPr>
              <w:t>ZMW425.03</w:t>
            </w:r>
          </w:p>
        </w:tc>
        <w:tc>
          <w:tcPr>
            <w:tcW w:w="1890" w:type="dxa"/>
            <w:shd w:val="clear" w:color="auto" w:fill="D3E5E5"/>
          </w:tcPr>
          <w:p w14:paraId="3743E22A" w14:textId="77777777" w:rsidR="00710909" w:rsidRPr="00710909" w:rsidRDefault="00710909" w:rsidP="00A16B2E">
            <w:pPr>
              <w:spacing w:after="0"/>
              <w:rPr>
                <w:sz w:val="18"/>
                <w:szCs w:val="18"/>
                <w:lang w:val="en-GB"/>
              </w:rPr>
            </w:pPr>
            <w:r w:rsidRPr="00710909">
              <w:rPr>
                <w:sz w:val="18"/>
                <w:szCs w:val="18"/>
                <w:lang w:val="en-GB"/>
              </w:rPr>
              <w:t>ZMW319.93</w:t>
            </w:r>
          </w:p>
        </w:tc>
        <w:tc>
          <w:tcPr>
            <w:tcW w:w="1796" w:type="dxa"/>
            <w:shd w:val="clear" w:color="auto" w:fill="D3E5E5"/>
          </w:tcPr>
          <w:p w14:paraId="4248276B" w14:textId="77777777" w:rsidR="00710909" w:rsidRPr="00710909" w:rsidRDefault="00710909" w:rsidP="00A16B2E">
            <w:pPr>
              <w:spacing w:after="0"/>
              <w:rPr>
                <w:sz w:val="18"/>
                <w:szCs w:val="18"/>
                <w:lang w:val="en-GB"/>
              </w:rPr>
            </w:pPr>
          </w:p>
        </w:tc>
        <w:tc>
          <w:tcPr>
            <w:tcW w:w="1534" w:type="dxa"/>
            <w:shd w:val="clear" w:color="auto" w:fill="D3E5E5"/>
          </w:tcPr>
          <w:p w14:paraId="651D1C9E" w14:textId="77777777" w:rsidR="00710909" w:rsidRPr="00710909" w:rsidRDefault="00710909" w:rsidP="00A16B2E">
            <w:pPr>
              <w:spacing w:after="0"/>
              <w:rPr>
                <w:sz w:val="18"/>
                <w:szCs w:val="18"/>
                <w:lang w:val="en-GB"/>
              </w:rPr>
            </w:pPr>
            <w:r w:rsidRPr="00710909">
              <w:rPr>
                <w:sz w:val="18"/>
                <w:szCs w:val="18"/>
                <w:lang w:val="en-GB"/>
              </w:rPr>
              <w:t>ZMW405.71</w:t>
            </w:r>
          </w:p>
        </w:tc>
        <w:tc>
          <w:tcPr>
            <w:tcW w:w="1890" w:type="dxa"/>
            <w:shd w:val="clear" w:color="auto" w:fill="D3E5E5"/>
          </w:tcPr>
          <w:p w14:paraId="28DFD70E" w14:textId="77777777" w:rsidR="00710909" w:rsidRPr="00710909" w:rsidRDefault="00710909" w:rsidP="00A16B2E">
            <w:pPr>
              <w:spacing w:after="0"/>
              <w:rPr>
                <w:sz w:val="18"/>
                <w:szCs w:val="18"/>
                <w:lang w:val="en-GB"/>
              </w:rPr>
            </w:pPr>
          </w:p>
        </w:tc>
        <w:tc>
          <w:tcPr>
            <w:tcW w:w="1821" w:type="dxa"/>
            <w:shd w:val="clear" w:color="auto" w:fill="D3E5E5"/>
          </w:tcPr>
          <w:p w14:paraId="2E49FF04" w14:textId="77777777" w:rsidR="00710909" w:rsidRPr="00710909" w:rsidRDefault="00710909" w:rsidP="00A16B2E">
            <w:pPr>
              <w:spacing w:after="0"/>
              <w:rPr>
                <w:sz w:val="18"/>
                <w:szCs w:val="18"/>
                <w:lang w:val="en-GB"/>
              </w:rPr>
            </w:pPr>
            <w:r w:rsidRPr="00710909">
              <w:rPr>
                <w:sz w:val="18"/>
                <w:szCs w:val="18"/>
                <w:lang w:val="en-GB"/>
              </w:rPr>
              <w:t>ZMW60.00</w:t>
            </w:r>
          </w:p>
        </w:tc>
        <w:tc>
          <w:tcPr>
            <w:tcW w:w="1509" w:type="dxa"/>
            <w:shd w:val="clear" w:color="auto" w:fill="D3E5E5"/>
          </w:tcPr>
          <w:p w14:paraId="67C90881" w14:textId="77777777" w:rsidR="00710909" w:rsidRPr="00710909" w:rsidRDefault="00710909" w:rsidP="00A16B2E">
            <w:pPr>
              <w:spacing w:after="0"/>
              <w:rPr>
                <w:sz w:val="18"/>
                <w:szCs w:val="18"/>
                <w:lang w:val="en-GB"/>
              </w:rPr>
            </w:pPr>
          </w:p>
        </w:tc>
      </w:tr>
    </w:tbl>
    <w:p w14:paraId="1E8550E2" w14:textId="77777777" w:rsidR="00710909" w:rsidRPr="00710909" w:rsidRDefault="00710909" w:rsidP="00710909">
      <w:pPr>
        <w:rPr>
          <w:sz w:val="18"/>
          <w:szCs w:val="18"/>
          <w:lang w:val="en-GB"/>
        </w:rPr>
      </w:pPr>
      <w:r w:rsidRPr="00710909">
        <w:rPr>
          <w:lang w:val="en-GB"/>
        </w:rPr>
        <w:t xml:space="preserve">  </w:t>
      </w:r>
      <w:r w:rsidRPr="00710909">
        <w:rPr>
          <w:sz w:val="18"/>
          <w:szCs w:val="18"/>
          <w:lang w:val="en-GB"/>
        </w:rPr>
        <w:t xml:space="preserve">  Source: HYEL 2024</w:t>
      </w:r>
    </w:p>
    <w:p w14:paraId="7B7C9DC1" w14:textId="77777777" w:rsidR="00710909" w:rsidRPr="00710909" w:rsidRDefault="00710909" w:rsidP="00710909">
      <w:pPr>
        <w:rPr>
          <w:lang w:val="en-GB"/>
        </w:rPr>
        <w:sectPr w:rsidR="00710909" w:rsidRPr="00710909" w:rsidSect="00A16B2E">
          <w:headerReference w:type="first" r:id="rId36"/>
          <w:footerReference w:type="first" r:id="rId37"/>
          <w:pgSz w:w="16838" w:h="11906" w:orient="landscape"/>
          <w:pgMar w:top="1440" w:right="1440" w:bottom="1133" w:left="1440" w:header="708" w:footer="708" w:gutter="0"/>
          <w:cols w:space="720"/>
        </w:sectPr>
      </w:pPr>
      <w:r w:rsidRPr="00710909">
        <w:rPr>
          <w:lang w:val="en-GB"/>
        </w:rPr>
        <w:t xml:space="preserve">Kaunda Square is a notable market, with diverse profitability across categories, including high returns from meat (ZMW26 783.33, 181%) and dry fish (ZMW4 150, 62%), highlighting its lucrative yet concentrated product categories. Meanwhile, Katambalala demonstrates more balanced profitability across categories like dairy (63%), fruits (44%) and dry fish (35%), although its overall profits remain lower than Mandevu and Kaunda Square. Chainda and Chilenje show weaker profitability across the board, particularly in the fish and meat categories, where outside competition from butcheries may hinder market profits. These variations in profitability and monthly earnings suggest that while some markets like Mandevu and Kaunda Square thrive in specific product niches, others, such as Chainda and Chilenje, may need to address external factors to improve their overall profitability. </w:t>
      </w:r>
    </w:p>
    <w:p w14:paraId="76BCE308" w14:textId="77777777" w:rsidR="00710909" w:rsidRPr="00710909" w:rsidRDefault="00710909" w:rsidP="00154713">
      <w:pPr>
        <w:pStyle w:val="Heading4"/>
      </w:pPr>
      <w:bookmarkStart w:id="122" w:name="_Toc184827762"/>
      <w:r w:rsidRPr="00710909">
        <w:lastRenderedPageBreak/>
        <w:t>3.2.3.5</w:t>
      </w:r>
      <w:r w:rsidRPr="00710909">
        <w:tab/>
        <w:t>Comparison of profit margins across markets</w:t>
      </w:r>
      <w:bookmarkEnd w:id="122"/>
    </w:p>
    <w:p w14:paraId="475E95BA" w14:textId="77777777" w:rsidR="00710909" w:rsidRPr="00710909" w:rsidRDefault="00710909" w:rsidP="00710909">
      <w:pPr>
        <w:rPr>
          <w:lang w:val="en-GB"/>
        </w:rPr>
      </w:pPr>
      <w:r w:rsidRPr="00710909">
        <w:rPr>
          <w:lang w:val="en-GB"/>
        </w:rPr>
        <w:t>When comparing profit margins across the different markets, several key factors contribute to the variations observed:</w:t>
      </w:r>
    </w:p>
    <w:p w14:paraId="12A2E919" w14:textId="77777777" w:rsidR="00710909" w:rsidRPr="00710909" w:rsidRDefault="00710909" w:rsidP="00C64876">
      <w:pPr>
        <w:numPr>
          <w:ilvl w:val="0"/>
          <w:numId w:val="29"/>
        </w:numPr>
        <w:pBdr>
          <w:top w:val="nil"/>
          <w:left w:val="nil"/>
          <w:bottom w:val="nil"/>
          <w:right w:val="nil"/>
          <w:between w:val="nil"/>
        </w:pBdr>
        <w:spacing w:after="0"/>
        <w:rPr>
          <w:color w:val="000000"/>
          <w:lang w:val="en-GB"/>
        </w:rPr>
      </w:pPr>
      <w:r w:rsidRPr="00A67EF8">
        <w:rPr>
          <w:b/>
          <w:color w:val="00646C"/>
          <w:lang w:val="en-GB"/>
        </w:rPr>
        <w:t>Market location</w:t>
      </w:r>
      <w:r w:rsidRPr="00A67EF8">
        <w:rPr>
          <w:color w:val="00646C"/>
          <w:lang w:val="en-GB"/>
        </w:rPr>
        <w:t xml:space="preserve">: </w:t>
      </w:r>
      <w:r w:rsidRPr="00710909">
        <w:rPr>
          <w:color w:val="000000"/>
          <w:lang w:val="en-GB"/>
        </w:rPr>
        <w:t>Markets like Kaunda Square and Mandevu, which exhibit higher profitability percentages, likely benefit from strategic locations with higher foot traffic, allowing traders to charge premium prices and maintain high margins. Markets like Chilenje showcase stable profit margins across all the product</w:t>
      </w:r>
      <w:r w:rsidRPr="00710909">
        <w:rPr>
          <w:lang w:val="en-GB"/>
        </w:rPr>
        <w:t xml:space="preserve"> </w:t>
      </w:r>
      <w:r w:rsidRPr="00710909">
        <w:rPr>
          <w:color w:val="000000"/>
          <w:lang w:val="en-GB"/>
        </w:rPr>
        <w:t>categories showing stable demand.</w:t>
      </w:r>
    </w:p>
    <w:p w14:paraId="0ED52679" w14:textId="77777777" w:rsidR="00710909" w:rsidRPr="00710909" w:rsidRDefault="00710909" w:rsidP="00C64876">
      <w:pPr>
        <w:numPr>
          <w:ilvl w:val="0"/>
          <w:numId w:val="29"/>
        </w:numPr>
        <w:pBdr>
          <w:top w:val="nil"/>
          <w:left w:val="nil"/>
          <w:bottom w:val="nil"/>
          <w:right w:val="nil"/>
          <w:between w:val="nil"/>
        </w:pBdr>
        <w:spacing w:after="0"/>
        <w:rPr>
          <w:color w:val="000000"/>
          <w:lang w:val="en-GB"/>
        </w:rPr>
      </w:pPr>
      <w:r w:rsidRPr="00A67EF8">
        <w:rPr>
          <w:b/>
          <w:color w:val="00646C"/>
          <w:lang w:val="en-GB"/>
        </w:rPr>
        <w:t>Product type</w:t>
      </w:r>
      <w:r w:rsidRPr="00A67EF8">
        <w:rPr>
          <w:color w:val="00646C"/>
          <w:lang w:val="en-GB"/>
        </w:rPr>
        <w:t xml:space="preserve">: </w:t>
      </w:r>
      <w:r w:rsidRPr="00710909">
        <w:rPr>
          <w:color w:val="000000"/>
          <w:lang w:val="en-GB"/>
        </w:rPr>
        <w:t>The type of products sold also plays a significant role in determining profit margins. For instance, meat consistently shows high profitability across multiple markets, suggesting that meat products have a strong demand and the ability to command higher prices across parts of Lusaka City where these markets are located. Conversely, categories like dry vegetables and fresh fish tend to have lower profit margins in some markets, possibly due to higher costs of goods sold or more price-sensitive consumer bases.</w:t>
      </w:r>
    </w:p>
    <w:p w14:paraId="2231A0E3" w14:textId="77777777" w:rsidR="00710909" w:rsidRPr="00710909" w:rsidRDefault="00710909" w:rsidP="00C64876">
      <w:pPr>
        <w:numPr>
          <w:ilvl w:val="0"/>
          <w:numId w:val="29"/>
        </w:numPr>
        <w:pBdr>
          <w:top w:val="nil"/>
          <w:left w:val="nil"/>
          <w:bottom w:val="nil"/>
          <w:right w:val="nil"/>
          <w:between w:val="nil"/>
        </w:pBdr>
        <w:spacing w:after="160"/>
        <w:rPr>
          <w:color w:val="000000"/>
          <w:lang w:val="en-GB"/>
        </w:rPr>
      </w:pPr>
      <w:r w:rsidRPr="00A67EF8">
        <w:rPr>
          <w:b/>
          <w:color w:val="00646C"/>
          <w:lang w:val="en-GB"/>
        </w:rPr>
        <w:t>Business model:</w:t>
      </w:r>
      <w:r w:rsidRPr="00A67EF8">
        <w:rPr>
          <w:color w:val="00646C"/>
          <w:lang w:val="en-GB"/>
        </w:rPr>
        <w:t xml:space="preserve"> </w:t>
      </w:r>
      <w:r w:rsidRPr="00710909">
        <w:rPr>
          <w:color w:val="000000"/>
          <w:lang w:val="en-GB"/>
        </w:rPr>
        <w:t xml:space="preserve">The way traders operate, including their ability to manage costs, negotiate better prices with suppliers and optimise their sales channels, significantly impacts profit margins. Markets with higher average profitability percentages may indicate that traders in these areas have more efficient business models or benefit from economies of scale. It was reported that among the most successful models was the one where traders sell a diverse range of fresh foods and are able to source the products from the farmers within the market and/ or near the markets (as in the case of Katambalala Market where most retailers of fresh foods do not spend much on transporting products to market because farmers bring the vegetables during the farmers’ market days and </w:t>
      </w:r>
      <w:proofErr w:type="gramStart"/>
      <w:r w:rsidRPr="00710909">
        <w:rPr>
          <w:color w:val="000000"/>
          <w:lang w:val="en-GB"/>
        </w:rPr>
        <w:t>traders</w:t>
      </w:r>
      <w:proofErr w:type="gramEnd"/>
      <w:r w:rsidRPr="00710909">
        <w:rPr>
          <w:color w:val="000000"/>
          <w:lang w:val="en-GB"/>
        </w:rPr>
        <w:t xml:space="preserve"> stockpile). </w:t>
      </w:r>
    </w:p>
    <w:p w14:paraId="64F5EF64" w14:textId="77777777" w:rsidR="00710909" w:rsidRPr="00710909" w:rsidRDefault="00710909" w:rsidP="00710909">
      <w:pPr>
        <w:rPr>
          <w:lang w:val="en-GB"/>
        </w:rPr>
      </w:pPr>
      <w:r w:rsidRPr="00710909">
        <w:rPr>
          <w:lang w:val="en-GB"/>
        </w:rPr>
        <w:t>Conclusively, profit margins vary significantly across different markets and product categories, influenced by factors such as market location, product type and business model. Understanding these differences is crucial for traders to strategise effectively and maximise their profitability in different market environments.</w:t>
      </w:r>
    </w:p>
    <w:p w14:paraId="49EDC1BE" w14:textId="77777777" w:rsidR="00710909" w:rsidRPr="00710909" w:rsidRDefault="00710909" w:rsidP="00154713">
      <w:pPr>
        <w:pStyle w:val="Heading4"/>
      </w:pPr>
      <w:bookmarkStart w:id="123" w:name="_Toc184827763"/>
      <w:r w:rsidRPr="00710909">
        <w:t>3.2.3.6</w:t>
      </w:r>
      <w:r w:rsidRPr="00710909">
        <w:tab/>
        <w:t>Price setting and impact on profit margins</w:t>
      </w:r>
      <w:bookmarkEnd w:id="123"/>
    </w:p>
    <w:p w14:paraId="412E7DE0" w14:textId="77777777" w:rsidR="00710909" w:rsidRPr="00710909" w:rsidRDefault="00710909" w:rsidP="00710909">
      <w:pPr>
        <w:rPr>
          <w:lang w:val="en-GB"/>
        </w:rPr>
      </w:pPr>
      <w:r w:rsidRPr="00710909">
        <w:rPr>
          <w:lang w:val="en-GB"/>
        </w:rPr>
        <w:t xml:space="preserve">As shown in Figure 5 below, generally, in reference to setting of the selling prices, the majority of the traders relied on considering the cost of purchasing the goods (the cost of production in the case of the farmers) and retailing margins. </w:t>
      </w:r>
    </w:p>
    <w:p w14:paraId="67999810" w14:textId="5CFE981B" w:rsidR="003D6907" w:rsidRPr="00710909" w:rsidRDefault="003D6907" w:rsidP="00710909">
      <w:pPr>
        <w:keepNext/>
        <w:rPr>
          <w:lang w:val="en-GB"/>
        </w:rPr>
      </w:pPr>
      <w:bookmarkStart w:id="124" w:name="_heading=h.2lfnejv" w:colFirst="0" w:colLast="0"/>
      <w:bookmarkEnd w:id="124"/>
      <w:r>
        <w:rPr>
          <w:noProof/>
          <w:lang w:val="en-GB"/>
        </w:rPr>
        <w:lastRenderedPageBreak/>
        <w:drawing>
          <wp:inline distT="0" distB="0" distL="0" distR="0" wp14:anchorId="2E1E3BEC" wp14:editId="0461B0FC">
            <wp:extent cx="5723890" cy="3780202"/>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Figure 6.jpg"/>
                    <pic:cNvPicPr/>
                  </pic:nvPicPr>
                  <pic:blipFill rotWithShape="1">
                    <a:blip r:embed="rId38" cstate="print">
                      <a:extLst>
                        <a:ext uri="{28A0092B-C50C-407E-A947-70E740481C1C}">
                          <a14:useLocalDpi xmlns:a14="http://schemas.microsoft.com/office/drawing/2010/main" val="0"/>
                        </a:ext>
                      </a:extLst>
                    </a:blip>
                    <a:srcRect l="11614" t="4992" r="7468"/>
                    <a:stretch/>
                  </pic:blipFill>
                  <pic:spPr bwMode="auto">
                    <a:xfrm>
                      <a:off x="0" y="0"/>
                      <a:ext cx="5732191" cy="3785684"/>
                    </a:xfrm>
                    <a:prstGeom prst="rect">
                      <a:avLst/>
                    </a:prstGeom>
                    <a:ln>
                      <a:noFill/>
                    </a:ln>
                    <a:extLst>
                      <a:ext uri="{53640926-AAD7-44D8-BBD7-CCE9431645EC}">
                        <a14:shadowObscured xmlns:a14="http://schemas.microsoft.com/office/drawing/2010/main"/>
                      </a:ext>
                    </a:extLst>
                  </pic:spPr>
                </pic:pic>
              </a:graphicData>
            </a:graphic>
          </wp:inline>
        </w:drawing>
      </w:r>
    </w:p>
    <w:p w14:paraId="2032E3F3" w14:textId="77777777" w:rsidR="00710909" w:rsidRPr="00710909" w:rsidRDefault="00710909" w:rsidP="00317246">
      <w:pPr>
        <w:pStyle w:val="NoSpacing"/>
      </w:pPr>
      <w:bookmarkStart w:id="125" w:name="_Toc191632646"/>
      <w:r w:rsidRPr="001E0AFA">
        <w:rPr>
          <w:b/>
        </w:rPr>
        <w:t xml:space="preserve">Figure </w:t>
      </w:r>
      <w:r w:rsidRPr="001E0AFA">
        <w:rPr>
          <w:b/>
        </w:rPr>
        <w:fldChar w:fldCharType="begin"/>
      </w:r>
      <w:r w:rsidRPr="001E0AFA">
        <w:rPr>
          <w:b/>
        </w:rPr>
        <w:instrText xml:space="preserve"> SEQ Figure \* ARABIC </w:instrText>
      </w:r>
      <w:r w:rsidRPr="001E0AFA">
        <w:rPr>
          <w:b/>
        </w:rPr>
        <w:fldChar w:fldCharType="separate"/>
      </w:r>
      <w:r w:rsidRPr="001E0AFA">
        <w:rPr>
          <w:b/>
          <w:noProof/>
        </w:rPr>
        <w:t>6</w:t>
      </w:r>
      <w:r w:rsidRPr="001E0AFA">
        <w:rPr>
          <w:b/>
          <w:noProof/>
        </w:rPr>
        <w:fldChar w:fldCharType="end"/>
      </w:r>
      <w:r w:rsidRPr="00710909">
        <w:t>:The setting of selling prices at the six selected markets</w:t>
      </w:r>
      <w:bookmarkEnd w:id="125"/>
    </w:p>
    <w:p w14:paraId="5B5FA8D5" w14:textId="77777777" w:rsidR="00710909" w:rsidRPr="00710909" w:rsidRDefault="00710909" w:rsidP="00710909">
      <w:pPr>
        <w:rPr>
          <w:lang w:val="en-GB"/>
        </w:rPr>
      </w:pPr>
      <w:r w:rsidRPr="00710909">
        <w:rPr>
          <w:sz w:val="18"/>
          <w:szCs w:val="18"/>
          <w:lang w:val="en-GB"/>
        </w:rPr>
        <w:t>Source: HYEL 2024</w:t>
      </w:r>
    </w:p>
    <w:p w14:paraId="7FDCDF1F" w14:textId="77777777" w:rsidR="00710909" w:rsidRPr="00710909" w:rsidRDefault="00710909" w:rsidP="00154713">
      <w:pPr>
        <w:pStyle w:val="Heading4"/>
      </w:pPr>
      <w:bookmarkStart w:id="126" w:name="_Toc184827764"/>
      <w:r w:rsidRPr="00710909">
        <w:t>3.2.3.7</w:t>
      </w:r>
      <w:r w:rsidRPr="00710909">
        <w:tab/>
        <w:t>Analysis of turnover rates among traders of fresh foods in the six selected markets</w:t>
      </w:r>
      <w:bookmarkEnd w:id="126"/>
    </w:p>
    <w:p w14:paraId="5768B01B" w14:textId="77777777" w:rsidR="00710909" w:rsidRPr="00710909" w:rsidRDefault="00710909" w:rsidP="00710909">
      <w:pPr>
        <w:rPr>
          <w:lang w:val="en-GB"/>
        </w:rPr>
      </w:pPr>
      <w:r w:rsidRPr="00710909">
        <w:rPr>
          <w:lang w:val="en-GB"/>
        </w:rPr>
        <w:t xml:space="preserve">Turnover rates among traders (how many times a trader’s products are able to be sold, and they buy new goods/ restock) are influenced by various factors, including the profitability of different product categories, seasonal demand and supply fluctuations, as well as market-specific conditions. </w:t>
      </w:r>
    </w:p>
    <w:p w14:paraId="6638E1C9" w14:textId="77777777" w:rsidR="00710909" w:rsidRPr="00710909" w:rsidRDefault="00710909" w:rsidP="000C58EC">
      <w:pPr>
        <w:pStyle w:val="NoSpacing"/>
        <w:spacing w:after="240" w:line="276" w:lineRule="auto"/>
      </w:pPr>
      <w:bookmarkStart w:id="127" w:name="_Toc191632637"/>
      <w:r w:rsidRPr="001E0AFA">
        <w:rPr>
          <w:b/>
        </w:rPr>
        <w:t xml:space="preserve">Table </w:t>
      </w:r>
      <w:r w:rsidRPr="001E0AFA">
        <w:rPr>
          <w:b/>
        </w:rPr>
        <w:fldChar w:fldCharType="begin"/>
      </w:r>
      <w:r w:rsidRPr="001E0AFA">
        <w:rPr>
          <w:b/>
        </w:rPr>
        <w:instrText xml:space="preserve"> SEQ Table \* ARABIC </w:instrText>
      </w:r>
      <w:r w:rsidRPr="001E0AFA">
        <w:rPr>
          <w:b/>
        </w:rPr>
        <w:fldChar w:fldCharType="separate"/>
      </w:r>
      <w:r w:rsidRPr="001E0AFA">
        <w:rPr>
          <w:b/>
          <w:noProof/>
        </w:rPr>
        <w:t>18</w:t>
      </w:r>
      <w:r w:rsidRPr="001E0AFA">
        <w:rPr>
          <w:b/>
          <w:noProof/>
        </w:rPr>
        <w:fldChar w:fldCharType="end"/>
      </w:r>
      <w:r w:rsidRPr="001E0AFA">
        <w:rPr>
          <w:b/>
        </w:rPr>
        <w:t>:</w:t>
      </w:r>
      <w:r w:rsidRPr="00710909">
        <w:t xml:space="preserve"> Average monthly trading turnover by product category in the six selected markets</w:t>
      </w:r>
      <w:bookmarkEnd w:id="127"/>
    </w:p>
    <w:tbl>
      <w:tblPr>
        <w:tblW w:w="9162" w:type="dxa"/>
        <w:tblLayout w:type="fixed"/>
        <w:tblLook w:val="0400" w:firstRow="0" w:lastRow="0" w:firstColumn="0" w:lastColumn="0" w:noHBand="0" w:noVBand="1"/>
      </w:tblPr>
      <w:tblGrid>
        <w:gridCol w:w="1560"/>
        <w:gridCol w:w="708"/>
        <w:gridCol w:w="1276"/>
        <w:gridCol w:w="1244"/>
        <w:gridCol w:w="1024"/>
        <w:gridCol w:w="709"/>
        <w:gridCol w:w="850"/>
        <w:gridCol w:w="567"/>
        <w:gridCol w:w="1224"/>
      </w:tblGrid>
      <w:tr w:rsidR="00D55DB9" w:rsidRPr="00710909" w14:paraId="05F7513B" w14:textId="77777777" w:rsidTr="002003C8">
        <w:trPr>
          <w:trHeight w:val="638"/>
        </w:trPr>
        <w:tc>
          <w:tcPr>
            <w:tcW w:w="1560" w:type="dxa"/>
            <w:shd w:val="clear" w:color="auto" w:fill="14636C"/>
          </w:tcPr>
          <w:p w14:paraId="2F3ABE07" w14:textId="77777777" w:rsidR="00710909" w:rsidRPr="006F4653" w:rsidRDefault="00710909" w:rsidP="000E1022">
            <w:pPr>
              <w:spacing w:before="120" w:after="120"/>
              <w:ind w:right="-107"/>
              <w:rPr>
                <w:b/>
                <w:color w:val="FFFFFF" w:themeColor="background1"/>
                <w:sz w:val="18"/>
                <w:szCs w:val="18"/>
                <w:lang w:val="en-GB"/>
              </w:rPr>
            </w:pPr>
            <w:bookmarkStart w:id="128" w:name="_heading=h.3kkl7fh" w:colFirst="0" w:colLast="0"/>
            <w:bookmarkEnd w:id="128"/>
            <w:r w:rsidRPr="006F4653">
              <w:rPr>
                <w:b/>
                <w:color w:val="FFFFFF" w:themeColor="background1"/>
                <w:sz w:val="18"/>
                <w:szCs w:val="18"/>
                <w:lang w:val="en-GB"/>
              </w:rPr>
              <w:t>Market Name</w:t>
            </w:r>
          </w:p>
        </w:tc>
        <w:tc>
          <w:tcPr>
            <w:tcW w:w="708" w:type="dxa"/>
            <w:shd w:val="clear" w:color="auto" w:fill="14636C"/>
          </w:tcPr>
          <w:p w14:paraId="7B98DC7E" w14:textId="77777777" w:rsidR="00710909" w:rsidRPr="006F4653" w:rsidRDefault="00710909" w:rsidP="00E70E60">
            <w:pPr>
              <w:spacing w:before="120" w:after="120"/>
              <w:ind w:right="-114"/>
              <w:rPr>
                <w:b/>
                <w:color w:val="FFFFFF" w:themeColor="background1"/>
                <w:sz w:val="18"/>
                <w:szCs w:val="18"/>
                <w:lang w:val="en-GB"/>
              </w:rPr>
            </w:pPr>
            <w:r w:rsidRPr="006F4653">
              <w:rPr>
                <w:b/>
                <w:color w:val="FFFFFF" w:themeColor="background1"/>
                <w:sz w:val="18"/>
                <w:szCs w:val="18"/>
                <w:lang w:val="en-GB"/>
              </w:rPr>
              <w:t>Fruits</w:t>
            </w:r>
          </w:p>
        </w:tc>
        <w:tc>
          <w:tcPr>
            <w:tcW w:w="1276" w:type="dxa"/>
            <w:shd w:val="clear" w:color="auto" w:fill="14636C"/>
          </w:tcPr>
          <w:p w14:paraId="324FD8B1" w14:textId="77777777" w:rsidR="00710909" w:rsidRPr="006F4653" w:rsidRDefault="00710909" w:rsidP="00E70E60">
            <w:pPr>
              <w:spacing w:before="120" w:after="120"/>
              <w:ind w:right="-113"/>
              <w:rPr>
                <w:b/>
                <w:color w:val="FFFFFF" w:themeColor="background1"/>
                <w:sz w:val="18"/>
                <w:szCs w:val="18"/>
                <w:lang w:val="en-GB"/>
              </w:rPr>
            </w:pPr>
            <w:r w:rsidRPr="006F4653">
              <w:rPr>
                <w:b/>
                <w:color w:val="FFFFFF" w:themeColor="background1"/>
                <w:sz w:val="18"/>
                <w:szCs w:val="18"/>
                <w:lang w:val="en-GB"/>
              </w:rPr>
              <w:t>Vegetables</w:t>
            </w:r>
          </w:p>
        </w:tc>
        <w:tc>
          <w:tcPr>
            <w:tcW w:w="1244" w:type="dxa"/>
            <w:shd w:val="clear" w:color="auto" w:fill="14636C"/>
          </w:tcPr>
          <w:p w14:paraId="3C38CF26" w14:textId="77777777" w:rsidR="00710909" w:rsidRPr="006F4653" w:rsidRDefault="00710909" w:rsidP="00E70E60">
            <w:pPr>
              <w:spacing w:before="120" w:after="120"/>
              <w:ind w:right="-113"/>
              <w:rPr>
                <w:b/>
                <w:color w:val="FFFFFF" w:themeColor="background1"/>
                <w:sz w:val="18"/>
                <w:szCs w:val="18"/>
                <w:lang w:val="en-GB"/>
              </w:rPr>
            </w:pPr>
            <w:r w:rsidRPr="006F4653">
              <w:rPr>
                <w:b/>
                <w:color w:val="FFFFFF" w:themeColor="background1"/>
                <w:sz w:val="18"/>
                <w:szCs w:val="18"/>
                <w:lang w:val="en-GB"/>
              </w:rPr>
              <w:t>Dry vegetables</w:t>
            </w:r>
          </w:p>
        </w:tc>
        <w:tc>
          <w:tcPr>
            <w:tcW w:w="1024" w:type="dxa"/>
            <w:shd w:val="clear" w:color="auto" w:fill="14636C"/>
          </w:tcPr>
          <w:p w14:paraId="6A6FBE44" w14:textId="77777777" w:rsidR="00710909" w:rsidRPr="006F4653" w:rsidRDefault="00710909" w:rsidP="00E70E60">
            <w:pPr>
              <w:spacing w:before="120" w:after="120"/>
              <w:ind w:right="-109"/>
              <w:rPr>
                <w:b/>
                <w:color w:val="FFFFFF" w:themeColor="background1"/>
                <w:sz w:val="18"/>
                <w:szCs w:val="18"/>
                <w:lang w:val="en-GB"/>
              </w:rPr>
            </w:pPr>
            <w:r w:rsidRPr="006F4653">
              <w:rPr>
                <w:b/>
                <w:color w:val="FFFFFF" w:themeColor="background1"/>
                <w:sz w:val="18"/>
                <w:szCs w:val="18"/>
                <w:lang w:val="en-GB"/>
              </w:rPr>
              <w:t>Dry fish</w:t>
            </w:r>
          </w:p>
        </w:tc>
        <w:tc>
          <w:tcPr>
            <w:tcW w:w="709" w:type="dxa"/>
            <w:shd w:val="clear" w:color="auto" w:fill="14636C"/>
          </w:tcPr>
          <w:p w14:paraId="5BE33242" w14:textId="77777777" w:rsidR="00710909" w:rsidRPr="006F4653" w:rsidRDefault="00710909" w:rsidP="00D55DB9">
            <w:pPr>
              <w:spacing w:before="120" w:after="120"/>
              <w:ind w:right="-111"/>
              <w:rPr>
                <w:b/>
                <w:color w:val="FFFFFF" w:themeColor="background1"/>
                <w:sz w:val="18"/>
                <w:szCs w:val="18"/>
                <w:lang w:val="en-GB"/>
              </w:rPr>
            </w:pPr>
            <w:r w:rsidRPr="006F4653">
              <w:rPr>
                <w:b/>
                <w:color w:val="FFFFFF" w:themeColor="background1"/>
                <w:sz w:val="18"/>
                <w:szCs w:val="18"/>
                <w:lang w:val="en-GB"/>
              </w:rPr>
              <w:t>Fresh fish</w:t>
            </w:r>
          </w:p>
        </w:tc>
        <w:tc>
          <w:tcPr>
            <w:tcW w:w="850" w:type="dxa"/>
            <w:shd w:val="clear" w:color="auto" w:fill="14636C"/>
          </w:tcPr>
          <w:p w14:paraId="360BFBF9" w14:textId="77777777" w:rsidR="00710909" w:rsidRPr="006F4653" w:rsidRDefault="00710909" w:rsidP="00E70E60">
            <w:pPr>
              <w:spacing w:before="120" w:after="120"/>
              <w:rPr>
                <w:b/>
                <w:color w:val="FFFFFF" w:themeColor="background1"/>
                <w:sz w:val="18"/>
                <w:szCs w:val="18"/>
                <w:lang w:val="en-GB"/>
              </w:rPr>
            </w:pPr>
            <w:r w:rsidRPr="006F4653">
              <w:rPr>
                <w:b/>
                <w:color w:val="FFFFFF" w:themeColor="background1"/>
                <w:sz w:val="18"/>
                <w:szCs w:val="18"/>
                <w:lang w:val="en-GB"/>
              </w:rPr>
              <w:t>Meat</w:t>
            </w:r>
          </w:p>
        </w:tc>
        <w:tc>
          <w:tcPr>
            <w:tcW w:w="567" w:type="dxa"/>
            <w:shd w:val="clear" w:color="auto" w:fill="14636C"/>
          </w:tcPr>
          <w:p w14:paraId="04CE4BD0" w14:textId="77777777" w:rsidR="00710909" w:rsidRPr="006F4653" w:rsidRDefault="00710909" w:rsidP="00D55DB9">
            <w:pPr>
              <w:spacing w:before="120" w:after="120"/>
              <w:ind w:left="-106" w:right="-109"/>
              <w:rPr>
                <w:b/>
                <w:color w:val="FFFFFF" w:themeColor="background1"/>
                <w:sz w:val="18"/>
                <w:szCs w:val="18"/>
                <w:lang w:val="en-GB"/>
              </w:rPr>
            </w:pPr>
            <w:r w:rsidRPr="006F4653">
              <w:rPr>
                <w:b/>
                <w:color w:val="FFFFFF" w:themeColor="background1"/>
                <w:sz w:val="18"/>
                <w:szCs w:val="18"/>
                <w:lang w:val="en-GB"/>
              </w:rPr>
              <w:t>Dairy</w:t>
            </w:r>
          </w:p>
        </w:tc>
        <w:tc>
          <w:tcPr>
            <w:tcW w:w="1224" w:type="dxa"/>
            <w:shd w:val="clear" w:color="auto" w:fill="14636C"/>
          </w:tcPr>
          <w:p w14:paraId="793F218F" w14:textId="77777777" w:rsidR="00710909" w:rsidRPr="006F4653" w:rsidRDefault="00710909" w:rsidP="00E70E60">
            <w:pPr>
              <w:spacing w:before="120" w:after="120"/>
              <w:rPr>
                <w:b/>
                <w:color w:val="FFFFFF" w:themeColor="background1"/>
                <w:sz w:val="18"/>
                <w:szCs w:val="18"/>
                <w:lang w:val="en-GB"/>
              </w:rPr>
            </w:pPr>
            <w:r w:rsidRPr="006F4653">
              <w:rPr>
                <w:b/>
                <w:color w:val="FFFFFF" w:themeColor="background1"/>
                <w:sz w:val="18"/>
                <w:szCs w:val="18"/>
                <w:lang w:val="en-GB"/>
              </w:rPr>
              <w:t>Overall average turnover</w:t>
            </w:r>
          </w:p>
        </w:tc>
      </w:tr>
      <w:tr w:rsidR="00D55DB9" w:rsidRPr="00710909" w14:paraId="40B82D13" w14:textId="77777777" w:rsidTr="002003C8">
        <w:trPr>
          <w:trHeight w:val="290"/>
        </w:trPr>
        <w:tc>
          <w:tcPr>
            <w:tcW w:w="1560" w:type="dxa"/>
            <w:shd w:val="clear" w:color="auto" w:fill="auto"/>
          </w:tcPr>
          <w:p w14:paraId="7BF3F5A8" w14:textId="77777777" w:rsidR="00710909" w:rsidRPr="00710909" w:rsidRDefault="00710909" w:rsidP="00A16B2E">
            <w:pPr>
              <w:spacing w:after="0"/>
              <w:rPr>
                <w:sz w:val="18"/>
                <w:szCs w:val="18"/>
                <w:lang w:val="en-GB"/>
              </w:rPr>
            </w:pPr>
            <w:r w:rsidRPr="00710909">
              <w:rPr>
                <w:sz w:val="18"/>
                <w:szCs w:val="18"/>
                <w:lang w:val="en-GB"/>
              </w:rPr>
              <w:t>Chainda</w:t>
            </w:r>
          </w:p>
        </w:tc>
        <w:tc>
          <w:tcPr>
            <w:tcW w:w="708" w:type="dxa"/>
            <w:shd w:val="clear" w:color="auto" w:fill="auto"/>
          </w:tcPr>
          <w:p w14:paraId="59243B32" w14:textId="77777777" w:rsidR="00710909" w:rsidRPr="00710909" w:rsidRDefault="00710909" w:rsidP="00A16B2E">
            <w:pPr>
              <w:spacing w:after="0"/>
              <w:rPr>
                <w:sz w:val="18"/>
                <w:szCs w:val="18"/>
                <w:lang w:val="en-GB"/>
              </w:rPr>
            </w:pPr>
            <w:r w:rsidRPr="00710909">
              <w:rPr>
                <w:sz w:val="18"/>
                <w:szCs w:val="18"/>
                <w:lang w:val="en-GB"/>
              </w:rPr>
              <w:t>3.86</w:t>
            </w:r>
          </w:p>
        </w:tc>
        <w:tc>
          <w:tcPr>
            <w:tcW w:w="1276" w:type="dxa"/>
            <w:shd w:val="clear" w:color="auto" w:fill="auto"/>
          </w:tcPr>
          <w:p w14:paraId="5DFFCF18" w14:textId="77777777" w:rsidR="00710909" w:rsidRPr="00710909" w:rsidRDefault="00710909" w:rsidP="00A16B2E">
            <w:pPr>
              <w:spacing w:after="0"/>
              <w:rPr>
                <w:sz w:val="18"/>
                <w:szCs w:val="18"/>
                <w:lang w:val="en-GB"/>
              </w:rPr>
            </w:pPr>
            <w:r w:rsidRPr="00710909">
              <w:rPr>
                <w:sz w:val="18"/>
                <w:szCs w:val="18"/>
                <w:lang w:val="en-GB"/>
              </w:rPr>
              <w:t>5.35</w:t>
            </w:r>
          </w:p>
        </w:tc>
        <w:tc>
          <w:tcPr>
            <w:tcW w:w="1244" w:type="dxa"/>
            <w:shd w:val="clear" w:color="auto" w:fill="auto"/>
          </w:tcPr>
          <w:p w14:paraId="39B8B512" w14:textId="77777777" w:rsidR="00710909" w:rsidRPr="00710909" w:rsidRDefault="00710909" w:rsidP="00A16B2E">
            <w:pPr>
              <w:spacing w:after="0"/>
              <w:rPr>
                <w:sz w:val="18"/>
                <w:szCs w:val="18"/>
                <w:lang w:val="en-GB"/>
              </w:rPr>
            </w:pPr>
            <w:r w:rsidRPr="00710909">
              <w:rPr>
                <w:sz w:val="18"/>
                <w:szCs w:val="18"/>
                <w:lang w:val="en-GB"/>
              </w:rPr>
              <w:t>4.00</w:t>
            </w:r>
          </w:p>
        </w:tc>
        <w:tc>
          <w:tcPr>
            <w:tcW w:w="1024" w:type="dxa"/>
            <w:shd w:val="clear" w:color="auto" w:fill="auto"/>
          </w:tcPr>
          <w:p w14:paraId="7E0735D9" w14:textId="77777777" w:rsidR="00710909" w:rsidRPr="00710909" w:rsidRDefault="00710909" w:rsidP="00A16B2E">
            <w:pPr>
              <w:spacing w:after="0"/>
              <w:rPr>
                <w:sz w:val="18"/>
                <w:szCs w:val="18"/>
                <w:lang w:val="en-GB"/>
              </w:rPr>
            </w:pPr>
            <w:r w:rsidRPr="00710909">
              <w:rPr>
                <w:sz w:val="18"/>
                <w:szCs w:val="18"/>
                <w:lang w:val="en-GB"/>
              </w:rPr>
              <w:t>4.00</w:t>
            </w:r>
          </w:p>
        </w:tc>
        <w:tc>
          <w:tcPr>
            <w:tcW w:w="709" w:type="dxa"/>
            <w:shd w:val="clear" w:color="auto" w:fill="auto"/>
          </w:tcPr>
          <w:p w14:paraId="75A9BC84" w14:textId="77777777" w:rsidR="00710909" w:rsidRPr="00710909" w:rsidRDefault="00710909" w:rsidP="00A16B2E">
            <w:pPr>
              <w:spacing w:after="0"/>
              <w:rPr>
                <w:sz w:val="18"/>
                <w:szCs w:val="18"/>
                <w:lang w:val="en-GB"/>
              </w:rPr>
            </w:pPr>
            <w:r w:rsidRPr="00710909">
              <w:rPr>
                <w:sz w:val="18"/>
                <w:szCs w:val="18"/>
                <w:lang w:val="en-GB"/>
              </w:rPr>
              <w:t>4.00</w:t>
            </w:r>
          </w:p>
        </w:tc>
        <w:tc>
          <w:tcPr>
            <w:tcW w:w="850" w:type="dxa"/>
            <w:shd w:val="clear" w:color="auto" w:fill="auto"/>
          </w:tcPr>
          <w:p w14:paraId="0BB2095F" w14:textId="77777777" w:rsidR="00710909" w:rsidRPr="00710909" w:rsidRDefault="00710909" w:rsidP="00A16B2E">
            <w:pPr>
              <w:spacing w:after="0"/>
              <w:rPr>
                <w:sz w:val="18"/>
                <w:szCs w:val="18"/>
                <w:lang w:val="en-GB"/>
              </w:rPr>
            </w:pPr>
            <w:r w:rsidRPr="00710909">
              <w:rPr>
                <w:sz w:val="18"/>
                <w:szCs w:val="18"/>
                <w:lang w:val="en-GB"/>
              </w:rPr>
              <w:t>4.00</w:t>
            </w:r>
          </w:p>
        </w:tc>
        <w:tc>
          <w:tcPr>
            <w:tcW w:w="567" w:type="dxa"/>
            <w:shd w:val="clear" w:color="auto" w:fill="auto"/>
          </w:tcPr>
          <w:p w14:paraId="481E26E7" w14:textId="77777777" w:rsidR="00710909" w:rsidRPr="00710909" w:rsidRDefault="00710909" w:rsidP="00A16B2E">
            <w:pPr>
              <w:spacing w:after="0"/>
              <w:rPr>
                <w:sz w:val="18"/>
                <w:szCs w:val="18"/>
                <w:lang w:val="en-GB"/>
              </w:rPr>
            </w:pPr>
          </w:p>
        </w:tc>
        <w:tc>
          <w:tcPr>
            <w:tcW w:w="1224" w:type="dxa"/>
            <w:shd w:val="clear" w:color="auto" w:fill="auto"/>
          </w:tcPr>
          <w:p w14:paraId="47C737E5" w14:textId="77777777" w:rsidR="00710909" w:rsidRPr="00710909" w:rsidRDefault="00710909" w:rsidP="00A16B2E">
            <w:pPr>
              <w:spacing w:after="0"/>
              <w:rPr>
                <w:sz w:val="18"/>
                <w:szCs w:val="18"/>
                <w:lang w:val="en-GB"/>
              </w:rPr>
            </w:pPr>
            <w:r w:rsidRPr="00710909">
              <w:rPr>
                <w:sz w:val="18"/>
                <w:szCs w:val="18"/>
                <w:lang w:val="en-GB"/>
              </w:rPr>
              <w:t>4.27</w:t>
            </w:r>
          </w:p>
        </w:tc>
      </w:tr>
      <w:tr w:rsidR="00D55DB9" w:rsidRPr="00710909" w14:paraId="01FFD9CE" w14:textId="77777777" w:rsidTr="002003C8">
        <w:trPr>
          <w:trHeight w:val="290"/>
        </w:trPr>
        <w:tc>
          <w:tcPr>
            <w:tcW w:w="1560" w:type="dxa"/>
            <w:shd w:val="clear" w:color="auto" w:fill="D3E5E5"/>
          </w:tcPr>
          <w:p w14:paraId="74A6066B" w14:textId="77777777" w:rsidR="00710909" w:rsidRPr="00710909" w:rsidRDefault="00710909" w:rsidP="00A16B2E">
            <w:pPr>
              <w:spacing w:after="0"/>
              <w:rPr>
                <w:sz w:val="18"/>
                <w:szCs w:val="18"/>
                <w:lang w:val="en-GB"/>
              </w:rPr>
            </w:pPr>
            <w:r w:rsidRPr="00710909">
              <w:rPr>
                <w:sz w:val="18"/>
                <w:szCs w:val="18"/>
                <w:lang w:val="en-GB"/>
              </w:rPr>
              <w:t>Chilenje</w:t>
            </w:r>
          </w:p>
        </w:tc>
        <w:tc>
          <w:tcPr>
            <w:tcW w:w="708" w:type="dxa"/>
            <w:shd w:val="clear" w:color="auto" w:fill="D3E5E5"/>
          </w:tcPr>
          <w:p w14:paraId="205132E1" w14:textId="77777777" w:rsidR="00710909" w:rsidRPr="00710909" w:rsidRDefault="00710909" w:rsidP="00A16B2E">
            <w:pPr>
              <w:spacing w:after="0"/>
              <w:rPr>
                <w:sz w:val="18"/>
                <w:szCs w:val="18"/>
                <w:lang w:val="en-GB"/>
              </w:rPr>
            </w:pPr>
            <w:r w:rsidRPr="00710909">
              <w:rPr>
                <w:sz w:val="18"/>
                <w:szCs w:val="18"/>
                <w:lang w:val="en-GB"/>
              </w:rPr>
              <w:t>3.83</w:t>
            </w:r>
          </w:p>
        </w:tc>
        <w:tc>
          <w:tcPr>
            <w:tcW w:w="1276" w:type="dxa"/>
            <w:shd w:val="clear" w:color="auto" w:fill="D3E5E5"/>
          </w:tcPr>
          <w:p w14:paraId="6619ACE4" w14:textId="77777777" w:rsidR="00710909" w:rsidRPr="00710909" w:rsidRDefault="00710909" w:rsidP="00A16B2E">
            <w:pPr>
              <w:spacing w:after="0"/>
              <w:rPr>
                <w:sz w:val="18"/>
                <w:szCs w:val="18"/>
                <w:lang w:val="en-GB"/>
              </w:rPr>
            </w:pPr>
            <w:r w:rsidRPr="00710909">
              <w:rPr>
                <w:sz w:val="18"/>
                <w:szCs w:val="18"/>
                <w:lang w:val="en-GB"/>
              </w:rPr>
              <w:t>3.76</w:t>
            </w:r>
          </w:p>
        </w:tc>
        <w:tc>
          <w:tcPr>
            <w:tcW w:w="1244" w:type="dxa"/>
            <w:shd w:val="clear" w:color="auto" w:fill="D3E5E5"/>
          </w:tcPr>
          <w:p w14:paraId="020A87CA" w14:textId="77777777" w:rsidR="00710909" w:rsidRPr="00710909" w:rsidRDefault="00710909" w:rsidP="00A16B2E">
            <w:pPr>
              <w:spacing w:after="0"/>
              <w:rPr>
                <w:sz w:val="18"/>
                <w:szCs w:val="18"/>
                <w:lang w:val="en-GB"/>
              </w:rPr>
            </w:pPr>
            <w:r w:rsidRPr="00710909">
              <w:rPr>
                <w:sz w:val="18"/>
                <w:szCs w:val="18"/>
                <w:lang w:val="en-GB"/>
              </w:rPr>
              <w:t>4.00</w:t>
            </w:r>
          </w:p>
        </w:tc>
        <w:tc>
          <w:tcPr>
            <w:tcW w:w="1024" w:type="dxa"/>
            <w:shd w:val="clear" w:color="auto" w:fill="D3E5E5"/>
          </w:tcPr>
          <w:p w14:paraId="69080581" w14:textId="77777777" w:rsidR="00710909" w:rsidRPr="00710909" w:rsidRDefault="00710909" w:rsidP="00A16B2E">
            <w:pPr>
              <w:spacing w:after="0"/>
              <w:rPr>
                <w:sz w:val="18"/>
                <w:szCs w:val="18"/>
                <w:lang w:val="en-GB"/>
              </w:rPr>
            </w:pPr>
          </w:p>
        </w:tc>
        <w:tc>
          <w:tcPr>
            <w:tcW w:w="709" w:type="dxa"/>
            <w:shd w:val="clear" w:color="auto" w:fill="D3E5E5"/>
          </w:tcPr>
          <w:p w14:paraId="73C81DC0" w14:textId="77777777" w:rsidR="00710909" w:rsidRPr="00710909" w:rsidRDefault="00710909" w:rsidP="00A16B2E">
            <w:pPr>
              <w:spacing w:after="0"/>
              <w:rPr>
                <w:sz w:val="18"/>
                <w:szCs w:val="18"/>
                <w:lang w:val="en-GB"/>
              </w:rPr>
            </w:pPr>
          </w:p>
        </w:tc>
        <w:tc>
          <w:tcPr>
            <w:tcW w:w="850" w:type="dxa"/>
            <w:shd w:val="clear" w:color="auto" w:fill="D3E5E5"/>
          </w:tcPr>
          <w:p w14:paraId="5F2A3134" w14:textId="77777777" w:rsidR="00710909" w:rsidRPr="00710909" w:rsidRDefault="00710909" w:rsidP="00A16B2E">
            <w:pPr>
              <w:spacing w:after="0"/>
              <w:rPr>
                <w:sz w:val="18"/>
                <w:szCs w:val="18"/>
                <w:lang w:val="en-GB"/>
              </w:rPr>
            </w:pPr>
            <w:r w:rsidRPr="00710909">
              <w:rPr>
                <w:sz w:val="18"/>
                <w:szCs w:val="18"/>
                <w:lang w:val="en-GB"/>
              </w:rPr>
              <w:t>4.00</w:t>
            </w:r>
          </w:p>
        </w:tc>
        <w:tc>
          <w:tcPr>
            <w:tcW w:w="567" w:type="dxa"/>
            <w:shd w:val="clear" w:color="auto" w:fill="D3E5E5"/>
          </w:tcPr>
          <w:p w14:paraId="70AE8BCD" w14:textId="77777777" w:rsidR="00710909" w:rsidRPr="00710909" w:rsidRDefault="00710909" w:rsidP="00A16B2E">
            <w:pPr>
              <w:spacing w:after="0"/>
              <w:rPr>
                <w:sz w:val="18"/>
                <w:szCs w:val="18"/>
                <w:lang w:val="en-GB"/>
              </w:rPr>
            </w:pPr>
          </w:p>
        </w:tc>
        <w:tc>
          <w:tcPr>
            <w:tcW w:w="1224" w:type="dxa"/>
            <w:shd w:val="clear" w:color="auto" w:fill="D3E5E5"/>
          </w:tcPr>
          <w:p w14:paraId="73363799" w14:textId="77777777" w:rsidR="00710909" w:rsidRPr="00710909" w:rsidRDefault="00710909" w:rsidP="00A16B2E">
            <w:pPr>
              <w:spacing w:after="0"/>
              <w:rPr>
                <w:sz w:val="18"/>
                <w:szCs w:val="18"/>
                <w:lang w:val="en-GB"/>
              </w:rPr>
            </w:pPr>
            <w:r w:rsidRPr="00710909">
              <w:rPr>
                <w:sz w:val="18"/>
                <w:szCs w:val="18"/>
                <w:lang w:val="en-GB"/>
              </w:rPr>
              <w:t>3.92</w:t>
            </w:r>
          </w:p>
        </w:tc>
      </w:tr>
      <w:tr w:rsidR="00D55DB9" w:rsidRPr="00710909" w14:paraId="3D1FDFB7" w14:textId="77777777" w:rsidTr="002003C8">
        <w:trPr>
          <w:trHeight w:val="290"/>
        </w:trPr>
        <w:tc>
          <w:tcPr>
            <w:tcW w:w="1560" w:type="dxa"/>
            <w:shd w:val="clear" w:color="auto" w:fill="auto"/>
          </w:tcPr>
          <w:p w14:paraId="4F5352A2" w14:textId="77777777" w:rsidR="00710909" w:rsidRPr="00710909" w:rsidRDefault="00710909" w:rsidP="00A16B2E">
            <w:pPr>
              <w:spacing w:after="0"/>
              <w:rPr>
                <w:sz w:val="18"/>
                <w:szCs w:val="18"/>
                <w:lang w:val="en-GB"/>
              </w:rPr>
            </w:pPr>
            <w:r w:rsidRPr="00710909">
              <w:rPr>
                <w:sz w:val="18"/>
                <w:szCs w:val="18"/>
                <w:lang w:val="en-GB"/>
              </w:rPr>
              <w:t>Katambalala</w:t>
            </w:r>
          </w:p>
        </w:tc>
        <w:tc>
          <w:tcPr>
            <w:tcW w:w="708" w:type="dxa"/>
            <w:shd w:val="clear" w:color="auto" w:fill="auto"/>
          </w:tcPr>
          <w:p w14:paraId="4A95DD6E" w14:textId="77777777" w:rsidR="00710909" w:rsidRPr="00710909" w:rsidRDefault="00710909" w:rsidP="00A16B2E">
            <w:pPr>
              <w:spacing w:after="0"/>
              <w:rPr>
                <w:sz w:val="18"/>
                <w:szCs w:val="18"/>
                <w:lang w:val="en-GB"/>
              </w:rPr>
            </w:pPr>
            <w:r w:rsidRPr="00710909">
              <w:rPr>
                <w:sz w:val="18"/>
                <w:szCs w:val="18"/>
                <w:lang w:val="en-GB"/>
              </w:rPr>
              <w:t>4.37</w:t>
            </w:r>
          </w:p>
        </w:tc>
        <w:tc>
          <w:tcPr>
            <w:tcW w:w="1276" w:type="dxa"/>
            <w:shd w:val="clear" w:color="auto" w:fill="auto"/>
          </w:tcPr>
          <w:p w14:paraId="725CA7DD" w14:textId="77777777" w:rsidR="00710909" w:rsidRPr="00710909" w:rsidRDefault="00710909" w:rsidP="00A16B2E">
            <w:pPr>
              <w:spacing w:after="0"/>
              <w:rPr>
                <w:sz w:val="18"/>
                <w:szCs w:val="18"/>
                <w:lang w:val="en-GB"/>
              </w:rPr>
            </w:pPr>
            <w:r w:rsidRPr="00710909">
              <w:rPr>
                <w:sz w:val="18"/>
                <w:szCs w:val="18"/>
                <w:lang w:val="en-GB"/>
              </w:rPr>
              <w:t>3.44</w:t>
            </w:r>
          </w:p>
        </w:tc>
        <w:tc>
          <w:tcPr>
            <w:tcW w:w="1244" w:type="dxa"/>
            <w:shd w:val="clear" w:color="auto" w:fill="auto"/>
          </w:tcPr>
          <w:p w14:paraId="67A0C07E" w14:textId="77777777" w:rsidR="00710909" w:rsidRPr="00710909" w:rsidRDefault="00710909" w:rsidP="00A16B2E">
            <w:pPr>
              <w:spacing w:after="0"/>
              <w:rPr>
                <w:sz w:val="18"/>
                <w:szCs w:val="18"/>
                <w:lang w:val="en-GB"/>
              </w:rPr>
            </w:pPr>
          </w:p>
        </w:tc>
        <w:tc>
          <w:tcPr>
            <w:tcW w:w="1024" w:type="dxa"/>
            <w:shd w:val="clear" w:color="auto" w:fill="auto"/>
          </w:tcPr>
          <w:p w14:paraId="1D05A1AE" w14:textId="77777777" w:rsidR="00710909" w:rsidRPr="00710909" w:rsidRDefault="00710909" w:rsidP="00A16B2E">
            <w:pPr>
              <w:spacing w:after="0"/>
              <w:rPr>
                <w:sz w:val="18"/>
                <w:szCs w:val="18"/>
                <w:lang w:val="en-GB"/>
              </w:rPr>
            </w:pPr>
            <w:r w:rsidRPr="00710909">
              <w:rPr>
                <w:sz w:val="18"/>
                <w:szCs w:val="18"/>
                <w:lang w:val="en-GB"/>
              </w:rPr>
              <w:t>3.34</w:t>
            </w:r>
          </w:p>
        </w:tc>
        <w:tc>
          <w:tcPr>
            <w:tcW w:w="709" w:type="dxa"/>
            <w:shd w:val="clear" w:color="auto" w:fill="auto"/>
          </w:tcPr>
          <w:p w14:paraId="7C184602" w14:textId="77777777" w:rsidR="00710909" w:rsidRPr="00710909" w:rsidRDefault="00710909" w:rsidP="00A16B2E">
            <w:pPr>
              <w:spacing w:after="0"/>
              <w:rPr>
                <w:sz w:val="18"/>
                <w:szCs w:val="18"/>
                <w:lang w:val="en-GB"/>
              </w:rPr>
            </w:pPr>
            <w:r w:rsidRPr="00710909">
              <w:rPr>
                <w:sz w:val="18"/>
                <w:szCs w:val="18"/>
                <w:lang w:val="en-GB"/>
              </w:rPr>
              <w:t>1.00</w:t>
            </w:r>
          </w:p>
        </w:tc>
        <w:tc>
          <w:tcPr>
            <w:tcW w:w="850" w:type="dxa"/>
            <w:shd w:val="clear" w:color="auto" w:fill="auto"/>
          </w:tcPr>
          <w:p w14:paraId="4A42A49A" w14:textId="77777777" w:rsidR="00710909" w:rsidRPr="00710909" w:rsidRDefault="00710909" w:rsidP="00A16B2E">
            <w:pPr>
              <w:spacing w:after="0"/>
              <w:rPr>
                <w:sz w:val="18"/>
                <w:szCs w:val="18"/>
                <w:lang w:val="en-GB"/>
              </w:rPr>
            </w:pPr>
          </w:p>
        </w:tc>
        <w:tc>
          <w:tcPr>
            <w:tcW w:w="567" w:type="dxa"/>
            <w:shd w:val="clear" w:color="auto" w:fill="auto"/>
          </w:tcPr>
          <w:p w14:paraId="79B174BE" w14:textId="77777777" w:rsidR="00710909" w:rsidRPr="00710909" w:rsidRDefault="00710909" w:rsidP="00A16B2E">
            <w:pPr>
              <w:spacing w:after="0"/>
              <w:rPr>
                <w:sz w:val="18"/>
                <w:szCs w:val="18"/>
                <w:lang w:val="en-GB"/>
              </w:rPr>
            </w:pPr>
          </w:p>
        </w:tc>
        <w:tc>
          <w:tcPr>
            <w:tcW w:w="1224" w:type="dxa"/>
            <w:shd w:val="clear" w:color="auto" w:fill="auto"/>
          </w:tcPr>
          <w:p w14:paraId="27D8A432" w14:textId="77777777" w:rsidR="00710909" w:rsidRPr="00710909" w:rsidRDefault="00710909" w:rsidP="00A16B2E">
            <w:pPr>
              <w:spacing w:after="0"/>
              <w:rPr>
                <w:sz w:val="18"/>
                <w:szCs w:val="18"/>
                <w:lang w:val="en-GB"/>
              </w:rPr>
            </w:pPr>
            <w:r w:rsidRPr="00710909">
              <w:rPr>
                <w:sz w:val="18"/>
                <w:szCs w:val="18"/>
                <w:lang w:val="en-GB"/>
              </w:rPr>
              <w:t>2.59</w:t>
            </w:r>
          </w:p>
        </w:tc>
      </w:tr>
      <w:tr w:rsidR="00D55DB9" w:rsidRPr="00710909" w14:paraId="3ED94825" w14:textId="77777777" w:rsidTr="002003C8">
        <w:trPr>
          <w:trHeight w:val="290"/>
        </w:trPr>
        <w:tc>
          <w:tcPr>
            <w:tcW w:w="1560" w:type="dxa"/>
            <w:shd w:val="clear" w:color="auto" w:fill="D3E5E5"/>
          </w:tcPr>
          <w:p w14:paraId="0AD64940" w14:textId="77777777" w:rsidR="00710909" w:rsidRPr="00710909" w:rsidRDefault="00710909" w:rsidP="000E1022">
            <w:pPr>
              <w:spacing w:after="0"/>
              <w:ind w:right="-107"/>
              <w:rPr>
                <w:sz w:val="18"/>
                <w:szCs w:val="18"/>
                <w:lang w:val="en-GB"/>
              </w:rPr>
            </w:pPr>
            <w:r w:rsidRPr="00710909">
              <w:rPr>
                <w:sz w:val="18"/>
                <w:szCs w:val="18"/>
                <w:lang w:val="en-GB"/>
              </w:rPr>
              <w:t>Kaunda Square</w:t>
            </w:r>
          </w:p>
        </w:tc>
        <w:tc>
          <w:tcPr>
            <w:tcW w:w="708" w:type="dxa"/>
            <w:shd w:val="clear" w:color="auto" w:fill="D3E5E5"/>
          </w:tcPr>
          <w:p w14:paraId="59C4C097" w14:textId="77777777" w:rsidR="00710909" w:rsidRPr="00710909" w:rsidRDefault="00710909" w:rsidP="00A16B2E">
            <w:pPr>
              <w:spacing w:after="0"/>
              <w:rPr>
                <w:sz w:val="18"/>
                <w:szCs w:val="18"/>
                <w:lang w:val="en-GB"/>
              </w:rPr>
            </w:pPr>
            <w:r w:rsidRPr="00710909">
              <w:rPr>
                <w:sz w:val="18"/>
                <w:szCs w:val="18"/>
                <w:lang w:val="en-GB"/>
              </w:rPr>
              <w:t>7.50</w:t>
            </w:r>
          </w:p>
        </w:tc>
        <w:tc>
          <w:tcPr>
            <w:tcW w:w="1276" w:type="dxa"/>
            <w:shd w:val="clear" w:color="auto" w:fill="D3E5E5"/>
          </w:tcPr>
          <w:p w14:paraId="6C1D3E5D" w14:textId="77777777" w:rsidR="00710909" w:rsidRPr="00710909" w:rsidRDefault="00710909" w:rsidP="00A16B2E">
            <w:pPr>
              <w:spacing w:after="0"/>
              <w:rPr>
                <w:sz w:val="18"/>
                <w:szCs w:val="18"/>
                <w:lang w:val="en-GB"/>
              </w:rPr>
            </w:pPr>
            <w:r w:rsidRPr="00710909">
              <w:rPr>
                <w:sz w:val="18"/>
                <w:szCs w:val="18"/>
                <w:lang w:val="en-GB"/>
              </w:rPr>
              <w:t>18.22</w:t>
            </w:r>
          </w:p>
        </w:tc>
        <w:tc>
          <w:tcPr>
            <w:tcW w:w="1244" w:type="dxa"/>
            <w:shd w:val="clear" w:color="auto" w:fill="D3E5E5"/>
          </w:tcPr>
          <w:p w14:paraId="38EE6A00" w14:textId="77777777" w:rsidR="00710909" w:rsidRPr="00710909" w:rsidRDefault="00710909" w:rsidP="00A16B2E">
            <w:pPr>
              <w:spacing w:after="0"/>
              <w:rPr>
                <w:sz w:val="18"/>
                <w:szCs w:val="18"/>
                <w:lang w:val="en-GB"/>
              </w:rPr>
            </w:pPr>
            <w:r w:rsidRPr="00710909">
              <w:rPr>
                <w:sz w:val="18"/>
                <w:szCs w:val="18"/>
                <w:lang w:val="en-GB"/>
              </w:rPr>
              <w:t>21.40</w:t>
            </w:r>
          </w:p>
        </w:tc>
        <w:tc>
          <w:tcPr>
            <w:tcW w:w="1024" w:type="dxa"/>
            <w:shd w:val="clear" w:color="auto" w:fill="D3E5E5"/>
          </w:tcPr>
          <w:p w14:paraId="2D65515A" w14:textId="77777777" w:rsidR="00710909" w:rsidRPr="00710909" w:rsidRDefault="00710909" w:rsidP="00A16B2E">
            <w:pPr>
              <w:spacing w:after="0"/>
              <w:rPr>
                <w:sz w:val="18"/>
                <w:szCs w:val="18"/>
                <w:lang w:val="en-GB"/>
              </w:rPr>
            </w:pPr>
            <w:r w:rsidRPr="00710909">
              <w:rPr>
                <w:sz w:val="18"/>
                <w:szCs w:val="18"/>
                <w:lang w:val="en-GB"/>
              </w:rPr>
              <w:t>10.18</w:t>
            </w:r>
          </w:p>
        </w:tc>
        <w:tc>
          <w:tcPr>
            <w:tcW w:w="709" w:type="dxa"/>
            <w:shd w:val="clear" w:color="auto" w:fill="D3E5E5"/>
          </w:tcPr>
          <w:p w14:paraId="22EEAAE3" w14:textId="77777777" w:rsidR="00710909" w:rsidRPr="00710909" w:rsidRDefault="00710909" w:rsidP="00A16B2E">
            <w:pPr>
              <w:spacing w:after="0"/>
              <w:rPr>
                <w:sz w:val="18"/>
                <w:szCs w:val="18"/>
                <w:lang w:val="en-GB"/>
              </w:rPr>
            </w:pPr>
            <w:r w:rsidRPr="00710909">
              <w:rPr>
                <w:sz w:val="18"/>
                <w:szCs w:val="18"/>
                <w:lang w:val="en-GB"/>
              </w:rPr>
              <w:t>0.86</w:t>
            </w:r>
          </w:p>
        </w:tc>
        <w:tc>
          <w:tcPr>
            <w:tcW w:w="850" w:type="dxa"/>
            <w:shd w:val="clear" w:color="auto" w:fill="D3E5E5"/>
          </w:tcPr>
          <w:p w14:paraId="391E7AFE" w14:textId="77777777" w:rsidR="00710909" w:rsidRPr="00710909" w:rsidRDefault="00710909" w:rsidP="00A16B2E">
            <w:pPr>
              <w:spacing w:after="0"/>
              <w:rPr>
                <w:sz w:val="18"/>
                <w:szCs w:val="18"/>
                <w:lang w:val="en-GB"/>
              </w:rPr>
            </w:pPr>
            <w:r w:rsidRPr="00710909">
              <w:rPr>
                <w:sz w:val="18"/>
                <w:szCs w:val="18"/>
                <w:lang w:val="en-GB"/>
              </w:rPr>
              <w:t>9.59</w:t>
            </w:r>
          </w:p>
        </w:tc>
        <w:tc>
          <w:tcPr>
            <w:tcW w:w="567" w:type="dxa"/>
            <w:shd w:val="clear" w:color="auto" w:fill="D3E5E5"/>
          </w:tcPr>
          <w:p w14:paraId="61612269" w14:textId="77777777" w:rsidR="00710909" w:rsidRPr="00710909" w:rsidRDefault="00710909" w:rsidP="00A16B2E">
            <w:pPr>
              <w:spacing w:after="0"/>
              <w:rPr>
                <w:sz w:val="18"/>
                <w:szCs w:val="18"/>
                <w:lang w:val="en-GB"/>
              </w:rPr>
            </w:pPr>
          </w:p>
        </w:tc>
        <w:tc>
          <w:tcPr>
            <w:tcW w:w="1224" w:type="dxa"/>
            <w:shd w:val="clear" w:color="auto" w:fill="D3E5E5"/>
          </w:tcPr>
          <w:p w14:paraId="66720290" w14:textId="77777777" w:rsidR="00710909" w:rsidRPr="00710909" w:rsidRDefault="00710909" w:rsidP="00A16B2E">
            <w:pPr>
              <w:spacing w:after="0"/>
              <w:rPr>
                <w:sz w:val="18"/>
                <w:szCs w:val="18"/>
                <w:lang w:val="en-GB"/>
              </w:rPr>
            </w:pPr>
            <w:r w:rsidRPr="00710909">
              <w:rPr>
                <w:sz w:val="18"/>
                <w:szCs w:val="18"/>
                <w:lang w:val="en-GB"/>
              </w:rPr>
              <w:t>12.05</w:t>
            </w:r>
          </w:p>
        </w:tc>
      </w:tr>
      <w:tr w:rsidR="00D55DB9" w:rsidRPr="00710909" w14:paraId="4DE5A759" w14:textId="77777777" w:rsidTr="002003C8">
        <w:trPr>
          <w:trHeight w:val="290"/>
        </w:trPr>
        <w:tc>
          <w:tcPr>
            <w:tcW w:w="1560" w:type="dxa"/>
            <w:shd w:val="clear" w:color="auto" w:fill="auto"/>
          </w:tcPr>
          <w:p w14:paraId="30B19A9E" w14:textId="77777777" w:rsidR="00710909" w:rsidRPr="00710909" w:rsidRDefault="00710909" w:rsidP="00A16B2E">
            <w:pPr>
              <w:spacing w:after="0"/>
              <w:rPr>
                <w:sz w:val="18"/>
                <w:szCs w:val="18"/>
                <w:lang w:val="en-GB"/>
              </w:rPr>
            </w:pPr>
            <w:r w:rsidRPr="00710909">
              <w:rPr>
                <w:sz w:val="18"/>
                <w:szCs w:val="18"/>
                <w:lang w:val="en-GB"/>
              </w:rPr>
              <w:t>Mandevu</w:t>
            </w:r>
          </w:p>
        </w:tc>
        <w:tc>
          <w:tcPr>
            <w:tcW w:w="708" w:type="dxa"/>
            <w:shd w:val="clear" w:color="auto" w:fill="auto"/>
          </w:tcPr>
          <w:p w14:paraId="28857DCF" w14:textId="77777777" w:rsidR="00710909" w:rsidRPr="00710909" w:rsidRDefault="00710909" w:rsidP="00A16B2E">
            <w:pPr>
              <w:spacing w:after="0"/>
              <w:rPr>
                <w:sz w:val="18"/>
                <w:szCs w:val="18"/>
                <w:lang w:val="en-GB"/>
              </w:rPr>
            </w:pPr>
            <w:r w:rsidRPr="00710909">
              <w:rPr>
                <w:sz w:val="18"/>
                <w:szCs w:val="18"/>
                <w:lang w:val="en-GB"/>
              </w:rPr>
              <w:t>2.00</w:t>
            </w:r>
          </w:p>
        </w:tc>
        <w:tc>
          <w:tcPr>
            <w:tcW w:w="1276" w:type="dxa"/>
            <w:shd w:val="clear" w:color="auto" w:fill="auto"/>
          </w:tcPr>
          <w:p w14:paraId="243842F2" w14:textId="77777777" w:rsidR="00710909" w:rsidRPr="00710909" w:rsidRDefault="00710909" w:rsidP="00A16B2E">
            <w:pPr>
              <w:spacing w:after="0"/>
              <w:rPr>
                <w:sz w:val="18"/>
                <w:szCs w:val="18"/>
                <w:lang w:val="en-GB"/>
              </w:rPr>
            </w:pPr>
            <w:r w:rsidRPr="00710909">
              <w:rPr>
                <w:sz w:val="18"/>
                <w:szCs w:val="18"/>
                <w:lang w:val="en-GB"/>
              </w:rPr>
              <w:t>6.70</w:t>
            </w:r>
          </w:p>
        </w:tc>
        <w:tc>
          <w:tcPr>
            <w:tcW w:w="1244" w:type="dxa"/>
            <w:shd w:val="clear" w:color="auto" w:fill="auto"/>
          </w:tcPr>
          <w:p w14:paraId="1D6D021A" w14:textId="77777777" w:rsidR="00710909" w:rsidRPr="00710909" w:rsidRDefault="00710909" w:rsidP="00A16B2E">
            <w:pPr>
              <w:spacing w:after="0"/>
              <w:rPr>
                <w:sz w:val="18"/>
                <w:szCs w:val="18"/>
                <w:lang w:val="en-GB"/>
              </w:rPr>
            </w:pPr>
            <w:r w:rsidRPr="00710909">
              <w:rPr>
                <w:sz w:val="18"/>
                <w:szCs w:val="18"/>
                <w:lang w:val="en-GB"/>
              </w:rPr>
              <w:t>4.00</w:t>
            </w:r>
          </w:p>
        </w:tc>
        <w:tc>
          <w:tcPr>
            <w:tcW w:w="1024" w:type="dxa"/>
            <w:shd w:val="clear" w:color="auto" w:fill="auto"/>
          </w:tcPr>
          <w:p w14:paraId="79F65E28" w14:textId="77777777" w:rsidR="00710909" w:rsidRPr="00710909" w:rsidRDefault="00710909" w:rsidP="00A16B2E">
            <w:pPr>
              <w:spacing w:after="0"/>
              <w:rPr>
                <w:sz w:val="18"/>
                <w:szCs w:val="18"/>
                <w:lang w:val="en-GB"/>
              </w:rPr>
            </w:pPr>
            <w:r w:rsidRPr="00710909">
              <w:rPr>
                <w:sz w:val="18"/>
                <w:szCs w:val="18"/>
                <w:lang w:val="en-GB"/>
              </w:rPr>
              <w:t>7.41</w:t>
            </w:r>
          </w:p>
        </w:tc>
        <w:tc>
          <w:tcPr>
            <w:tcW w:w="709" w:type="dxa"/>
            <w:shd w:val="clear" w:color="auto" w:fill="auto"/>
          </w:tcPr>
          <w:p w14:paraId="7B872601" w14:textId="77777777" w:rsidR="00710909" w:rsidRPr="00710909" w:rsidRDefault="00710909" w:rsidP="00A16B2E">
            <w:pPr>
              <w:spacing w:after="0"/>
              <w:rPr>
                <w:sz w:val="18"/>
                <w:szCs w:val="18"/>
                <w:lang w:val="en-GB"/>
              </w:rPr>
            </w:pPr>
            <w:r w:rsidRPr="00710909">
              <w:rPr>
                <w:sz w:val="18"/>
                <w:szCs w:val="18"/>
                <w:lang w:val="en-GB"/>
              </w:rPr>
              <w:t>4.00</w:t>
            </w:r>
          </w:p>
        </w:tc>
        <w:tc>
          <w:tcPr>
            <w:tcW w:w="850" w:type="dxa"/>
            <w:shd w:val="clear" w:color="auto" w:fill="auto"/>
          </w:tcPr>
          <w:p w14:paraId="0AC9EFC6" w14:textId="77777777" w:rsidR="00710909" w:rsidRPr="00710909" w:rsidRDefault="00710909" w:rsidP="00A16B2E">
            <w:pPr>
              <w:spacing w:after="0"/>
              <w:rPr>
                <w:sz w:val="18"/>
                <w:szCs w:val="18"/>
                <w:lang w:val="en-GB"/>
              </w:rPr>
            </w:pPr>
            <w:r w:rsidRPr="00710909">
              <w:rPr>
                <w:sz w:val="18"/>
                <w:szCs w:val="18"/>
                <w:lang w:val="en-GB"/>
              </w:rPr>
              <w:t>3.00</w:t>
            </w:r>
          </w:p>
        </w:tc>
        <w:tc>
          <w:tcPr>
            <w:tcW w:w="567" w:type="dxa"/>
            <w:shd w:val="clear" w:color="auto" w:fill="auto"/>
          </w:tcPr>
          <w:p w14:paraId="000038B4" w14:textId="77777777" w:rsidR="00710909" w:rsidRPr="00710909" w:rsidRDefault="00710909" w:rsidP="002003C8">
            <w:pPr>
              <w:spacing w:after="0"/>
              <w:ind w:right="-105"/>
              <w:rPr>
                <w:sz w:val="18"/>
                <w:szCs w:val="18"/>
                <w:lang w:val="en-GB"/>
              </w:rPr>
            </w:pPr>
            <w:r w:rsidRPr="00710909">
              <w:rPr>
                <w:sz w:val="18"/>
                <w:szCs w:val="18"/>
                <w:lang w:val="en-GB"/>
              </w:rPr>
              <w:t>1.00</w:t>
            </w:r>
          </w:p>
        </w:tc>
        <w:tc>
          <w:tcPr>
            <w:tcW w:w="1224" w:type="dxa"/>
            <w:shd w:val="clear" w:color="auto" w:fill="auto"/>
          </w:tcPr>
          <w:p w14:paraId="238C0697" w14:textId="77777777" w:rsidR="00710909" w:rsidRPr="00710909" w:rsidRDefault="00710909" w:rsidP="00A16B2E">
            <w:pPr>
              <w:spacing w:after="0"/>
              <w:rPr>
                <w:sz w:val="18"/>
                <w:szCs w:val="18"/>
                <w:lang w:val="en-GB"/>
              </w:rPr>
            </w:pPr>
            <w:r w:rsidRPr="00710909">
              <w:rPr>
                <w:sz w:val="18"/>
                <w:szCs w:val="18"/>
                <w:lang w:val="en-GB"/>
              </w:rPr>
              <w:t>4.35</w:t>
            </w:r>
          </w:p>
        </w:tc>
      </w:tr>
      <w:tr w:rsidR="00D55DB9" w:rsidRPr="00710909" w14:paraId="0614D436" w14:textId="77777777" w:rsidTr="002003C8">
        <w:trPr>
          <w:trHeight w:val="290"/>
        </w:trPr>
        <w:tc>
          <w:tcPr>
            <w:tcW w:w="1560" w:type="dxa"/>
            <w:shd w:val="clear" w:color="auto" w:fill="D3E5E5"/>
          </w:tcPr>
          <w:p w14:paraId="7E51D672" w14:textId="77777777" w:rsidR="00710909" w:rsidRPr="00710909" w:rsidRDefault="00710909" w:rsidP="00A16B2E">
            <w:pPr>
              <w:spacing w:after="0"/>
              <w:rPr>
                <w:sz w:val="18"/>
                <w:szCs w:val="18"/>
                <w:lang w:val="en-GB"/>
              </w:rPr>
            </w:pPr>
            <w:r w:rsidRPr="00710909">
              <w:rPr>
                <w:sz w:val="18"/>
                <w:szCs w:val="18"/>
                <w:lang w:val="en-GB"/>
              </w:rPr>
              <w:t>Mtendere</w:t>
            </w:r>
          </w:p>
        </w:tc>
        <w:tc>
          <w:tcPr>
            <w:tcW w:w="708" w:type="dxa"/>
            <w:shd w:val="clear" w:color="auto" w:fill="D3E5E5"/>
          </w:tcPr>
          <w:p w14:paraId="249CE0CE" w14:textId="77777777" w:rsidR="00710909" w:rsidRPr="00710909" w:rsidRDefault="00710909" w:rsidP="00A16B2E">
            <w:pPr>
              <w:spacing w:after="0"/>
              <w:rPr>
                <w:sz w:val="18"/>
                <w:szCs w:val="18"/>
                <w:lang w:val="en-GB"/>
              </w:rPr>
            </w:pPr>
            <w:r w:rsidRPr="00710909">
              <w:rPr>
                <w:sz w:val="18"/>
                <w:szCs w:val="18"/>
                <w:lang w:val="en-GB"/>
              </w:rPr>
              <w:t>3.68</w:t>
            </w:r>
          </w:p>
        </w:tc>
        <w:tc>
          <w:tcPr>
            <w:tcW w:w="1276" w:type="dxa"/>
            <w:shd w:val="clear" w:color="auto" w:fill="D3E5E5"/>
          </w:tcPr>
          <w:p w14:paraId="31690F63" w14:textId="77777777" w:rsidR="00710909" w:rsidRPr="00710909" w:rsidRDefault="00710909" w:rsidP="00A16B2E">
            <w:pPr>
              <w:spacing w:after="0"/>
              <w:rPr>
                <w:sz w:val="18"/>
                <w:szCs w:val="18"/>
                <w:lang w:val="en-GB"/>
              </w:rPr>
            </w:pPr>
            <w:r w:rsidRPr="00710909">
              <w:rPr>
                <w:sz w:val="18"/>
                <w:szCs w:val="18"/>
                <w:lang w:val="en-GB"/>
              </w:rPr>
              <w:t>4.16</w:t>
            </w:r>
          </w:p>
        </w:tc>
        <w:tc>
          <w:tcPr>
            <w:tcW w:w="1244" w:type="dxa"/>
            <w:shd w:val="clear" w:color="auto" w:fill="D3E5E5"/>
          </w:tcPr>
          <w:p w14:paraId="2680068F" w14:textId="77777777" w:rsidR="00710909" w:rsidRPr="00710909" w:rsidRDefault="00710909" w:rsidP="00A16B2E">
            <w:pPr>
              <w:spacing w:after="0"/>
              <w:rPr>
                <w:sz w:val="18"/>
                <w:szCs w:val="18"/>
                <w:lang w:val="en-GB"/>
              </w:rPr>
            </w:pPr>
          </w:p>
        </w:tc>
        <w:tc>
          <w:tcPr>
            <w:tcW w:w="1024" w:type="dxa"/>
            <w:shd w:val="clear" w:color="auto" w:fill="D3E5E5"/>
          </w:tcPr>
          <w:p w14:paraId="18885B44" w14:textId="77777777" w:rsidR="00710909" w:rsidRPr="00710909" w:rsidRDefault="00710909" w:rsidP="00A16B2E">
            <w:pPr>
              <w:spacing w:after="0"/>
              <w:rPr>
                <w:sz w:val="18"/>
                <w:szCs w:val="18"/>
                <w:lang w:val="en-GB"/>
              </w:rPr>
            </w:pPr>
            <w:r w:rsidRPr="00710909">
              <w:rPr>
                <w:sz w:val="18"/>
                <w:szCs w:val="18"/>
                <w:lang w:val="en-GB"/>
              </w:rPr>
              <w:t>3.50</w:t>
            </w:r>
          </w:p>
        </w:tc>
        <w:tc>
          <w:tcPr>
            <w:tcW w:w="709" w:type="dxa"/>
            <w:shd w:val="clear" w:color="auto" w:fill="D3E5E5"/>
          </w:tcPr>
          <w:p w14:paraId="422205D6" w14:textId="77777777" w:rsidR="00710909" w:rsidRPr="00710909" w:rsidRDefault="00710909" w:rsidP="00A16B2E">
            <w:pPr>
              <w:spacing w:after="0"/>
              <w:rPr>
                <w:sz w:val="18"/>
                <w:szCs w:val="18"/>
                <w:lang w:val="en-GB"/>
              </w:rPr>
            </w:pPr>
            <w:r w:rsidRPr="00710909">
              <w:rPr>
                <w:sz w:val="18"/>
                <w:szCs w:val="18"/>
                <w:lang w:val="en-GB"/>
              </w:rPr>
              <w:t>4.00</w:t>
            </w:r>
          </w:p>
        </w:tc>
        <w:tc>
          <w:tcPr>
            <w:tcW w:w="850" w:type="dxa"/>
            <w:shd w:val="clear" w:color="auto" w:fill="D3E5E5"/>
          </w:tcPr>
          <w:p w14:paraId="2E46BD2F" w14:textId="77777777" w:rsidR="00710909" w:rsidRPr="00710909" w:rsidRDefault="00710909" w:rsidP="00A16B2E">
            <w:pPr>
              <w:spacing w:after="0"/>
              <w:rPr>
                <w:sz w:val="18"/>
                <w:szCs w:val="18"/>
                <w:lang w:val="en-GB"/>
              </w:rPr>
            </w:pPr>
          </w:p>
        </w:tc>
        <w:tc>
          <w:tcPr>
            <w:tcW w:w="567" w:type="dxa"/>
            <w:shd w:val="clear" w:color="auto" w:fill="D3E5E5"/>
          </w:tcPr>
          <w:p w14:paraId="6AD470C4" w14:textId="77777777" w:rsidR="00710909" w:rsidRPr="00710909" w:rsidRDefault="00710909" w:rsidP="00A16B2E">
            <w:pPr>
              <w:spacing w:after="0"/>
              <w:rPr>
                <w:sz w:val="18"/>
                <w:szCs w:val="18"/>
                <w:lang w:val="en-GB"/>
              </w:rPr>
            </w:pPr>
          </w:p>
        </w:tc>
        <w:tc>
          <w:tcPr>
            <w:tcW w:w="1224" w:type="dxa"/>
            <w:shd w:val="clear" w:color="auto" w:fill="D3E5E5"/>
          </w:tcPr>
          <w:p w14:paraId="72F6EDFC" w14:textId="77777777" w:rsidR="00710909" w:rsidRPr="00710909" w:rsidRDefault="00710909" w:rsidP="00A16B2E">
            <w:pPr>
              <w:spacing w:after="0"/>
              <w:rPr>
                <w:sz w:val="18"/>
                <w:szCs w:val="18"/>
                <w:lang w:val="en-GB"/>
              </w:rPr>
            </w:pPr>
            <w:r w:rsidRPr="00710909">
              <w:rPr>
                <w:sz w:val="18"/>
                <w:szCs w:val="18"/>
                <w:lang w:val="en-GB"/>
              </w:rPr>
              <w:t>3.89</w:t>
            </w:r>
          </w:p>
        </w:tc>
      </w:tr>
    </w:tbl>
    <w:p w14:paraId="681DD23D" w14:textId="77777777" w:rsidR="00710909" w:rsidRPr="00710909" w:rsidRDefault="00710909" w:rsidP="00710909">
      <w:pPr>
        <w:rPr>
          <w:lang w:val="en-GB"/>
        </w:rPr>
      </w:pPr>
      <w:r w:rsidRPr="00710909">
        <w:rPr>
          <w:sz w:val="18"/>
          <w:szCs w:val="18"/>
          <w:lang w:val="en-GB"/>
        </w:rPr>
        <w:t xml:space="preserve">Source: HYEL 2024 </w:t>
      </w:r>
    </w:p>
    <w:p w14:paraId="5B1757F5" w14:textId="77777777" w:rsidR="00710909" w:rsidRPr="00710909" w:rsidRDefault="00710909" w:rsidP="00710909">
      <w:pPr>
        <w:rPr>
          <w:lang w:val="en-GB"/>
        </w:rPr>
      </w:pPr>
      <w:r w:rsidRPr="00710909">
        <w:rPr>
          <w:lang w:val="en-GB"/>
        </w:rPr>
        <w:t xml:space="preserve">By analysing the data provided by the traders engaged in the study, potential drivers behind turnover rates were identified in each market. In Chainda Market, consistent </w:t>
      </w:r>
      <w:r w:rsidRPr="00710909">
        <w:rPr>
          <w:lang w:val="en-GB"/>
        </w:rPr>
        <w:lastRenderedPageBreak/>
        <w:t>turnover rates suggest a balanced market where traders may experience moderate stability, though the lower profitability in categories like fresh fish might still lead to some turnover, particularly among traders in less profitable segments.</w:t>
      </w:r>
    </w:p>
    <w:p w14:paraId="29963E21" w14:textId="77777777" w:rsidR="00710909" w:rsidRPr="00710909" w:rsidRDefault="00710909" w:rsidP="00710909">
      <w:pPr>
        <w:rPr>
          <w:lang w:val="en-GB"/>
        </w:rPr>
      </w:pPr>
      <w:r w:rsidRPr="00710909">
        <w:rPr>
          <w:lang w:val="en-GB"/>
        </w:rPr>
        <w:t>Katambalala Market shows a more varied turnover pattern suggesting that traders may face challenges in maintaining consistent business, especially in less profitable or lower-demand categories, potentially leading to higher turnover rates in these areas.</w:t>
      </w:r>
    </w:p>
    <w:p w14:paraId="03DA2F97" w14:textId="77777777" w:rsidR="00710909" w:rsidRPr="00710909" w:rsidRDefault="00710909" w:rsidP="00710909">
      <w:pPr>
        <w:rPr>
          <w:lang w:val="en-GB"/>
        </w:rPr>
      </w:pPr>
      <w:r w:rsidRPr="00710909">
        <w:rPr>
          <w:lang w:val="en-GB"/>
        </w:rPr>
        <w:t>In Kaunda Square Market, there is a significantly higher overall average turnover rate indicating a dynamic and potentially profitable market where traders might experience lower turnover rates due to the strong demand and higher earnings potential. However, categories like Fresh Fish, with a lower turnover rate of 0.86, may still experience higher trader turnover if profitability does not meet expectations.</w:t>
      </w:r>
    </w:p>
    <w:p w14:paraId="64605ECA" w14:textId="77777777" w:rsidR="00710909" w:rsidRPr="00710909" w:rsidRDefault="00710909" w:rsidP="00710909">
      <w:pPr>
        <w:rPr>
          <w:lang w:val="en-GB"/>
        </w:rPr>
      </w:pPr>
      <w:r w:rsidRPr="00710909">
        <w:rPr>
          <w:lang w:val="en-GB"/>
        </w:rPr>
        <w:t>Mandevu Market presents a mixed picture and the stark contrast between high and low turnover categories suggests that traders in less profitable segments might face financial instability, leading to higher turnover rates. Conversely, the higher turnover in dry fish might indicate a more stable trading environment for traders in this category.</w:t>
      </w:r>
    </w:p>
    <w:p w14:paraId="6021484B" w14:textId="77777777" w:rsidR="00710909" w:rsidRPr="00710909" w:rsidRDefault="00710909" w:rsidP="00710909">
      <w:pPr>
        <w:rPr>
          <w:lang w:val="en-GB"/>
        </w:rPr>
      </w:pPr>
      <w:r w:rsidRPr="00710909">
        <w:rPr>
          <w:lang w:val="en-GB"/>
        </w:rPr>
        <w:t>Chilenje Market shows an overall turnover of 3.92, with competition from nearby butcheries affecting its meat trading. These numbers indicate that while some markets and categories thrive, others struggle due to lower turnover and profitability, affecting trader sustainability.</w:t>
      </w:r>
    </w:p>
    <w:p w14:paraId="77DF4813" w14:textId="77777777" w:rsidR="00710909" w:rsidRPr="00710909" w:rsidRDefault="00710909" w:rsidP="00710909">
      <w:pPr>
        <w:rPr>
          <w:lang w:val="en-GB"/>
        </w:rPr>
      </w:pPr>
      <w:r w:rsidRPr="00710909">
        <w:rPr>
          <w:lang w:val="en-GB"/>
        </w:rPr>
        <w:t>Mtendere Market has a steady turnover rate suggesting a more balanced market environment, where traders might experience moderate stability. However, lower turnover rates in specific categories could still lead to higher turnover among traders who struggle to maintain profitability.</w:t>
      </w:r>
    </w:p>
    <w:p w14:paraId="4BDCF125" w14:textId="77777777" w:rsidR="00710909" w:rsidRPr="00710909" w:rsidRDefault="00710909" w:rsidP="001E54AA">
      <w:pPr>
        <w:pStyle w:val="Heading4"/>
      </w:pPr>
      <w:bookmarkStart w:id="129" w:name="_Toc184827765"/>
      <w:r w:rsidRPr="00710909">
        <w:t>3.2.3.8 Implications of turnover rates on market stability and growth potential</w:t>
      </w:r>
      <w:bookmarkEnd w:id="129"/>
    </w:p>
    <w:p w14:paraId="761BF62C" w14:textId="77777777" w:rsidR="00710909" w:rsidRPr="00710909" w:rsidRDefault="00710909" w:rsidP="00710909">
      <w:pPr>
        <w:rPr>
          <w:lang w:val="en-GB"/>
        </w:rPr>
      </w:pPr>
      <w:r w:rsidRPr="00710909">
        <w:rPr>
          <w:lang w:val="en-GB"/>
        </w:rPr>
        <w:t>Turnover rates among traders have a significant impact on market stability and growth potential. In markets where turnover rates are low, such as in Katambalala Market, the challenges traders face in maintaining consistent business, especially in less profitable categories, may lead to higher trader turnover rates. This can result in inconsistent product availability, reducing consumer trust and overall market stability. High turnover also disrupts long-term business relationships, creating a fragmented market structure that hinders growth potential.</w:t>
      </w:r>
    </w:p>
    <w:p w14:paraId="29BFFF1B" w14:textId="77777777" w:rsidR="00710909" w:rsidRPr="00710909" w:rsidRDefault="00710909" w:rsidP="00710909">
      <w:pPr>
        <w:rPr>
          <w:lang w:val="en-GB"/>
        </w:rPr>
      </w:pPr>
      <w:r w:rsidRPr="00710909">
        <w:rPr>
          <w:lang w:val="en-GB"/>
        </w:rPr>
        <w:t>Conversely, in markets with higher turnover rates across multiple categories, such as Kaunda Square Market, the dynamic and potentially profitable environment might lead to lower trader turnover. This stability promotes sustained market growth, as traders are more likely to invest in their businesses confidently. A stable trading environment also attracts new traders, encouraging market expansion and the introduction of new products or services. Understanding turnover rates and the factors influencing them is crucial for market stakeholders to implement strategies that enhance market stability and foster sustainable growth.</w:t>
      </w:r>
    </w:p>
    <w:p w14:paraId="45AA71DF" w14:textId="77777777" w:rsidR="00710909" w:rsidRPr="00710909" w:rsidRDefault="00710909" w:rsidP="00154713">
      <w:pPr>
        <w:pStyle w:val="Heading4"/>
      </w:pPr>
      <w:bookmarkStart w:id="130" w:name="_Toc184827766"/>
      <w:r w:rsidRPr="00710909">
        <w:t>3.2.3.9 Analysis of trader’s profitability</w:t>
      </w:r>
      <w:bookmarkEnd w:id="130"/>
    </w:p>
    <w:p w14:paraId="36DF414B" w14:textId="77777777" w:rsidR="00710909" w:rsidRPr="00710909" w:rsidRDefault="00710909" w:rsidP="00710909">
      <w:pPr>
        <w:rPr>
          <w:lang w:val="en-GB"/>
        </w:rPr>
      </w:pPr>
      <w:r w:rsidRPr="00710909">
        <w:rPr>
          <w:lang w:val="en-GB"/>
        </w:rPr>
        <w:t xml:space="preserve">The analysis of trader profitability across six key markets provides insights into the variations between the lower, average and upper bounds of profits. These are illustrated </w:t>
      </w:r>
      <w:r w:rsidRPr="00710909">
        <w:rPr>
          <w:lang w:val="en-GB"/>
        </w:rPr>
        <w:lastRenderedPageBreak/>
        <w:t xml:space="preserve">in Table 19. The most dramatic figures are observed in Mandevu Market, where the lower bound starts at ZMW190.00, but the average profit skyrockets to ZMW216 463.52, with an upper bound of ZMW2 520,000.00, largely driven by meat trading. </w:t>
      </w:r>
    </w:p>
    <w:p w14:paraId="2DD8A673" w14:textId="77777777" w:rsidR="00710909" w:rsidRPr="00710909" w:rsidRDefault="00710909" w:rsidP="00317246">
      <w:pPr>
        <w:pStyle w:val="NoSpacing"/>
      </w:pPr>
      <w:bookmarkStart w:id="131" w:name="_Toc191632638"/>
      <w:r w:rsidRPr="001E0AFA">
        <w:rPr>
          <w:b/>
        </w:rPr>
        <w:t xml:space="preserve">Table </w:t>
      </w:r>
      <w:r w:rsidRPr="001E0AFA">
        <w:rPr>
          <w:b/>
        </w:rPr>
        <w:fldChar w:fldCharType="begin"/>
      </w:r>
      <w:r w:rsidRPr="001E0AFA">
        <w:rPr>
          <w:b/>
        </w:rPr>
        <w:instrText xml:space="preserve"> SEQ Table \* ARABIC </w:instrText>
      </w:r>
      <w:r w:rsidRPr="001E0AFA">
        <w:rPr>
          <w:b/>
        </w:rPr>
        <w:fldChar w:fldCharType="separate"/>
      </w:r>
      <w:r w:rsidRPr="001E0AFA">
        <w:rPr>
          <w:b/>
          <w:noProof/>
        </w:rPr>
        <w:t>19</w:t>
      </w:r>
      <w:r w:rsidRPr="001E0AFA">
        <w:rPr>
          <w:b/>
          <w:noProof/>
        </w:rPr>
        <w:fldChar w:fldCharType="end"/>
      </w:r>
      <w:r w:rsidRPr="001E0AFA">
        <w:rPr>
          <w:b/>
        </w:rPr>
        <w:t>:</w:t>
      </w:r>
      <w:r w:rsidRPr="00710909">
        <w:t xml:space="preserve"> Traders profitability per market</w:t>
      </w:r>
      <w:bookmarkEnd w:id="131"/>
    </w:p>
    <w:tbl>
      <w:tblPr>
        <w:tblW w:w="9016" w:type="dxa"/>
        <w:tblLayout w:type="fixed"/>
        <w:tblLook w:val="0400" w:firstRow="0" w:lastRow="0" w:firstColumn="0" w:lastColumn="0" w:noHBand="0" w:noVBand="1"/>
      </w:tblPr>
      <w:tblGrid>
        <w:gridCol w:w="2268"/>
        <w:gridCol w:w="2268"/>
        <w:gridCol w:w="2018"/>
        <w:gridCol w:w="2462"/>
      </w:tblGrid>
      <w:tr w:rsidR="006F4653" w:rsidRPr="006F4653" w14:paraId="65C1AE4A" w14:textId="77777777" w:rsidTr="000C58EC">
        <w:trPr>
          <w:trHeight w:val="368"/>
        </w:trPr>
        <w:tc>
          <w:tcPr>
            <w:tcW w:w="2268" w:type="dxa"/>
            <w:shd w:val="clear" w:color="auto" w:fill="14636C"/>
          </w:tcPr>
          <w:p w14:paraId="6B765933" w14:textId="77777777" w:rsidR="00710909" w:rsidRPr="006F4653" w:rsidRDefault="00710909" w:rsidP="000C58EC">
            <w:pPr>
              <w:spacing w:before="120" w:after="120"/>
              <w:rPr>
                <w:b/>
                <w:color w:val="FFFFFF" w:themeColor="background1"/>
                <w:sz w:val="18"/>
                <w:szCs w:val="18"/>
                <w:lang w:val="en-GB"/>
              </w:rPr>
            </w:pPr>
            <w:r w:rsidRPr="006F4653">
              <w:rPr>
                <w:b/>
                <w:color w:val="FFFFFF" w:themeColor="background1"/>
                <w:sz w:val="18"/>
                <w:szCs w:val="18"/>
                <w:lang w:val="en-GB"/>
              </w:rPr>
              <w:t>Market name</w:t>
            </w:r>
          </w:p>
        </w:tc>
        <w:tc>
          <w:tcPr>
            <w:tcW w:w="2268" w:type="dxa"/>
            <w:shd w:val="clear" w:color="auto" w:fill="14636C"/>
          </w:tcPr>
          <w:p w14:paraId="3648E80C" w14:textId="77777777" w:rsidR="00710909" w:rsidRPr="006F4653" w:rsidRDefault="00710909" w:rsidP="000C58EC">
            <w:pPr>
              <w:spacing w:before="120" w:after="120"/>
              <w:rPr>
                <w:b/>
                <w:color w:val="FFFFFF" w:themeColor="background1"/>
                <w:sz w:val="18"/>
                <w:szCs w:val="18"/>
                <w:lang w:val="en-GB"/>
              </w:rPr>
            </w:pPr>
            <w:r w:rsidRPr="006F4653">
              <w:rPr>
                <w:b/>
                <w:color w:val="FFFFFF" w:themeColor="background1"/>
                <w:sz w:val="18"/>
                <w:szCs w:val="18"/>
                <w:lang w:val="en-GB"/>
              </w:rPr>
              <w:t xml:space="preserve"> Lower bound profit (ZMW)</w:t>
            </w:r>
          </w:p>
        </w:tc>
        <w:tc>
          <w:tcPr>
            <w:tcW w:w="2018" w:type="dxa"/>
            <w:shd w:val="clear" w:color="auto" w:fill="14636C"/>
          </w:tcPr>
          <w:p w14:paraId="25FAEB34" w14:textId="77777777" w:rsidR="00710909" w:rsidRPr="006F4653" w:rsidRDefault="00710909" w:rsidP="000C58EC">
            <w:pPr>
              <w:spacing w:before="120" w:after="120"/>
              <w:rPr>
                <w:b/>
                <w:color w:val="FFFFFF" w:themeColor="background1"/>
                <w:sz w:val="18"/>
                <w:szCs w:val="18"/>
                <w:lang w:val="en-GB"/>
              </w:rPr>
            </w:pPr>
            <w:r w:rsidRPr="006F4653">
              <w:rPr>
                <w:b/>
                <w:color w:val="FFFFFF" w:themeColor="background1"/>
                <w:sz w:val="18"/>
                <w:szCs w:val="18"/>
                <w:lang w:val="en-GB"/>
              </w:rPr>
              <w:t xml:space="preserve"> Average profit (ZMW)</w:t>
            </w:r>
          </w:p>
        </w:tc>
        <w:tc>
          <w:tcPr>
            <w:tcW w:w="2462" w:type="dxa"/>
            <w:shd w:val="clear" w:color="auto" w:fill="14636C"/>
          </w:tcPr>
          <w:p w14:paraId="261DF160" w14:textId="77777777" w:rsidR="00710909" w:rsidRPr="006F4653" w:rsidRDefault="00710909" w:rsidP="000C58EC">
            <w:pPr>
              <w:spacing w:before="120" w:after="120"/>
              <w:rPr>
                <w:b/>
                <w:color w:val="FFFFFF" w:themeColor="background1"/>
                <w:sz w:val="18"/>
                <w:szCs w:val="18"/>
                <w:lang w:val="en-GB"/>
              </w:rPr>
            </w:pPr>
            <w:r w:rsidRPr="006F4653">
              <w:rPr>
                <w:b/>
                <w:color w:val="FFFFFF" w:themeColor="background1"/>
                <w:sz w:val="18"/>
                <w:szCs w:val="18"/>
                <w:lang w:val="en-GB"/>
              </w:rPr>
              <w:t xml:space="preserve"> Upper bound profit (ZMW)</w:t>
            </w:r>
          </w:p>
        </w:tc>
      </w:tr>
      <w:tr w:rsidR="00710909" w:rsidRPr="00710909" w14:paraId="71146FAA" w14:textId="77777777" w:rsidTr="000C58EC">
        <w:trPr>
          <w:trHeight w:val="280"/>
        </w:trPr>
        <w:tc>
          <w:tcPr>
            <w:tcW w:w="2268" w:type="dxa"/>
          </w:tcPr>
          <w:p w14:paraId="5248327C" w14:textId="77777777" w:rsidR="00710909" w:rsidRPr="00710909" w:rsidRDefault="00710909" w:rsidP="000C58EC">
            <w:pPr>
              <w:spacing w:after="0"/>
              <w:rPr>
                <w:sz w:val="18"/>
                <w:szCs w:val="18"/>
                <w:lang w:val="en-GB"/>
              </w:rPr>
            </w:pPr>
            <w:r w:rsidRPr="00710909">
              <w:rPr>
                <w:sz w:val="18"/>
                <w:szCs w:val="18"/>
                <w:lang w:val="en-GB"/>
              </w:rPr>
              <w:t>Chainda</w:t>
            </w:r>
          </w:p>
        </w:tc>
        <w:tc>
          <w:tcPr>
            <w:tcW w:w="2268" w:type="dxa"/>
          </w:tcPr>
          <w:p w14:paraId="36C5A493" w14:textId="77777777" w:rsidR="00710909" w:rsidRPr="00710909" w:rsidRDefault="00710909" w:rsidP="000C58EC">
            <w:pPr>
              <w:spacing w:after="0"/>
              <w:rPr>
                <w:sz w:val="18"/>
                <w:szCs w:val="18"/>
                <w:lang w:val="en-GB"/>
              </w:rPr>
            </w:pPr>
            <w:r w:rsidRPr="00710909">
              <w:rPr>
                <w:sz w:val="18"/>
                <w:szCs w:val="18"/>
                <w:lang w:val="en-GB"/>
              </w:rPr>
              <w:t xml:space="preserve">600 </w:t>
            </w:r>
          </w:p>
        </w:tc>
        <w:tc>
          <w:tcPr>
            <w:tcW w:w="2018" w:type="dxa"/>
          </w:tcPr>
          <w:p w14:paraId="574779F6" w14:textId="77777777" w:rsidR="00710909" w:rsidRPr="00710909" w:rsidRDefault="00710909" w:rsidP="000C58EC">
            <w:pPr>
              <w:spacing w:after="0"/>
              <w:rPr>
                <w:sz w:val="18"/>
                <w:szCs w:val="18"/>
                <w:lang w:val="en-GB"/>
              </w:rPr>
            </w:pPr>
            <w:r w:rsidRPr="00710909">
              <w:rPr>
                <w:sz w:val="18"/>
                <w:szCs w:val="18"/>
                <w:lang w:val="en-GB"/>
              </w:rPr>
              <w:t xml:space="preserve">7 819.07 </w:t>
            </w:r>
          </w:p>
        </w:tc>
        <w:tc>
          <w:tcPr>
            <w:tcW w:w="2462" w:type="dxa"/>
          </w:tcPr>
          <w:p w14:paraId="6C1EB50C" w14:textId="77777777" w:rsidR="00710909" w:rsidRPr="00710909" w:rsidRDefault="00710909" w:rsidP="000C58EC">
            <w:pPr>
              <w:spacing w:after="0"/>
              <w:rPr>
                <w:sz w:val="18"/>
                <w:szCs w:val="18"/>
                <w:lang w:val="en-GB"/>
              </w:rPr>
            </w:pPr>
            <w:r w:rsidRPr="00710909">
              <w:rPr>
                <w:sz w:val="18"/>
                <w:szCs w:val="18"/>
                <w:lang w:val="en-GB"/>
              </w:rPr>
              <w:t xml:space="preserve">32 000.00 </w:t>
            </w:r>
          </w:p>
        </w:tc>
      </w:tr>
      <w:tr w:rsidR="00710909" w:rsidRPr="00710909" w14:paraId="1922CBDA" w14:textId="77777777" w:rsidTr="000C58EC">
        <w:trPr>
          <w:trHeight w:val="280"/>
        </w:trPr>
        <w:tc>
          <w:tcPr>
            <w:tcW w:w="2268" w:type="dxa"/>
            <w:shd w:val="clear" w:color="auto" w:fill="D3E5E5"/>
          </w:tcPr>
          <w:p w14:paraId="380CB296" w14:textId="77777777" w:rsidR="00710909" w:rsidRPr="00710909" w:rsidRDefault="00710909" w:rsidP="000C58EC">
            <w:pPr>
              <w:spacing w:after="0"/>
              <w:rPr>
                <w:sz w:val="18"/>
                <w:szCs w:val="18"/>
                <w:lang w:val="en-GB"/>
              </w:rPr>
            </w:pPr>
            <w:r w:rsidRPr="00710909">
              <w:rPr>
                <w:sz w:val="18"/>
                <w:szCs w:val="18"/>
                <w:lang w:val="en-GB"/>
              </w:rPr>
              <w:t>Chilenje</w:t>
            </w:r>
          </w:p>
        </w:tc>
        <w:tc>
          <w:tcPr>
            <w:tcW w:w="2268" w:type="dxa"/>
            <w:shd w:val="clear" w:color="auto" w:fill="D3E5E5"/>
          </w:tcPr>
          <w:p w14:paraId="5A2BF8A3" w14:textId="77777777" w:rsidR="00710909" w:rsidRPr="00710909" w:rsidRDefault="00710909" w:rsidP="000C58EC">
            <w:pPr>
              <w:spacing w:after="0"/>
              <w:rPr>
                <w:sz w:val="18"/>
                <w:szCs w:val="18"/>
                <w:lang w:val="en-GB"/>
              </w:rPr>
            </w:pPr>
            <w:r w:rsidRPr="00710909">
              <w:rPr>
                <w:sz w:val="18"/>
                <w:szCs w:val="18"/>
                <w:lang w:val="en-GB"/>
              </w:rPr>
              <w:t xml:space="preserve">60 </w:t>
            </w:r>
          </w:p>
        </w:tc>
        <w:tc>
          <w:tcPr>
            <w:tcW w:w="2018" w:type="dxa"/>
            <w:shd w:val="clear" w:color="auto" w:fill="D3E5E5"/>
          </w:tcPr>
          <w:p w14:paraId="63EE5E61" w14:textId="77777777" w:rsidR="00710909" w:rsidRPr="00710909" w:rsidRDefault="00710909" w:rsidP="000C58EC">
            <w:pPr>
              <w:spacing w:after="0"/>
              <w:rPr>
                <w:sz w:val="18"/>
                <w:szCs w:val="18"/>
                <w:lang w:val="en-GB"/>
              </w:rPr>
            </w:pPr>
            <w:r w:rsidRPr="00710909">
              <w:rPr>
                <w:sz w:val="18"/>
                <w:szCs w:val="18"/>
                <w:lang w:val="en-GB"/>
              </w:rPr>
              <w:t xml:space="preserve">2 236.80 </w:t>
            </w:r>
          </w:p>
        </w:tc>
        <w:tc>
          <w:tcPr>
            <w:tcW w:w="2462" w:type="dxa"/>
            <w:shd w:val="clear" w:color="auto" w:fill="D3E5E5"/>
          </w:tcPr>
          <w:p w14:paraId="4AA78EEC" w14:textId="77777777" w:rsidR="00710909" w:rsidRPr="00710909" w:rsidRDefault="00710909" w:rsidP="000C58EC">
            <w:pPr>
              <w:spacing w:after="0"/>
              <w:rPr>
                <w:sz w:val="18"/>
                <w:szCs w:val="18"/>
                <w:lang w:val="en-GB"/>
              </w:rPr>
            </w:pPr>
            <w:r w:rsidRPr="00710909">
              <w:rPr>
                <w:sz w:val="18"/>
                <w:szCs w:val="18"/>
                <w:lang w:val="en-GB"/>
              </w:rPr>
              <w:t xml:space="preserve">6 680.00 </w:t>
            </w:r>
          </w:p>
        </w:tc>
      </w:tr>
      <w:tr w:rsidR="00710909" w:rsidRPr="00710909" w14:paraId="3D46373F" w14:textId="77777777" w:rsidTr="000C58EC">
        <w:trPr>
          <w:trHeight w:val="280"/>
        </w:trPr>
        <w:tc>
          <w:tcPr>
            <w:tcW w:w="2268" w:type="dxa"/>
          </w:tcPr>
          <w:p w14:paraId="66F3350C" w14:textId="77777777" w:rsidR="00710909" w:rsidRPr="00710909" w:rsidRDefault="00710909" w:rsidP="000C58EC">
            <w:pPr>
              <w:spacing w:after="0"/>
              <w:rPr>
                <w:sz w:val="18"/>
                <w:szCs w:val="18"/>
                <w:lang w:val="en-GB"/>
              </w:rPr>
            </w:pPr>
            <w:r w:rsidRPr="00710909">
              <w:rPr>
                <w:sz w:val="18"/>
                <w:szCs w:val="18"/>
                <w:lang w:val="en-GB"/>
              </w:rPr>
              <w:t>Bauleni Katambalala</w:t>
            </w:r>
          </w:p>
        </w:tc>
        <w:tc>
          <w:tcPr>
            <w:tcW w:w="2268" w:type="dxa"/>
          </w:tcPr>
          <w:p w14:paraId="1B46F8CF" w14:textId="77777777" w:rsidR="00710909" w:rsidRPr="00710909" w:rsidRDefault="00710909" w:rsidP="000C58EC">
            <w:pPr>
              <w:spacing w:after="0"/>
              <w:rPr>
                <w:sz w:val="18"/>
                <w:szCs w:val="18"/>
                <w:lang w:val="en-GB"/>
              </w:rPr>
            </w:pPr>
            <w:r w:rsidRPr="00710909">
              <w:rPr>
                <w:sz w:val="18"/>
                <w:szCs w:val="18"/>
                <w:lang w:val="en-GB"/>
              </w:rPr>
              <w:t xml:space="preserve">62.86 </w:t>
            </w:r>
          </w:p>
        </w:tc>
        <w:tc>
          <w:tcPr>
            <w:tcW w:w="2018" w:type="dxa"/>
          </w:tcPr>
          <w:p w14:paraId="0CC3E2D0" w14:textId="77777777" w:rsidR="00710909" w:rsidRPr="00710909" w:rsidRDefault="00710909" w:rsidP="000C58EC">
            <w:pPr>
              <w:spacing w:after="0"/>
              <w:rPr>
                <w:sz w:val="18"/>
                <w:szCs w:val="18"/>
                <w:lang w:val="en-GB"/>
              </w:rPr>
            </w:pPr>
            <w:r w:rsidRPr="00710909">
              <w:rPr>
                <w:sz w:val="18"/>
                <w:szCs w:val="18"/>
                <w:lang w:val="en-GB"/>
              </w:rPr>
              <w:t xml:space="preserve">3 234.98 </w:t>
            </w:r>
          </w:p>
        </w:tc>
        <w:tc>
          <w:tcPr>
            <w:tcW w:w="2462" w:type="dxa"/>
          </w:tcPr>
          <w:p w14:paraId="51E0EF39" w14:textId="77777777" w:rsidR="00710909" w:rsidRPr="00710909" w:rsidRDefault="00710909" w:rsidP="000C58EC">
            <w:pPr>
              <w:spacing w:after="0"/>
              <w:rPr>
                <w:sz w:val="18"/>
                <w:szCs w:val="18"/>
                <w:lang w:val="en-GB"/>
              </w:rPr>
            </w:pPr>
            <w:r w:rsidRPr="00710909">
              <w:rPr>
                <w:sz w:val="18"/>
                <w:szCs w:val="18"/>
                <w:lang w:val="en-GB"/>
              </w:rPr>
              <w:t xml:space="preserve">18 440.00 </w:t>
            </w:r>
          </w:p>
        </w:tc>
      </w:tr>
      <w:tr w:rsidR="00710909" w:rsidRPr="00710909" w14:paraId="53B725FD" w14:textId="77777777" w:rsidTr="000C58EC">
        <w:trPr>
          <w:trHeight w:val="280"/>
        </w:trPr>
        <w:tc>
          <w:tcPr>
            <w:tcW w:w="2268" w:type="dxa"/>
            <w:shd w:val="clear" w:color="auto" w:fill="D3E5E5"/>
          </w:tcPr>
          <w:p w14:paraId="49C2480C" w14:textId="77777777" w:rsidR="00710909" w:rsidRPr="00710909" w:rsidRDefault="00710909" w:rsidP="000C58EC">
            <w:pPr>
              <w:spacing w:after="0"/>
              <w:rPr>
                <w:sz w:val="18"/>
                <w:szCs w:val="18"/>
                <w:lang w:val="en-GB"/>
              </w:rPr>
            </w:pPr>
            <w:r w:rsidRPr="00710909">
              <w:rPr>
                <w:sz w:val="18"/>
                <w:szCs w:val="18"/>
                <w:lang w:val="en-GB"/>
              </w:rPr>
              <w:t>Kaunda Square</w:t>
            </w:r>
          </w:p>
        </w:tc>
        <w:tc>
          <w:tcPr>
            <w:tcW w:w="2268" w:type="dxa"/>
            <w:shd w:val="clear" w:color="auto" w:fill="D3E5E5"/>
          </w:tcPr>
          <w:p w14:paraId="3D52DE3C" w14:textId="77777777" w:rsidR="00710909" w:rsidRPr="00710909" w:rsidRDefault="00710909" w:rsidP="000C58EC">
            <w:pPr>
              <w:spacing w:after="0"/>
              <w:rPr>
                <w:sz w:val="18"/>
                <w:szCs w:val="18"/>
                <w:lang w:val="en-GB"/>
              </w:rPr>
            </w:pPr>
            <w:r w:rsidRPr="00710909">
              <w:rPr>
                <w:sz w:val="18"/>
                <w:szCs w:val="18"/>
                <w:lang w:val="en-GB"/>
              </w:rPr>
              <w:t>950</w:t>
            </w:r>
          </w:p>
        </w:tc>
        <w:tc>
          <w:tcPr>
            <w:tcW w:w="2018" w:type="dxa"/>
            <w:shd w:val="clear" w:color="auto" w:fill="D3E5E5"/>
          </w:tcPr>
          <w:p w14:paraId="2F247086" w14:textId="77777777" w:rsidR="00710909" w:rsidRPr="00710909" w:rsidRDefault="00710909" w:rsidP="000C58EC">
            <w:pPr>
              <w:spacing w:after="0"/>
              <w:rPr>
                <w:sz w:val="18"/>
                <w:szCs w:val="18"/>
                <w:lang w:val="en-GB"/>
              </w:rPr>
            </w:pPr>
            <w:r w:rsidRPr="00710909">
              <w:rPr>
                <w:sz w:val="18"/>
                <w:szCs w:val="18"/>
                <w:lang w:val="en-GB"/>
              </w:rPr>
              <w:t xml:space="preserve"> 11 811.06 </w:t>
            </w:r>
          </w:p>
        </w:tc>
        <w:tc>
          <w:tcPr>
            <w:tcW w:w="2462" w:type="dxa"/>
            <w:shd w:val="clear" w:color="auto" w:fill="D3E5E5"/>
          </w:tcPr>
          <w:p w14:paraId="23FD9E85" w14:textId="77777777" w:rsidR="00710909" w:rsidRPr="00710909" w:rsidRDefault="00710909" w:rsidP="000C58EC">
            <w:pPr>
              <w:spacing w:after="0"/>
              <w:rPr>
                <w:sz w:val="18"/>
                <w:szCs w:val="18"/>
                <w:lang w:val="en-GB"/>
              </w:rPr>
            </w:pPr>
            <w:r w:rsidRPr="00710909">
              <w:rPr>
                <w:sz w:val="18"/>
                <w:szCs w:val="18"/>
                <w:lang w:val="en-GB"/>
              </w:rPr>
              <w:t xml:space="preserve">74 400.00 </w:t>
            </w:r>
          </w:p>
        </w:tc>
      </w:tr>
      <w:tr w:rsidR="00710909" w:rsidRPr="00710909" w14:paraId="177C933D" w14:textId="77777777" w:rsidTr="000C58EC">
        <w:trPr>
          <w:trHeight w:val="280"/>
        </w:trPr>
        <w:tc>
          <w:tcPr>
            <w:tcW w:w="2268" w:type="dxa"/>
          </w:tcPr>
          <w:p w14:paraId="3439344D" w14:textId="77777777" w:rsidR="00710909" w:rsidRPr="00710909" w:rsidRDefault="00710909" w:rsidP="000C58EC">
            <w:pPr>
              <w:spacing w:after="0"/>
              <w:rPr>
                <w:sz w:val="18"/>
                <w:szCs w:val="18"/>
                <w:lang w:val="en-GB"/>
              </w:rPr>
            </w:pPr>
            <w:r w:rsidRPr="00710909">
              <w:rPr>
                <w:sz w:val="18"/>
                <w:szCs w:val="18"/>
                <w:lang w:val="en-GB"/>
              </w:rPr>
              <w:t>Mandevu</w:t>
            </w:r>
          </w:p>
        </w:tc>
        <w:tc>
          <w:tcPr>
            <w:tcW w:w="2268" w:type="dxa"/>
          </w:tcPr>
          <w:p w14:paraId="11983C33" w14:textId="77777777" w:rsidR="00710909" w:rsidRPr="00710909" w:rsidRDefault="00710909" w:rsidP="000C58EC">
            <w:pPr>
              <w:spacing w:after="0"/>
              <w:rPr>
                <w:sz w:val="18"/>
                <w:szCs w:val="18"/>
                <w:lang w:val="en-GB"/>
              </w:rPr>
            </w:pPr>
            <w:r w:rsidRPr="00710909">
              <w:rPr>
                <w:sz w:val="18"/>
                <w:szCs w:val="18"/>
                <w:lang w:val="en-GB"/>
              </w:rPr>
              <w:t xml:space="preserve">190 </w:t>
            </w:r>
          </w:p>
        </w:tc>
        <w:tc>
          <w:tcPr>
            <w:tcW w:w="2018" w:type="dxa"/>
          </w:tcPr>
          <w:p w14:paraId="184A3C48" w14:textId="77777777" w:rsidR="00710909" w:rsidRPr="00710909" w:rsidRDefault="00710909" w:rsidP="000C58EC">
            <w:pPr>
              <w:spacing w:after="0"/>
              <w:rPr>
                <w:sz w:val="18"/>
                <w:szCs w:val="18"/>
                <w:lang w:val="en-GB"/>
              </w:rPr>
            </w:pPr>
            <w:r w:rsidRPr="00710909">
              <w:rPr>
                <w:sz w:val="18"/>
                <w:szCs w:val="18"/>
                <w:lang w:val="en-GB"/>
              </w:rPr>
              <w:t xml:space="preserve">216 463.52 </w:t>
            </w:r>
          </w:p>
        </w:tc>
        <w:tc>
          <w:tcPr>
            <w:tcW w:w="2462" w:type="dxa"/>
          </w:tcPr>
          <w:p w14:paraId="72F76221" w14:textId="77777777" w:rsidR="00710909" w:rsidRPr="00710909" w:rsidRDefault="00710909" w:rsidP="000C58EC">
            <w:pPr>
              <w:spacing w:after="0"/>
              <w:rPr>
                <w:sz w:val="18"/>
                <w:szCs w:val="18"/>
                <w:lang w:val="en-GB"/>
              </w:rPr>
            </w:pPr>
            <w:r w:rsidRPr="00710909">
              <w:rPr>
                <w:sz w:val="18"/>
                <w:szCs w:val="18"/>
                <w:lang w:val="en-GB"/>
              </w:rPr>
              <w:t xml:space="preserve">2 520 000.00 </w:t>
            </w:r>
          </w:p>
        </w:tc>
      </w:tr>
      <w:tr w:rsidR="00710909" w:rsidRPr="00710909" w14:paraId="691922F1" w14:textId="77777777" w:rsidTr="000C58EC">
        <w:trPr>
          <w:trHeight w:val="280"/>
        </w:trPr>
        <w:tc>
          <w:tcPr>
            <w:tcW w:w="2268" w:type="dxa"/>
            <w:shd w:val="clear" w:color="auto" w:fill="D3E5E5"/>
          </w:tcPr>
          <w:p w14:paraId="21293965" w14:textId="77777777" w:rsidR="00710909" w:rsidRPr="00710909" w:rsidRDefault="00710909" w:rsidP="000C58EC">
            <w:pPr>
              <w:spacing w:after="0"/>
              <w:rPr>
                <w:sz w:val="18"/>
                <w:szCs w:val="18"/>
                <w:lang w:val="en-GB"/>
              </w:rPr>
            </w:pPr>
            <w:r w:rsidRPr="00710909">
              <w:rPr>
                <w:sz w:val="18"/>
                <w:szCs w:val="18"/>
                <w:lang w:val="en-GB"/>
              </w:rPr>
              <w:t>Mtendere</w:t>
            </w:r>
          </w:p>
        </w:tc>
        <w:tc>
          <w:tcPr>
            <w:tcW w:w="2268" w:type="dxa"/>
            <w:shd w:val="clear" w:color="auto" w:fill="D3E5E5"/>
          </w:tcPr>
          <w:p w14:paraId="458B8DF1" w14:textId="77777777" w:rsidR="00710909" w:rsidRPr="00710909" w:rsidRDefault="00710909" w:rsidP="000C58EC">
            <w:pPr>
              <w:spacing w:after="0"/>
              <w:rPr>
                <w:sz w:val="18"/>
                <w:szCs w:val="18"/>
                <w:lang w:val="en-GB"/>
              </w:rPr>
            </w:pPr>
            <w:r w:rsidRPr="00710909">
              <w:rPr>
                <w:sz w:val="18"/>
                <w:szCs w:val="18"/>
                <w:lang w:val="en-GB"/>
              </w:rPr>
              <w:t>136</w:t>
            </w:r>
          </w:p>
        </w:tc>
        <w:tc>
          <w:tcPr>
            <w:tcW w:w="2018" w:type="dxa"/>
            <w:shd w:val="clear" w:color="auto" w:fill="D3E5E5"/>
          </w:tcPr>
          <w:p w14:paraId="15D11D83" w14:textId="77777777" w:rsidR="00710909" w:rsidRPr="00710909" w:rsidRDefault="00710909" w:rsidP="000C58EC">
            <w:pPr>
              <w:spacing w:after="0"/>
              <w:rPr>
                <w:sz w:val="18"/>
                <w:szCs w:val="18"/>
                <w:lang w:val="en-GB"/>
              </w:rPr>
            </w:pPr>
            <w:r w:rsidRPr="00710909">
              <w:rPr>
                <w:sz w:val="18"/>
                <w:szCs w:val="18"/>
                <w:lang w:val="en-GB"/>
              </w:rPr>
              <w:t xml:space="preserve">8 199.73 </w:t>
            </w:r>
          </w:p>
        </w:tc>
        <w:tc>
          <w:tcPr>
            <w:tcW w:w="2462" w:type="dxa"/>
            <w:shd w:val="clear" w:color="auto" w:fill="D3E5E5"/>
          </w:tcPr>
          <w:p w14:paraId="1265DE98" w14:textId="77777777" w:rsidR="00710909" w:rsidRPr="00710909" w:rsidRDefault="00710909" w:rsidP="000C58EC">
            <w:pPr>
              <w:spacing w:after="0"/>
              <w:rPr>
                <w:sz w:val="18"/>
                <w:szCs w:val="18"/>
                <w:lang w:val="en-GB"/>
              </w:rPr>
            </w:pPr>
            <w:r w:rsidRPr="00710909">
              <w:rPr>
                <w:sz w:val="18"/>
                <w:szCs w:val="18"/>
                <w:lang w:val="en-GB"/>
              </w:rPr>
              <w:t xml:space="preserve">24 000.00 </w:t>
            </w:r>
          </w:p>
        </w:tc>
      </w:tr>
    </w:tbl>
    <w:p w14:paraId="045E5A76" w14:textId="77777777" w:rsidR="00710909" w:rsidRPr="00710909" w:rsidRDefault="00710909" w:rsidP="00710909">
      <w:pPr>
        <w:rPr>
          <w:lang w:val="en-GB"/>
        </w:rPr>
      </w:pPr>
      <w:r w:rsidRPr="00710909">
        <w:rPr>
          <w:sz w:val="18"/>
          <w:szCs w:val="18"/>
          <w:lang w:val="en-GB"/>
        </w:rPr>
        <w:t>Source: Hydrangea Enterprise Limited</w:t>
      </w:r>
    </w:p>
    <w:p w14:paraId="32C10B5A" w14:textId="77777777" w:rsidR="00710909" w:rsidRPr="00710909" w:rsidRDefault="00710909" w:rsidP="00710909">
      <w:pPr>
        <w:rPr>
          <w:lang w:val="en-GB"/>
        </w:rPr>
      </w:pPr>
      <w:r w:rsidRPr="00710909">
        <w:rPr>
          <w:lang w:val="en-GB"/>
        </w:rPr>
        <w:t xml:space="preserve">While the lower bound profits may seem minimal, they do not accurately reflect the true profitability potential of traders. Traders barely operate at these lower bound levels. These figures typically represent traders who deal in multiple product categories, with only a smaller portion in fresh foods hence the low margin. The lowest profitability observed is more indicative of traders having a limited portion of products in fresh foods rather than being a true reflection of the overall market profitability. </w:t>
      </w:r>
    </w:p>
    <w:p w14:paraId="32DD5529" w14:textId="380DBFF3" w:rsidR="00710909" w:rsidRDefault="00710909" w:rsidP="00710909">
      <w:pPr>
        <w:rPr>
          <w:lang w:val="en-GB"/>
        </w:rPr>
      </w:pPr>
      <w:r w:rsidRPr="00710909">
        <w:rPr>
          <w:lang w:val="en-GB"/>
        </w:rPr>
        <w:t>A detailed overview of traders’ financial data can be found in Appendix J.</w:t>
      </w:r>
    </w:p>
    <w:p w14:paraId="0289913E" w14:textId="77777777" w:rsidR="00375EB2" w:rsidRDefault="00375EB2" w:rsidP="00710909">
      <w:pPr>
        <w:rPr>
          <w:lang w:val="en-GB"/>
        </w:rPr>
      </w:pPr>
    </w:p>
    <w:p w14:paraId="1D342150" w14:textId="27608D77" w:rsidR="00B67A0B" w:rsidRPr="00710909" w:rsidRDefault="00375EB2" w:rsidP="00710909">
      <w:pPr>
        <w:rPr>
          <w:lang w:val="en-GB"/>
        </w:rPr>
      </w:pPr>
      <w:r>
        <w:rPr>
          <w:noProof/>
          <w:color w:val="00646C"/>
          <w:sz w:val="22"/>
          <w:lang w:val="en-GB"/>
        </w:rPr>
        <w:drawing>
          <wp:inline distT="0" distB="0" distL="0" distR="0" wp14:anchorId="3E1FDE08" wp14:editId="71CF4818">
            <wp:extent cx="5731510" cy="276225"/>
            <wp:effectExtent l="0" t="0" r="2540" b="952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7018DB16" w14:textId="77777777" w:rsidR="00710909" w:rsidRPr="00710909" w:rsidRDefault="00710909" w:rsidP="005F733A">
      <w:pPr>
        <w:pStyle w:val="Heading2"/>
      </w:pPr>
      <w:bookmarkStart w:id="132" w:name="_Toc184827767"/>
      <w:bookmarkStart w:id="133" w:name="_Toc191632060"/>
      <w:r w:rsidRPr="00710909">
        <w:t>3.3</w:t>
      </w:r>
      <w:r w:rsidRPr="00710909">
        <w:tab/>
        <w:t>Summary of economic findings</w:t>
      </w:r>
      <w:bookmarkEnd w:id="132"/>
      <w:bookmarkEnd w:id="133"/>
    </w:p>
    <w:p w14:paraId="0499C8FE" w14:textId="77777777" w:rsidR="00710909" w:rsidRPr="006E76FF" w:rsidRDefault="00710909" w:rsidP="00710909">
      <w:pPr>
        <w:rPr>
          <w:color w:val="00646C"/>
          <w:sz w:val="22"/>
          <w:lang w:val="en-GB"/>
        </w:rPr>
      </w:pPr>
      <w:r w:rsidRPr="006E76FF">
        <w:rPr>
          <w:color w:val="00646C"/>
          <w:sz w:val="22"/>
          <w:lang w:val="en-GB"/>
        </w:rPr>
        <w:t>The economic assessment of the six selected markets in Lusaka City, namely, Chainda, Katambala, Kaunda Square, Mandevu, Mtendere and Chilenje markets revealed significant variability in terms of turnover, trader profitability and market dynamics. Large markets such as Mtendere and Mandevu exhibit higher trade volumes but are more concentrated in terms of trader control, which may limit competition. Katambalala Market stands out for its dynamic environment, offering strong profitability for a diverse group of traders, while Kaunda Square Market presents the highest profit margins, although it risks underreporting expenses.</w:t>
      </w:r>
    </w:p>
    <w:p w14:paraId="1AC05E44" w14:textId="77777777" w:rsidR="00710909" w:rsidRPr="00710909" w:rsidRDefault="00710909" w:rsidP="00710909">
      <w:pPr>
        <w:rPr>
          <w:lang w:val="en-GB"/>
        </w:rPr>
      </w:pPr>
      <w:r w:rsidRPr="00710909">
        <w:rPr>
          <w:lang w:val="en-GB"/>
        </w:rPr>
        <w:t xml:space="preserve">Smaller markets, like Chainda Market, show steady trade but face infrastructure limitations which can restrict growth. The Chilenje Fresh Food Market is a profitable trading hub with a balanced turnover and high profit margins across most product categories that are sold by the traders in the fresh food sections of the facility. The market operates, however, below its full capacity, with a significant portion of its stalls unoccupied. Addressing this underutilization by attracting more traders and optimising stall usage could significantly boost market activity and profitability. The markets experienced challenges such as infrastructure deficiencies and inconsistent income streams. External factors like climate shocks and inadequate waste management affect </w:t>
      </w:r>
      <w:r w:rsidRPr="00710909">
        <w:rPr>
          <w:lang w:val="en-GB"/>
        </w:rPr>
        <w:lastRenderedPageBreak/>
        <w:t>operational efficiency, while profitability across product categories varies, with meat and fresh fish often yielding higher returns.</w:t>
      </w:r>
    </w:p>
    <w:p w14:paraId="60ED0DB3" w14:textId="77777777" w:rsidR="00710909" w:rsidRPr="00710909" w:rsidRDefault="00710909" w:rsidP="00710909">
      <w:pPr>
        <w:rPr>
          <w:lang w:val="en-GB"/>
        </w:rPr>
      </w:pPr>
      <w:r w:rsidRPr="00710909">
        <w:rPr>
          <w:lang w:val="en-GB"/>
        </w:rPr>
        <w:t>Targeted strategies to improve profitability in lower-performing categories, such as fresh fish, could further enhance the market’s overall performance. With the right interventions, Chilenje Market has the potential to grow and solidify its position as a key economic driver in Lusaka City.</w:t>
      </w:r>
    </w:p>
    <w:p w14:paraId="0133724F" w14:textId="77777777" w:rsidR="00710909" w:rsidRPr="00710909" w:rsidRDefault="00710909" w:rsidP="00C64876">
      <w:pPr>
        <w:pStyle w:val="Heading3"/>
        <w:numPr>
          <w:ilvl w:val="2"/>
          <w:numId w:val="12"/>
        </w:numPr>
      </w:pPr>
      <w:bookmarkStart w:id="134" w:name="_Toc184827768"/>
      <w:bookmarkStart w:id="135" w:name="_Toc191632061"/>
      <w:r w:rsidRPr="00710909">
        <w:t>Final score of governance, investment and market infrastructure</w:t>
      </w:r>
      <w:bookmarkEnd w:id="134"/>
      <w:bookmarkEnd w:id="135"/>
    </w:p>
    <w:p w14:paraId="2DB4F1DB" w14:textId="77777777" w:rsidR="00710909" w:rsidRPr="00710909" w:rsidRDefault="00710909" w:rsidP="00710909">
      <w:pPr>
        <w:rPr>
          <w:lang w:val="en-GB"/>
        </w:rPr>
      </w:pPr>
      <w:r w:rsidRPr="00710909">
        <w:rPr>
          <w:lang w:val="en-GB"/>
        </w:rPr>
        <w:t xml:space="preserve">The final scores had Chainda Market leading with a score of 75%, performing highest in all the three categories except the infrastructure in which Kaunda square had the highest score and overall was the second-best market. </w:t>
      </w:r>
    </w:p>
    <w:p w14:paraId="11AF1808" w14:textId="26C9F3CF" w:rsidR="00710909" w:rsidRDefault="00710909" w:rsidP="00317246">
      <w:pPr>
        <w:pStyle w:val="NoSpacing"/>
      </w:pPr>
      <w:bookmarkStart w:id="136" w:name="_Toc191632639"/>
      <w:r w:rsidRPr="001E0AFA">
        <w:rPr>
          <w:b/>
        </w:rPr>
        <w:t xml:space="preserve">Table </w:t>
      </w:r>
      <w:r w:rsidRPr="001E0AFA">
        <w:rPr>
          <w:b/>
        </w:rPr>
        <w:fldChar w:fldCharType="begin"/>
      </w:r>
      <w:r w:rsidRPr="001E0AFA">
        <w:rPr>
          <w:b/>
        </w:rPr>
        <w:instrText xml:space="preserve"> SEQ Table \* ARABIC </w:instrText>
      </w:r>
      <w:r w:rsidRPr="001E0AFA">
        <w:rPr>
          <w:b/>
        </w:rPr>
        <w:fldChar w:fldCharType="separate"/>
      </w:r>
      <w:r w:rsidRPr="001E0AFA">
        <w:rPr>
          <w:b/>
          <w:noProof/>
        </w:rPr>
        <w:t>20</w:t>
      </w:r>
      <w:r w:rsidRPr="001E0AFA">
        <w:rPr>
          <w:b/>
          <w:noProof/>
        </w:rPr>
        <w:fldChar w:fldCharType="end"/>
      </w:r>
      <w:r w:rsidRPr="001E0AFA">
        <w:rPr>
          <w:b/>
        </w:rPr>
        <w:t>:</w:t>
      </w:r>
      <w:r w:rsidRPr="00710909">
        <w:t xml:space="preserve"> Final scores on investment readiness assessment ratings</w:t>
      </w:r>
      <w:bookmarkEnd w:id="136"/>
    </w:p>
    <w:p w14:paraId="2C9B1EFF" w14:textId="072556BD" w:rsidR="00E045D1" w:rsidRDefault="00E045D1" w:rsidP="00317246">
      <w:pPr>
        <w:pStyle w:val="NoSpacing"/>
      </w:pPr>
    </w:p>
    <w:tbl>
      <w:tblPr>
        <w:tblStyle w:val="TableGrid"/>
        <w:tblW w:w="0" w:type="auto"/>
        <w:tblLook w:val="04A0" w:firstRow="1" w:lastRow="0" w:firstColumn="1" w:lastColumn="0" w:noHBand="0" w:noVBand="1"/>
      </w:tblPr>
      <w:tblGrid>
        <w:gridCol w:w="9016"/>
      </w:tblGrid>
      <w:tr w:rsidR="00E045D1" w:rsidRPr="00283D9F" w14:paraId="13087A4C" w14:textId="77777777" w:rsidTr="00E045D1">
        <w:tc>
          <w:tcPr>
            <w:tcW w:w="9016" w:type="dxa"/>
            <w:tcBorders>
              <w:top w:val="nil"/>
              <w:left w:val="nil"/>
              <w:bottom w:val="nil"/>
              <w:right w:val="nil"/>
            </w:tcBorders>
            <w:shd w:val="clear" w:color="auto" w:fill="00646C"/>
          </w:tcPr>
          <w:p w14:paraId="632B6682" w14:textId="61EC713A" w:rsidR="00E045D1" w:rsidRPr="00E045D1" w:rsidRDefault="00E045D1" w:rsidP="00E045D1">
            <w:pPr>
              <w:pStyle w:val="NoSpacing"/>
              <w:spacing w:before="240" w:after="240" w:line="276" w:lineRule="auto"/>
              <w:ind w:left="175" w:right="122"/>
              <w:rPr>
                <w:i w:val="0"/>
              </w:rPr>
            </w:pPr>
            <w:r w:rsidRPr="00E045D1">
              <w:rPr>
                <w:i w:val="0"/>
                <w:color w:val="FFFFFF" w:themeColor="background1"/>
              </w:rPr>
              <w:t>Assessment was based on the summation of all the scores from governance, investment potential and infrastructure evaluation So, the total possible score was 59 expressed as a percentage.</w:t>
            </w:r>
          </w:p>
        </w:tc>
      </w:tr>
    </w:tbl>
    <w:p w14:paraId="7C55EB00" w14:textId="77777777" w:rsidR="00E045D1" w:rsidRPr="00710909" w:rsidRDefault="00E045D1" w:rsidP="00317246">
      <w:pPr>
        <w:pStyle w:val="NoSpacing"/>
      </w:pPr>
    </w:p>
    <w:tbl>
      <w:tblPr>
        <w:tblW w:w="9200" w:type="dxa"/>
        <w:tblLayout w:type="fixed"/>
        <w:tblLook w:val="0400" w:firstRow="0" w:lastRow="0" w:firstColumn="0" w:lastColumn="0" w:noHBand="0" w:noVBand="1"/>
      </w:tblPr>
      <w:tblGrid>
        <w:gridCol w:w="1901"/>
        <w:gridCol w:w="1790"/>
        <w:gridCol w:w="1700"/>
        <w:gridCol w:w="2013"/>
        <w:gridCol w:w="1796"/>
      </w:tblGrid>
      <w:tr w:rsidR="00710909" w:rsidRPr="00710909" w14:paraId="0F0EB58F" w14:textId="77777777" w:rsidTr="00E045D1">
        <w:trPr>
          <w:trHeight w:val="563"/>
        </w:trPr>
        <w:tc>
          <w:tcPr>
            <w:tcW w:w="1901" w:type="dxa"/>
            <w:shd w:val="clear" w:color="auto" w:fill="14636C"/>
          </w:tcPr>
          <w:p w14:paraId="0539B61A" w14:textId="77777777" w:rsidR="00710909" w:rsidRPr="006F4653" w:rsidRDefault="00710909" w:rsidP="00A16B2E">
            <w:pPr>
              <w:spacing w:after="0"/>
              <w:rPr>
                <w:b/>
                <w:color w:val="FFFFFF" w:themeColor="background1"/>
                <w:sz w:val="18"/>
                <w:szCs w:val="18"/>
                <w:lang w:val="en-GB"/>
              </w:rPr>
            </w:pPr>
            <w:bookmarkStart w:id="137" w:name="_heading=h.2mn7vak" w:colFirst="0" w:colLast="0"/>
            <w:bookmarkEnd w:id="137"/>
            <w:r w:rsidRPr="006F4653">
              <w:rPr>
                <w:b/>
                <w:color w:val="FFFFFF" w:themeColor="background1"/>
                <w:sz w:val="18"/>
                <w:szCs w:val="18"/>
                <w:lang w:val="en-GB"/>
              </w:rPr>
              <w:t>Name of Market</w:t>
            </w:r>
          </w:p>
        </w:tc>
        <w:tc>
          <w:tcPr>
            <w:tcW w:w="1790" w:type="dxa"/>
            <w:shd w:val="clear" w:color="auto" w:fill="14636C"/>
          </w:tcPr>
          <w:p w14:paraId="120BAE58"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Governance Score/17</w:t>
            </w:r>
          </w:p>
        </w:tc>
        <w:tc>
          <w:tcPr>
            <w:tcW w:w="1700" w:type="dxa"/>
            <w:shd w:val="clear" w:color="auto" w:fill="14636C"/>
          </w:tcPr>
          <w:p w14:paraId="652C2C36"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Investment Score/12</w:t>
            </w:r>
          </w:p>
        </w:tc>
        <w:tc>
          <w:tcPr>
            <w:tcW w:w="2013" w:type="dxa"/>
            <w:shd w:val="clear" w:color="auto" w:fill="14636C"/>
          </w:tcPr>
          <w:p w14:paraId="6AA90BB0"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Infrastructure Score/30</w:t>
            </w:r>
          </w:p>
        </w:tc>
        <w:tc>
          <w:tcPr>
            <w:tcW w:w="1796" w:type="dxa"/>
            <w:shd w:val="clear" w:color="auto" w:fill="14636C"/>
          </w:tcPr>
          <w:p w14:paraId="72324F07"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Final Score</w:t>
            </w:r>
          </w:p>
        </w:tc>
      </w:tr>
      <w:tr w:rsidR="00710909" w:rsidRPr="00710909" w14:paraId="57AA1FCC" w14:textId="77777777" w:rsidTr="00E045D1">
        <w:trPr>
          <w:trHeight w:val="281"/>
        </w:trPr>
        <w:tc>
          <w:tcPr>
            <w:tcW w:w="1901" w:type="dxa"/>
          </w:tcPr>
          <w:p w14:paraId="4257E5B9" w14:textId="77777777" w:rsidR="00710909" w:rsidRPr="00710909" w:rsidRDefault="00710909" w:rsidP="00A16B2E">
            <w:pPr>
              <w:spacing w:after="0"/>
              <w:rPr>
                <w:sz w:val="18"/>
                <w:szCs w:val="18"/>
                <w:lang w:val="en-GB"/>
              </w:rPr>
            </w:pPr>
            <w:r w:rsidRPr="00710909">
              <w:rPr>
                <w:sz w:val="18"/>
                <w:szCs w:val="18"/>
                <w:lang w:val="en-GB"/>
              </w:rPr>
              <w:t>Chainda</w:t>
            </w:r>
          </w:p>
        </w:tc>
        <w:tc>
          <w:tcPr>
            <w:tcW w:w="1790" w:type="dxa"/>
            <w:shd w:val="clear" w:color="auto" w:fill="63BE7B"/>
          </w:tcPr>
          <w:p w14:paraId="4114BB94" w14:textId="77777777" w:rsidR="00710909" w:rsidRPr="00710909" w:rsidRDefault="00710909" w:rsidP="00A16B2E">
            <w:pPr>
              <w:spacing w:after="0"/>
              <w:rPr>
                <w:sz w:val="18"/>
                <w:szCs w:val="18"/>
                <w:lang w:val="en-GB"/>
              </w:rPr>
            </w:pPr>
            <w:r w:rsidRPr="00710909">
              <w:rPr>
                <w:sz w:val="18"/>
                <w:szCs w:val="18"/>
                <w:lang w:val="en-GB"/>
              </w:rPr>
              <w:t>14</w:t>
            </w:r>
          </w:p>
        </w:tc>
        <w:tc>
          <w:tcPr>
            <w:tcW w:w="1700" w:type="dxa"/>
            <w:shd w:val="clear" w:color="auto" w:fill="6FC386"/>
          </w:tcPr>
          <w:p w14:paraId="536D00A5" w14:textId="77777777" w:rsidR="00710909" w:rsidRPr="00710909" w:rsidRDefault="00710909" w:rsidP="00A16B2E">
            <w:pPr>
              <w:spacing w:after="0"/>
              <w:rPr>
                <w:sz w:val="18"/>
                <w:szCs w:val="18"/>
                <w:lang w:val="en-GB"/>
              </w:rPr>
            </w:pPr>
            <w:r w:rsidRPr="00710909">
              <w:rPr>
                <w:sz w:val="18"/>
                <w:szCs w:val="18"/>
                <w:lang w:val="en-GB"/>
              </w:rPr>
              <w:t>7</w:t>
            </w:r>
          </w:p>
        </w:tc>
        <w:tc>
          <w:tcPr>
            <w:tcW w:w="2013" w:type="dxa"/>
            <w:shd w:val="clear" w:color="auto" w:fill="6CC283"/>
          </w:tcPr>
          <w:p w14:paraId="17BE98A7" w14:textId="77777777" w:rsidR="00710909" w:rsidRPr="00710909" w:rsidRDefault="00710909" w:rsidP="00A16B2E">
            <w:pPr>
              <w:spacing w:after="0"/>
              <w:rPr>
                <w:sz w:val="18"/>
                <w:szCs w:val="18"/>
                <w:lang w:val="en-GB"/>
              </w:rPr>
            </w:pPr>
            <w:r w:rsidRPr="00710909">
              <w:rPr>
                <w:sz w:val="18"/>
                <w:szCs w:val="18"/>
                <w:lang w:val="en-GB"/>
              </w:rPr>
              <w:t>23</w:t>
            </w:r>
          </w:p>
        </w:tc>
        <w:tc>
          <w:tcPr>
            <w:tcW w:w="1796" w:type="dxa"/>
            <w:shd w:val="clear" w:color="auto" w:fill="63BE7B"/>
          </w:tcPr>
          <w:p w14:paraId="05F308ED" w14:textId="77777777" w:rsidR="00710909" w:rsidRPr="00710909" w:rsidRDefault="00710909" w:rsidP="00A16B2E">
            <w:pPr>
              <w:spacing w:after="0"/>
              <w:rPr>
                <w:sz w:val="18"/>
                <w:szCs w:val="18"/>
                <w:lang w:val="en-GB"/>
              </w:rPr>
            </w:pPr>
            <w:r w:rsidRPr="00710909">
              <w:rPr>
                <w:sz w:val="18"/>
                <w:szCs w:val="18"/>
                <w:lang w:val="en-GB"/>
              </w:rPr>
              <w:t>75%</w:t>
            </w:r>
          </w:p>
        </w:tc>
      </w:tr>
      <w:tr w:rsidR="00710909" w:rsidRPr="00710909" w14:paraId="5FFB37F4" w14:textId="77777777" w:rsidTr="00E045D1">
        <w:trPr>
          <w:trHeight w:val="341"/>
        </w:trPr>
        <w:tc>
          <w:tcPr>
            <w:tcW w:w="1901" w:type="dxa"/>
          </w:tcPr>
          <w:p w14:paraId="3492BBB0" w14:textId="77777777" w:rsidR="00710909" w:rsidRPr="00710909" w:rsidRDefault="00710909" w:rsidP="00A16B2E">
            <w:pPr>
              <w:spacing w:after="0"/>
              <w:rPr>
                <w:sz w:val="18"/>
                <w:szCs w:val="18"/>
                <w:lang w:val="en-GB"/>
              </w:rPr>
            </w:pPr>
            <w:r w:rsidRPr="00710909">
              <w:rPr>
                <w:sz w:val="18"/>
                <w:szCs w:val="18"/>
                <w:lang w:val="en-GB"/>
              </w:rPr>
              <w:t>Kaunda Square</w:t>
            </w:r>
          </w:p>
        </w:tc>
        <w:tc>
          <w:tcPr>
            <w:tcW w:w="1790" w:type="dxa"/>
            <w:shd w:val="clear" w:color="auto" w:fill="96D3A7"/>
          </w:tcPr>
          <w:p w14:paraId="7C371BF6" w14:textId="77777777" w:rsidR="00710909" w:rsidRPr="00710909" w:rsidRDefault="00710909" w:rsidP="00A16B2E">
            <w:pPr>
              <w:spacing w:after="0"/>
              <w:rPr>
                <w:sz w:val="18"/>
                <w:szCs w:val="18"/>
                <w:lang w:val="en-GB"/>
              </w:rPr>
            </w:pPr>
            <w:r w:rsidRPr="00710909">
              <w:rPr>
                <w:sz w:val="18"/>
                <w:szCs w:val="18"/>
                <w:lang w:val="en-GB"/>
              </w:rPr>
              <w:t>13</w:t>
            </w:r>
          </w:p>
        </w:tc>
        <w:tc>
          <w:tcPr>
            <w:tcW w:w="1700" w:type="dxa"/>
            <w:shd w:val="clear" w:color="auto" w:fill="7BC890"/>
          </w:tcPr>
          <w:p w14:paraId="6938A214" w14:textId="77777777" w:rsidR="00710909" w:rsidRPr="00710909" w:rsidRDefault="00710909" w:rsidP="00A16B2E">
            <w:pPr>
              <w:spacing w:after="0"/>
              <w:rPr>
                <w:sz w:val="18"/>
                <w:szCs w:val="18"/>
                <w:lang w:val="en-GB"/>
              </w:rPr>
            </w:pPr>
            <w:r w:rsidRPr="00710909">
              <w:rPr>
                <w:sz w:val="18"/>
                <w:szCs w:val="18"/>
                <w:lang w:val="en-GB"/>
              </w:rPr>
              <w:t>6</w:t>
            </w:r>
          </w:p>
        </w:tc>
        <w:tc>
          <w:tcPr>
            <w:tcW w:w="2013" w:type="dxa"/>
            <w:shd w:val="clear" w:color="auto" w:fill="63BE7B"/>
          </w:tcPr>
          <w:p w14:paraId="3CAEC0E4" w14:textId="77777777" w:rsidR="00710909" w:rsidRPr="00710909" w:rsidRDefault="00710909" w:rsidP="00A16B2E">
            <w:pPr>
              <w:spacing w:after="0"/>
              <w:rPr>
                <w:sz w:val="18"/>
                <w:szCs w:val="18"/>
                <w:lang w:val="en-GB"/>
              </w:rPr>
            </w:pPr>
            <w:r w:rsidRPr="00710909">
              <w:rPr>
                <w:sz w:val="18"/>
                <w:szCs w:val="18"/>
                <w:lang w:val="en-GB"/>
              </w:rPr>
              <w:t>24</w:t>
            </w:r>
          </w:p>
        </w:tc>
        <w:tc>
          <w:tcPr>
            <w:tcW w:w="1796" w:type="dxa"/>
            <w:shd w:val="clear" w:color="auto" w:fill="7EC67D"/>
          </w:tcPr>
          <w:p w14:paraId="172ACCB0" w14:textId="77777777" w:rsidR="00710909" w:rsidRPr="00710909" w:rsidRDefault="00710909" w:rsidP="00A16B2E">
            <w:pPr>
              <w:spacing w:after="0"/>
              <w:rPr>
                <w:sz w:val="18"/>
                <w:szCs w:val="18"/>
                <w:lang w:val="en-GB"/>
              </w:rPr>
            </w:pPr>
            <w:r w:rsidRPr="00710909">
              <w:rPr>
                <w:sz w:val="18"/>
                <w:szCs w:val="18"/>
                <w:lang w:val="en-GB"/>
              </w:rPr>
              <w:t>73%</w:t>
            </w:r>
          </w:p>
        </w:tc>
      </w:tr>
      <w:tr w:rsidR="00710909" w:rsidRPr="00710909" w14:paraId="0B333B14" w14:textId="77777777" w:rsidTr="00E045D1">
        <w:trPr>
          <w:trHeight w:val="341"/>
        </w:trPr>
        <w:tc>
          <w:tcPr>
            <w:tcW w:w="1901" w:type="dxa"/>
          </w:tcPr>
          <w:p w14:paraId="439E7870" w14:textId="77777777" w:rsidR="00710909" w:rsidRPr="00710909" w:rsidRDefault="00710909" w:rsidP="00A16B2E">
            <w:pPr>
              <w:spacing w:after="0"/>
              <w:rPr>
                <w:sz w:val="18"/>
                <w:szCs w:val="18"/>
                <w:lang w:val="en-GB"/>
              </w:rPr>
            </w:pPr>
            <w:r w:rsidRPr="00710909">
              <w:rPr>
                <w:sz w:val="18"/>
                <w:szCs w:val="18"/>
                <w:lang w:val="en-GB"/>
              </w:rPr>
              <w:t>Chilenje</w:t>
            </w:r>
          </w:p>
        </w:tc>
        <w:tc>
          <w:tcPr>
            <w:tcW w:w="1790" w:type="dxa"/>
            <w:shd w:val="clear" w:color="auto" w:fill="96D3A7"/>
          </w:tcPr>
          <w:p w14:paraId="317F30A3" w14:textId="77777777" w:rsidR="00710909" w:rsidRPr="00710909" w:rsidRDefault="00710909" w:rsidP="00A16B2E">
            <w:pPr>
              <w:spacing w:after="0"/>
              <w:rPr>
                <w:sz w:val="18"/>
                <w:szCs w:val="18"/>
                <w:lang w:val="en-GB"/>
              </w:rPr>
            </w:pPr>
            <w:r w:rsidRPr="00710909">
              <w:rPr>
                <w:sz w:val="18"/>
                <w:szCs w:val="18"/>
                <w:lang w:val="en-GB"/>
              </w:rPr>
              <w:t>13</w:t>
            </w:r>
          </w:p>
        </w:tc>
        <w:tc>
          <w:tcPr>
            <w:tcW w:w="1700" w:type="dxa"/>
            <w:shd w:val="clear" w:color="auto" w:fill="7BC890"/>
          </w:tcPr>
          <w:p w14:paraId="7779AFC8" w14:textId="77777777" w:rsidR="00710909" w:rsidRPr="00710909" w:rsidRDefault="00710909" w:rsidP="00A16B2E">
            <w:pPr>
              <w:spacing w:after="0"/>
              <w:rPr>
                <w:sz w:val="18"/>
                <w:szCs w:val="18"/>
                <w:lang w:val="en-GB"/>
              </w:rPr>
            </w:pPr>
            <w:r w:rsidRPr="00710909">
              <w:rPr>
                <w:sz w:val="18"/>
                <w:szCs w:val="18"/>
                <w:lang w:val="en-GB"/>
              </w:rPr>
              <w:t>5</w:t>
            </w:r>
          </w:p>
        </w:tc>
        <w:tc>
          <w:tcPr>
            <w:tcW w:w="2013" w:type="dxa"/>
            <w:shd w:val="clear" w:color="auto" w:fill="63BE7B"/>
          </w:tcPr>
          <w:p w14:paraId="1259924E" w14:textId="77777777" w:rsidR="00710909" w:rsidRPr="00710909" w:rsidRDefault="00710909" w:rsidP="00A16B2E">
            <w:pPr>
              <w:spacing w:after="0"/>
              <w:rPr>
                <w:sz w:val="18"/>
                <w:szCs w:val="18"/>
                <w:lang w:val="en-GB"/>
              </w:rPr>
            </w:pPr>
            <w:r w:rsidRPr="00710909">
              <w:rPr>
                <w:sz w:val="18"/>
                <w:szCs w:val="18"/>
                <w:lang w:val="en-GB"/>
              </w:rPr>
              <w:t>23</w:t>
            </w:r>
          </w:p>
        </w:tc>
        <w:tc>
          <w:tcPr>
            <w:tcW w:w="1796" w:type="dxa"/>
            <w:shd w:val="clear" w:color="auto" w:fill="7EC67D"/>
          </w:tcPr>
          <w:p w14:paraId="114E7D8D" w14:textId="77777777" w:rsidR="00710909" w:rsidRPr="00710909" w:rsidRDefault="00710909" w:rsidP="00A16B2E">
            <w:pPr>
              <w:spacing w:after="0"/>
              <w:rPr>
                <w:sz w:val="18"/>
                <w:szCs w:val="18"/>
                <w:lang w:val="en-GB"/>
              </w:rPr>
            </w:pPr>
            <w:r w:rsidRPr="00710909">
              <w:rPr>
                <w:sz w:val="18"/>
                <w:szCs w:val="18"/>
                <w:lang w:val="en-GB"/>
              </w:rPr>
              <w:t>72%</w:t>
            </w:r>
          </w:p>
        </w:tc>
      </w:tr>
      <w:tr w:rsidR="00710909" w:rsidRPr="00710909" w14:paraId="441E3952" w14:textId="77777777" w:rsidTr="00E045D1">
        <w:trPr>
          <w:trHeight w:val="314"/>
        </w:trPr>
        <w:tc>
          <w:tcPr>
            <w:tcW w:w="1901" w:type="dxa"/>
          </w:tcPr>
          <w:p w14:paraId="476E323A" w14:textId="77777777" w:rsidR="00710909" w:rsidRPr="00710909" w:rsidRDefault="00710909" w:rsidP="00A16B2E">
            <w:pPr>
              <w:spacing w:after="0"/>
              <w:rPr>
                <w:sz w:val="18"/>
                <w:szCs w:val="18"/>
                <w:lang w:val="en-GB"/>
              </w:rPr>
            </w:pPr>
            <w:r w:rsidRPr="00710909">
              <w:rPr>
                <w:sz w:val="18"/>
                <w:szCs w:val="18"/>
                <w:lang w:val="en-GB"/>
              </w:rPr>
              <w:t>Katambalala</w:t>
            </w:r>
          </w:p>
        </w:tc>
        <w:tc>
          <w:tcPr>
            <w:tcW w:w="1790" w:type="dxa"/>
            <w:shd w:val="clear" w:color="auto" w:fill="96D3A7"/>
          </w:tcPr>
          <w:p w14:paraId="6989AB3E" w14:textId="77777777" w:rsidR="00710909" w:rsidRPr="00710909" w:rsidRDefault="00710909" w:rsidP="00A16B2E">
            <w:pPr>
              <w:spacing w:after="0"/>
              <w:rPr>
                <w:sz w:val="18"/>
                <w:szCs w:val="18"/>
                <w:lang w:val="en-GB"/>
              </w:rPr>
            </w:pPr>
            <w:r w:rsidRPr="00710909">
              <w:rPr>
                <w:sz w:val="18"/>
                <w:szCs w:val="18"/>
                <w:lang w:val="en-GB"/>
              </w:rPr>
              <w:t>13</w:t>
            </w:r>
          </w:p>
        </w:tc>
        <w:tc>
          <w:tcPr>
            <w:tcW w:w="1700" w:type="dxa"/>
            <w:shd w:val="clear" w:color="auto" w:fill="93D2A4"/>
          </w:tcPr>
          <w:p w14:paraId="617B50FF" w14:textId="77777777" w:rsidR="00710909" w:rsidRPr="00710909" w:rsidRDefault="00710909" w:rsidP="00A16B2E">
            <w:pPr>
              <w:spacing w:after="0"/>
              <w:rPr>
                <w:sz w:val="18"/>
                <w:szCs w:val="18"/>
                <w:lang w:val="en-GB"/>
              </w:rPr>
            </w:pPr>
            <w:r w:rsidRPr="00710909">
              <w:rPr>
                <w:sz w:val="18"/>
                <w:szCs w:val="18"/>
                <w:lang w:val="en-GB"/>
              </w:rPr>
              <w:t>4</w:t>
            </w:r>
          </w:p>
        </w:tc>
        <w:tc>
          <w:tcPr>
            <w:tcW w:w="2013" w:type="dxa"/>
            <w:shd w:val="clear" w:color="auto" w:fill="7DC991"/>
          </w:tcPr>
          <w:p w14:paraId="52DF40EB" w14:textId="77777777" w:rsidR="00710909" w:rsidRPr="00710909" w:rsidRDefault="00710909" w:rsidP="00A16B2E">
            <w:pPr>
              <w:spacing w:after="0"/>
              <w:rPr>
                <w:sz w:val="18"/>
                <w:szCs w:val="18"/>
                <w:lang w:val="en-GB"/>
              </w:rPr>
            </w:pPr>
            <w:r w:rsidRPr="00710909">
              <w:rPr>
                <w:sz w:val="18"/>
                <w:szCs w:val="18"/>
                <w:lang w:val="en-GB"/>
              </w:rPr>
              <w:t>21</w:t>
            </w:r>
          </w:p>
        </w:tc>
        <w:tc>
          <w:tcPr>
            <w:tcW w:w="1796" w:type="dxa"/>
            <w:shd w:val="clear" w:color="auto" w:fill="FFEB84"/>
          </w:tcPr>
          <w:p w14:paraId="59CA61FE" w14:textId="77777777" w:rsidR="00710909" w:rsidRPr="00710909" w:rsidRDefault="00710909" w:rsidP="00A16B2E">
            <w:pPr>
              <w:spacing w:after="0"/>
              <w:rPr>
                <w:sz w:val="18"/>
                <w:szCs w:val="18"/>
                <w:lang w:val="en-GB"/>
              </w:rPr>
            </w:pPr>
            <w:r w:rsidRPr="00710909">
              <w:rPr>
                <w:sz w:val="18"/>
                <w:szCs w:val="18"/>
                <w:lang w:val="en-GB"/>
              </w:rPr>
              <w:t>64%</w:t>
            </w:r>
          </w:p>
        </w:tc>
      </w:tr>
      <w:tr w:rsidR="00710909" w:rsidRPr="00710909" w14:paraId="170A7BB3" w14:textId="77777777" w:rsidTr="00E045D1">
        <w:trPr>
          <w:trHeight w:val="281"/>
        </w:trPr>
        <w:tc>
          <w:tcPr>
            <w:tcW w:w="1901" w:type="dxa"/>
          </w:tcPr>
          <w:p w14:paraId="5689D5C8" w14:textId="77777777" w:rsidR="00710909" w:rsidRPr="00710909" w:rsidRDefault="00710909" w:rsidP="00A16B2E">
            <w:pPr>
              <w:spacing w:after="0"/>
              <w:rPr>
                <w:sz w:val="18"/>
                <w:szCs w:val="18"/>
                <w:lang w:val="en-GB"/>
              </w:rPr>
            </w:pPr>
            <w:r w:rsidRPr="00710909">
              <w:rPr>
                <w:sz w:val="18"/>
                <w:szCs w:val="18"/>
                <w:lang w:val="en-GB"/>
              </w:rPr>
              <w:t>Mandevu</w:t>
            </w:r>
          </w:p>
        </w:tc>
        <w:tc>
          <w:tcPr>
            <w:tcW w:w="1790" w:type="dxa"/>
            <w:shd w:val="clear" w:color="auto" w:fill="FCFCFF"/>
          </w:tcPr>
          <w:p w14:paraId="00DB2F14" w14:textId="77777777" w:rsidR="00710909" w:rsidRPr="00710909" w:rsidRDefault="00710909" w:rsidP="00A16B2E">
            <w:pPr>
              <w:spacing w:after="0"/>
              <w:rPr>
                <w:sz w:val="18"/>
                <w:szCs w:val="18"/>
                <w:lang w:val="en-GB"/>
              </w:rPr>
            </w:pPr>
            <w:r w:rsidRPr="00710909">
              <w:rPr>
                <w:sz w:val="18"/>
                <w:szCs w:val="18"/>
                <w:lang w:val="en-GB"/>
              </w:rPr>
              <w:t>11</w:t>
            </w:r>
          </w:p>
        </w:tc>
        <w:tc>
          <w:tcPr>
            <w:tcW w:w="1700" w:type="dxa"/>
            <w:shd w:val="clear" w:color="auto" w:fill="63BE7B"/>
          </w:tcPr>
          <w:p w14:paraId="73A9C870" w14:textId="77777777" w:rsidR="00710909" w:rsidRPr="00710909" w:rsidRDefault="00710909" w:rsidP="00A16B2E">
            <w:pPr>
              <w:spacing w:after="0"/>
              <w:rPr>
                <w:sz w:val="18"/>
                <w:szCs w:val="18"/>
                <w:lang w:val="en-GB"/>
              </w:rPr>
            </w:pPr>
            <w:r w:rsidRPr="00710909">
              <w:rPr>
                <w:sz w:val="18"/>
                <w:szCs w:val="18"/>
                <w:lang w:val="en-GB"/>
              </w:rPr>
              <w:t>8</w:t>
            </w:r>
          </w:p>
        </w:tc>
        <w:tc>
          <w:tcPr>
            <w:tcW w:w="2013" w:type="dxa"/>
            <w:shd w:val="clear" w:color="auto" w:fill="8ED0A0"/>
          </w:tcPr>
          <w:p w14:paraId="537B570A" w14:textId="77777777" w:rsidR="00710909" w:rsidRPr="00710909" w:rsidRDefault="00710909" w:rsidP="00A16B2E">
            <w:pPr>
              <w:spacing w:after="0"/>
              <w:rPr>
                <w:sz w:val="18"/>
                <w:szCs w:val="18"/>
                <w:lang w:val="en-GB"/>
              </w:rPr>
            </w:pPr>
            <w:r w:rsidRPr="00710909">
              <w:rPr>
                <w:sz w:val="18"/>
                <w:szCs w:val="18"/>
                <w:lang w:val="en-GB"/>
              </w:rPr>
              <w:t>19</w:t>
            </w:r>
          </w:p>
        </w:tc>
        <w:tc>
          <w:tcPr>
            <w:tcW w:w="1796" w:type="dxa"/>
            <w:shd w:val="clear" w:color="auto" w:fill="FFEB84"/>
          </w:tcPr>
          <w:p w14:paraId="3DC704A8" w14:textId="77777777" w:rsidR="00710909" w:rsidRPr="00710909" w:rsidRDefault="00710909" w:rsidP="00A16B2E">
            <w:pPr>
              <w:spacing w:after="0"/>
              <w:rPr>
                <w:sz w:val="18"/>
                <w:szCs w:val="18"/>
                <w:lang w:val="en-GB"/>
              </w:rPr>
            </w:pPr>
            <w:r w:rsidRPr="00710909">
              <w:rPr>
                <w:sz w:val="18"/>
                <w:szCs w:val="18"/>
                <w:lang w:val="en-GB"/>
              </w:rPr>
              <w:t>64%</w:t>
            </w:r>
          </w:p>
        </w:tc>
      </w:tr>
      <w:tr w:rsidR="00710909" w:rsidRPr="00710909" w14:paraId="31B3E39D" w14:textId="77777777" w:rsidTr="00E045D1">
        <w:trPr>
          <w:trHeight w:val="287"/>
        </w:trPr>
        <w:tc>
          <w:tcPr>
            <w:tcW w:w="1901" w:type="dxa"/>
          </w:tcPr>
          <w:p w14:paraId="08382D44" w14:textId="77777777" w:rsidR="00710909" w:rsidRPr="00710909" w:rsidRDefault="00710909" w:rsidP="00A16B2E">
            <w:pPr>
              <w:spacing w:after="0"/>
              <w:rPr>
                <w:sz w:val="18"/>
                <w:szCs w:val="18"/>
                <w:lang w:val="en-GB"/>
              </w:rPr>
            </w:pPr>
            <w:r w:rsidRPr="00710909">
              <w:rPr>
                <w:sz w:val="18"/>
                <w:szCs w:val="18"/>
                <w:lang w:val="en-GB"/>
              </w:rPr>
              <w:t>Mtendere</w:t>
            </w:r>
          </w:p>
        </w:tc>
        <w:tc>
          <w:tcPr>
            <w:tcW w:w="1790" w:type="dxa"/>
            <w:shd w:val="clear" w:color="auto" w:fill="FCFCFF"/>
          </w:tcPr>
          <w:p w14:paraId="6E2D35C2" w14:textId="77777777" w:rsidR="00710909" w:rsidRPr="00710909" w:rsidRDefault="00710909" w:rsidP="00A16B2E">
            <w:pPr>
              <w:spacing w:after="0"/>
              <w:rPr>
                <w:sz w:val="18"/>
                <w:szCs w:val="18"/>
                <w:lang w:val="en-GB"/>
              </w:rPr>
            </w:pPr>
            <w:r w:rsidRPr="00710909">
              <w:rPr>
                <w:sz w:val="18"/>
                <w:szCs w:val="18"/>
                <w:lang w:val="en-GB"/>
              </w:rPr>
              <w:t>11</w:t>
            </w:r>
          </w:p>
        </w:tc>
        <w:tc>
          <w:tcPr>
            <w:tcW w:w="1700" w:type="dxa"/>
            <w:shd w:val="clear" w:color="auto" w:fill="FCFCFF"/>
          </w:tcPr>
          <w:p w14:paraId="57744C2F" w14:textId="77777777" w:rsidR="00710909" w:rsidRPr="00710909" w:rsidRDefault="00710909" w:rsidP="00A16B2E">
            <w:pPr>
              <w:spacing w:after="0"/>
              <w:rPr>
                <w:sz w:val="18"/>
                <w:szCs w:val="18"/>
                <w:lang w:val="en-GB"/>
              </w:rPr>
            </w:pPr>
            <w:r w:rsidRPr="00710909">
              <w:rPr>
                <w:sz w:val="18"/>
                <w:szCs w:val="18"/>
                <w:lang w:val="en-GB"/>
              </w:rPr>
              <w:t>-5</w:t>
            </w:r>
          </w:p>
        </w:tc>
        <w:tc>
          <w:tcPr>
            <w:tcW w:w="2013" w:type="dxa"/>
            <w:shd w:val="clear" w:color="auto" w:fill="FCFCFF"/>
          </w:tcPr>
          <w:p w14:paraId="239B98E4" w14:textId="77777777" w:rsidR="00710909" w:rsidRPr="00710909" w:rsidRDefault="00710909" w:rsidP="00A16B2E">
            <w:pPr>
              <w:spacing w:after="0"/>
              <w:rPr>
                <w:sz w:val="18"/>
                <w:szCs w:val="18"/>
                <w:lang w:val="en-GB"/>
              </w:rPr>
            </w:pPr>
            <w:r w:rsidRPr="00710909">
              <w:rPr>
                <w:sz w:val="18"/>
                <w:szCs w:val="18"/>
                <w:lang w:val="en-GB"/>
              </w:rPr>
              <w:t>6</w:t>
            </w:r>
          </w:p>
        </w:tc>
        <w:tc>
          <w:tcPr>
            <w:tcW w:w="1796" w:type="dxa"/>
            <w:shd w:val="clear" w:color="auto" w:fill="F8696B"/>
          </w:tcPr>
          <w:p w14:paraId="2345394C" w14:textId="77777777" w:rsidR="00710909" w:rsidRPr="00710909" w:rsidRDefault="00710909" w:rsidP="00A16B2E">
            <w:pPr>
              <w:spacing w:after="0"/>
              <w:rPr>
                <w:sz w:val="18"/>
                <w:szCs w:val="18"/>
                <w:lang w:val="en-GB"/>
              </w:rPr>
            </w:pPr>
            <w:r w:rsidRPr="00710909">
              <w:rPr>
                <w:sz w:val="18"/>
                <w:szCs w:val="18"/>
                <w:lang w:val="en-GB"/>
              </w:rPr>
              <w:t>20%</w:t>
            </w:r>
          </w:p>
        </w:tc>
      </w:tr>
    </w:tbl>
    <w:p w14:paraId="5D2FD10E" w14:textId="77777777" w:rsidR="00710909" w:rsidRPr="00710909" w:rsidRDefault="00710909" w:rsidP="00710909">
      <w:pPr>
        <w:rPr>
          <w:lang w:val="en-GB"/>
        </w:rPr>
      </w:pPr>
      <w:r w:rsidRPr="00710909">
        <w:rPr>
          <w:sz w:val="18"/>
          <w:szCs w:val="18"/>
          <w:lang w:val="en-GB"/>
        </w:rPr>
        <w:t>Source: HYEL 2024</w:t>
      </w:r>
    </w:p>
    <w:p w14:paraId="657530DC" w14:textId="77777777" w:rsidR="00B67A0B" w:rsidRDefault="00B67A0B" w:rsidP="00B67A0B">
      <w:bookmarkStart w:id="138" w:name="_Toc184827769"/>
    </w:p>
    <w:p w14:paraId="0FDDC7B4" w14:textId="4DF25A0B" w:rsidR="00710909" w:rsidRPr="00710909" w:rsidRDefault="00710909" w:rsidP="00154713">
      <w:pPr>
        <w:pStyle w:val="Heading3"/>
      </w:pPr>
      <w:bookmarkStart w:id="139" w:name="_Toc191632062"/>
      <w:r w:rsidRPr="00710909">
        <w:t>3.3.2</w:t>
      </w:r>
      <w:r w:rsidRPr="00710909">
        <w:tab/>
      </w:r>
      <w:r w:rsidRPr="001E0AFA">
        <w:rPr>
          <w:rStyle w:val="Heading3Char"/>
          <w:b/>
          <w:lang w:val="en-GB"/>
        </w:rPr>
        <w:t>Business case development</w:t>
      </w:r>
      <w:bookmarkEnd w:id="138"/>
      <w:bookmarkEnd w:id="139"/>
    </w:p>
    <w:p w14:paraId="4A42F086" w14:textId="77777777" w:rsidR="00710909" w:rsidRPr="00710909" w:rsidRDefault="00710909" w:rsidP="00C64876">
      <w:pPr>
        <w:numPr>
          <w:ilvl w:val="0"/>
          <w:numId w:val="30"/>
        </w:numPr>
        <w:pBdr>
          <w:top w:val="nil"/>
          <w:left w:val="nil"/>
          <w:bottom w:val="nil"/>
          <w:right w:val="nil"/>
          <w:between w:val="nil"/>
        </w:pBdr>
        <w:spacing w:after="0"/>
        <w:rPr>
          <w:lang w:val="en-GB"/>
        </w:rPr>
      </w:pPr>
      <w:r w:rsidRPr="00126652">
        <w:rPr>
          <w:b/>
          <w:color w:val="00646C"/>
          <w:lang w:val="en-GB"/>
        </w:rPr>
        <w:t>Chainda Market</w:t>
      </w:r>
      <w:r w:rsidRPr="00126652">
        <w:rPr>
          <w:color w:val="00646C"/>
          <w:lang w:val="en-GB"/>
        </w:rPr>
        <w:t xml:space="preserve">: </w:t>
      </w:r>
      <w:r w:rsidRPr="00710909">
        <w:rPr>
          <w:color w:val="000000"/>
          <w:lang w:val="en-GB"/>
        </w:rPr>
        <w:t>The relatively small-scale level of trade and moderate turnover suggests that infrastructure improvements, particularly vehicle access, would stimulate market activity. Investment in formal market spaces could attract roadside vendors, creating a more organised and sustainable business environment.</w:t>
      </w:r>
    </w:p>
    <w:p w14:paraId="05121E00" w14:textId="77777777" w:rsidR="00710909" w:rsidRPr="00710909" w:rsidRDefault="00710909" w:rsidP="00C64876">
      <w:pPr>
        <w:numPr>
          <w:ilvl w:val="0"/>
          <w:numId w:val="30"/>
        </w:numPr>
        <w:pBdr>
          <w:top w:val="nil"/>
          <w:left w:val="nil"/>
          <w:bottom w:val="nil"/>
          <w:right w:val="nil"/>
          <w:between w:val="nil"/>
        </w:pBdr>
        <w:spacing w:after="0"/>
        <w:rPr>
          <w:lang w:val="en-GB"/>
        </w:rPr>
      </w:pPr>
      <w:r w:rsidRPr="00126652">
        <w:rPr>
          <w:b/>
          <w:color w:val="00646C"/>
          <w:lang w:val="en-GB"/>
        </w:rPr>
        <w:t>Bauleni Katambalala Market</w:t>
      </w:r>
      <w:r w:rsidRPr="00126652">
        <w:rPr>
          <w:color w:val="00646C"/>
          <w:lang w:val="en-GB"/>
        </w:rPr>
        <w:t xml:space="preserve">: </w:t>
      </w:r>
      <w:r w:rsidRPr="00710909">
        <w:rPr>
          <w:color w:val="000000"/>
          <w:lang w:val="en-GB"/>
        </w:rPr>
        <w:t>With a diverse trader base and significant trade volumes, Katambalala has the potential to benefit from permanent market structures and waste management services. Its strong business environment makes it ideal for attracting further investment in sanitation and trader facilities.</w:t>
      </w:r>
    </w:p>
    <w:p w14:paraId="231586E5" w14:textId="77777777" w:rsidR="00710909" w:rsidRPr="00710909" w:rsidRDefault="00710909" w:rsidP="00C64876">
      <w:pPr>
        <w:numPr>
          <w:ilvl w:val="0"/>
          <w:numId w:val="30"/>
        </w:numPr>
        <w:pBdr>
          <w:top w:val="nil"/>
          <w:left w:val="nil"/>
          <w:bottom w:val="nil"/>
          <w:right w:val="nil"/>
          <w:between w:val="nil"/>
        </w:pBdr>
        <w:spacing w:after="0"/>
        <w:rPr>
          <w:lang w:val="en-GB"/>
        </w:rPr>
      </w:pPr>
      <w:r w:rsidRPr="00126652">
        <w:rPr>
          <w:b/>
          <w:color w:val="00646C"/>
          <w:lang w:val="en-GB"/>
        </w:rPr>
        <w:t>Kaunda Square Market</w:t>
      </w:r>
      <w:r w:rsidRPr="00126652">
        <w:rPr>
          <w:color w:val="00646C"/>
          <w:lang w:val="en-GB"/>
        </w:rPr>
        <w:t xml:space="preserve">: </w:t>
      </w:r>
      <w:r w:rsidRPr="00710909">
        <w:rPr>
          <w:color w:val="000000"/>
          <w:lang w:val="en-GB"/>
        </w:rPr>
        <w:t xml:space="preserve">High profit margins in Kaunda Square indicate strong economic activity, but the lack of accurate expenditure data points to potential financial management challenges. Investments in infrastructure improvements, </w:t>
      </w:r>
      <w:r w:rsidRPr="00710909">
        <w:rPr>
          <w:color w:val="000000"/>
          <w:lang w:val="en-GB"/>
        </w:rPr>
        <w:lastRenderedPageBreak/>
        <w:t>like proper vendor spaces and improved financial reporting, would enhance long-term stability.</w:t>
      </w:r>
    </w:p>
    <w:p w14:paraId="0BE4CF12" w14:textId="77777777" w:rsidR="00710909" w:rsidRPr="00710909" w:rsidRDefault="00710909" w:rsidP="00C64876">
      <w:pPr>
        <w:numPr>
          <w:ilvl w:val="0"/>
          <w:numId w:val="30"/>
        </w:numPr>
        <w:pBdr>
          <w:top w:val="nil"/>
          <w:left w:val="nil"/>
          <w:bottom w:val="nil"/>
          <w:right w:val="nil"/>
          <w:between w:val="nil"/>
        </w:pBdr>
        <w:spacing w:after="0"/>
        <w:rPr>
          <w:lang w:val="en-GB"/>
        </w:rPr>
      </w:pPr>
      <w:r w:rsidRPr="00126652">
        <w:rPr>
          <w:b/>
          <w:color w:val="00646C"/>
          <w:lang w:val="en-GB"/>
        </w:rPr>
        <w:t>Mandevu Market</w:t>
      </w:r>
      <w:r w:rsidRPr="00126652">
        <w:rPr>
          <w:color w:val="00646C"/>
          <w:lang w:val="en-GB"/>
        </w:rPr>
        <w:t xml:space="preserve">: </w:t>
      </w:r>
      <w:r w:rsidRPr="00710909">
        <w:rPr>
          <w:color w:val="000000"/>
          <w:lang w:val="en-GB"/>
        </w:rPr>
        <w:t>Given its high trade volume and concentrated trader control, Mandevu Market could benefit from investments in expanding trade spaces and fostering competition. Introducing cold storage and waste management systems could enhance the market's operational efficiency and attract new traders.</w:t>
      </w:r>
    </w:p>
    <w:p w14:paraId="63E88AC7" w14:textId="77777777" w:rsidR="00710909" w:rsidRPr="00710909" w:rsidRDefault="00710909" w:rsidP="00C64876">
      <w:pPr>
        <w:numPr>
          <w:ilvl w:val="0"/>
          <w:numId w:val="30"/>
        </w:numPr>
        <w:pBdr>
          <w:top w:val="nil"/>
          <w:left w:val="nil"/>
          <w:bottom w:val="nil"/>
          <w:right w:val="nil"/>
          <w:between w:val="nil"/>
        </w:pBdr>
        <w:spacing w:after="0"/>
        <w:rPr>
          <w:lang w:val="en-GB"/>
        </w:rPr>
      </w:pPr>
      <w:r w:rsidRPr="00126652">
        <w:rPr>
          <w:b/>
          <w:color w:val="00646C"/>
          <w:lang w:val="en-GB"/>
        </w:rPr>
        <w:t>Mtendere Market</w:t>
      </w:r>
      <w:r w:rsidRPr="00126652">
        <w:rPr>
          <w:color w:val="00646C"/>
          <w:lang w:val="en-GB"/>
        </w:rPr>
        <w:t xml:space="preserve">: </w:t>
      </w:r>
      <w:r w:rsidRPr="00710909">
        <w:rPr>
          <w:color w:val="000000"/>
          <w:lang w:val="en-GB"/>
        </w:rPr>
        <w:t>Mtendere Market already handles significant trade volumes. Investments in enhancing trader diversity, introducing advanced waste management, and expanding physical infrastructure will improve market efficiency and boost trader profitability.</w:t>
      </w:r>
    </w:p>
    <w:p w14:paraId="6B20D8B2" w14:textId="50D723E8" w:rsidR="00710909" w:rsidRPr="005F733A" w:rsidRDefault="00710909" w:rsidP="00C64876">
      <w:pPr>
        <w:numPr>
          <w:ilvl w:val="0"/>
          <w:numId w:val="30"/>
        </w:numPr>
        <w:pBdr>
          <w:top w:val="nil"/>
          <w:left w:val="nil"/>
          <w:bottom w:val="nil"/>
          <w:right w:val="nil"/>
          <w:between w:val="nil"/>
        </w:pBdr>
        <w:spacing w:after="160"/>
        <w:rPr>
          <w:lang w:val="en-GB"/>
        </w:rPr>
      </w:pPr>
      <w:r w:rsidRPr="00126652">
        <w:rPr>
          <w:b/>
          <w:color w:val="00646C"/>
          <w:lang w:val="en-GB"/>
        </w:rPr>
        <w:t>Chilenje Market:</w:t>
      </w:r>
      <w:r w:rsidRPr="00126652">
        <w:rPr>
          <w:color w:val="00646C"/>
          <w:lang w:val="en-GB"/>
        </w:rPr>
        <w:t xml:space="preserve"> </w:t>
      </w:r>
      <w:r w:rsidRPr="00710909">
        <w:rPr>
          <w:color w:val="000000"/>
          <w:lang w:val="en-GB"/>
        </w:rPr>
        <w:t>Chilenje Market is a profitable trading hub with steady turnover and good profit margins across most product categories in the fresh food section. The market is not, however, fully utilised, as many stalls remain unoccupied. By encouraging more traders to fill these empty spaces and optimising the use of existing stalls, the market's activity and profitability could increase significantly. Additionally, focusing on improving the profitability of lower-performing categories, such as fresh fish, could enhance overall market performance. With the right interventions, Chilenje Market has strong potential to expand and become an even more vital part of Lusaka's economy.</w:t>
      </w:r>
    </w:p>
    <w:p w14:paraId="68896527" w14:textId="1E395834" w:rsidR="005F733A" w:rsidRDefault="005F733A" w:rsidP="005F733A">
      <w:pPr>
        <w:pBdr>
          <w:top w:val="nil"/>
          <w:left w:val="nil"/>
          <w:bottom w:val="nil"/>
          <w:right w:val="nil"/>
          <w:between w:val="nil"/>
        </w:pBdr>
        <w:spacing w:after="160"/>
        <w:ind w:left="360"/>
        <w:rPr>
          <w:lang w:val="en-GB"/>
        </w:rPr>
      </w:pPr>
    </w:p>
    <w:p w14:paraId="18F9808F" w14:textId="2EF9353E" w:rsidR="00375EB2" w:rsidRPr="00710909" w:rsidRDefault="00375EB2" w:rsidP="00375EB2">
      <w:pPr>
        <w:pBdr>
          <w:top w:val="nil"/>
          <w:left w:val="nil"/>
          <w:bottom w:val="nil"/>
          <w:right w:val="nil"/>
          <w:between w:val="nil"/>
        </w:pBdr>
        <w:spacing w:after="160"/>
        <w:rPr>
          <w:lang w:val="en-GB"/>
        </w:rPr>
      </w:pPr>
      <w:r>
        <w:rPr>
          <w:noProof/>
          <w:color w:val="00646C"/>
          <w:sz w:val="22"/>
          <w:lang w:val="en-GB"/>
        </w:rPr>
        <w:drawing>
          <wp:inline distT="0" distB="0" distL="0" distR="0" wp14:anchorId="297C56FA" wp14:editId="2529F3C7">
            <wp:extent cx="5731510" cy="276225"/>
            <wp:effectExtent l="0" t="0" r="2540" b="952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66260DC9" w14:textId="77777777" w:rsidR="00710909" w:rsidRPr="00710909" w:rsidRDefault="00710909" w:rsidP="005F733A">
      <w:pPr>
        <w:pStyle w:val="Heading2"/>
      </w:pPr>
      <w:bookmarkStart w:id="140" w:name="_Toc191632063"/>
      <w:r w:rsidRPr="00710909">
        <w:t>3.4</w:t>
      </w:r>
      <w:r w:rsidRPr="00710909">
        <w:tab/>
        <w:t>Summary of main findings</w:t>
      </w:r>
      <w:bookmarkEnd w:id="140"/>
    </w:p>
    <w:p w14:paraId="5CEBD23A" w14:textId="77777777" w:rsidR="00710909" w:rsidRPr="00126652" w:rsidRDefault="00710909" w:rsidP="00710909">
      <w:pPr>
        <w:rPr>
          <w:color w:val="00646C"/>
          <w:sz w:val="22"/>
          <w:highlight w:val="white"/>
          <w:lang w:val="en-GB"/>
        </w:rPr>
      </w:pPr>
      <w:r w:rsidRPr="00126652">
        <w:rPr>
          <w:color w:val="00646C"/>
          <w:sz w:val="22"/>
          <w:highlight w:val="white"/>
          <w:lang w:val="en-GB"/>
        </w:rPr>
        <w:t xml:space="preserve">The assessment of the six fresh food markets in Lusaka City, including Chainda, Bauleni Katambalala, Kaunda Square, Mandevu, Mtendere and Chilenje markets, reveals diverse characteristics and varying levels of investment readiness. </w:t>
      </w:r>
    </w:p>
    <w:p w14:paraId="5DECDEB9" w14:textId="77777777" w:rsidR="00710909" w:rsidRPr="00710909" w:rsidRDefault="00710909" w:rsidP="00710909">
      <w:pPr>
        <w:rPr>
          <w:highlight w:val="white"/>
          <w:lang w:val="en-GB"/>
        </w:rPr>
      </w:pPr>
      <w:r w:rsidRPr="00710909">
        <w:rPr>
          <w:highlight w:val="white"/>
          <w:lang w:val="en-GB"/>
        </w:rPr>
        <w:t>All markets, except Mtendere, trade in fruits and vegetables, dry goods, and meat products, with Mtendere focusing solely on fruits, vegetables and meat products. The markets face shared challenges, including difficulties in collecting revenue, infrastructure issues and waste management problems. On average, only 38% of vendors pay required fees, with Mandevu experiencing the lowest compliance at 10%.</w:t>
      </w:r>
    </w:p>
    <w:p w14:paraId="63294F5F" w14:textId="77777777" w:rsidR="00710909" w:rsidRPr="00710909" w:rsidRDefault="00710909" w:rsidP="00710909">
      <w:pPr>
        <w:rPr>
          <w:highlight w:val="white"/>
          <w:lang w:val="en-GB"/>
        </w:rPr>
      </w:pPr>
      <w:r w:rsidRPr="00710909">
        <w:rPr>
          <w:highlight w:val="white"/>
          <w:lang w:val="en-GB"/>
        </w:rPr>
        <w:t>In terms of governance and political risk, Chainda scored highest at 82%, while Mtendere and Mandevu tied for the lowest at 65%. Most markets demonstrated effective coordination between managers and owners, transparent cash flow, and available financial records. However, financial autonomy varied across markets, with Katambalala reporting high autonomy and Mandevu reporting none.</w:t>
      </w:r>
    </w:p>
    <w:p w14:paraId="42D6EC7E" w14:textId="77777777" w:rsidR="00710909" w:rsidRPr="00710909" w:rsidRDefault="00710909" w:rsidP="00710909">
      <w:pPr>
        <w:rPr>
          <w:highlight w:val="white"/>
          <w:lang w:val="en-GB"/>
        </w:rPr>
      </w:pPr>
      <w:r w:rsidRPr="00710909">
        <w:rPr>
          <w:highlight w:val="white"/>
          <w:lang w:val="en-GB"/>
        </w:rPr>
        <w:t>The investment potential assessment revealed Mandevu and Chainda as the top performers, scoring 67% and 58%, respectively. Mtendere Market scored negatively at -42%, indicating significant resistance to change from both management and vendors. Infrastructure quality varied widely among the markets, with Kaunda Square scoring highest at 80% and Mtendere lowest at 20%. Most markets had degraded but functional infrastructure, with maintenance responsibilities split between market owners and traders.</w:t>
      </w:r>
    </w:p>
    <w:p w14:paraId="4A3B76B7" w14:textId="77777777" w:rsidR="00710909" w:rsidRPr="00710909" w:rsidRDefault="00710909" w:rsidP="00710909">
      <w:pPr>
        <w:rPr>
          <w:highlight w:val="white"/>
          <w:lang w:val="en-GB"/>
        </w:rPr>
      </w:pPr>
      <w:r w:rsidRPr="00710909">
        <w:rPr>
          <w:highlight w:val="white"/>
          <w:lang w:val="en-GB"/>
        </w:rPr>
        <w:lastRenderedPageBreak/>
        <w:t>Economic performance also varies widely. Mandevu emerges as the largest market in terms of monthly trading volume (approximately ZMW4.52 million), followed closely by Katambalala when considering both retail and wholesale transactions. Chainda, despite being the smallest in trading volume, plays a crucial role in serving its local community. The markets show distinct levels of investment potential, with Mandevu and Chainda scoring highest, while Mtendere shows resistance to change and scores negatively in this aspect.</w:t>
      </w:r>
    </w:p>
    <w:p w14:paraId="66461542" w14:textId="79FA7C41" w:rsidR="00710909" w:rsidRDefault="00710909" w:rsidP="00710909">
      <w:pPr>
        <w:rPr>
          <w:highlight w:val="white"/>
          <w:lang w:val="en-GB"/>
        </w:rPr>
      </w:pPr>
      <w:r w:rsidRPr="00710909">
        <w:rPr>
          <w:highlight w:val="white"/>
          <w:lang w:val="en-GB"/>
        </w:rPr>
        <w:t>The final investment readiness scores placed Chainda at the top with 75%, closely followed by Kaunda Square at 73%</w:t>
      </w:r>
      <w:sdt>
        <w:sdtPr>
          <w:rPr>
            <w:lang w:val="en-GB"/>
          </w:rPr>
          <w:tag w:val="goog_rdk_574"/>
          <w:id w:val="557603288"/>
        </w:sdtPr>
        <w:sdtEndPr/>
        <w:sdtContent>
          <w:r w:rsidRPr="00710909">
            <w:rPr>
              <w:highlight w:val="white"/>
              <w:lang w:val="en-GB"/>
            </w:rPr>
            <w:t xml:space="preserve"> and Chilenje market at 72%</w:t>
          </w:r>
        </w:sdtContent>
      </w:sdt>
      <w:r w:rsidRPr="00710909">
        <w:rPr>
          <w:highlight w:val="white"/>
          <w:lang w:val="en-GB"/>
        </w:rPr>
        <w:t>. Bauleni Katambalala and Mandevu markets tied at 64%, while Mtendere Market significantly lagged at 20%.</w:t>
      </w:r>
    </w:p>
    <w:p w14:paraId="197DC9D1" w14:textId="5579EA11" w:rsidR="005F733A" w:rsidRDefault="005F733A" w:rsidP="00710909">
      <w:pPr>
        <w:rPr>
          <w:highlight w:val="white"/>
          <w:lang w:val="en-GB"/>
        </w:rPr>
      </w:pPr>
    </w:p>
    <w:p w14:paraId="411560AC" w14:textId="7CF0AFE1" w:rsidR="00375EB2" w:rsidRPr="00710909" w:rsidRDefault="00375EB2" w:rsidP="00710909">
      <w:pPr>
        <w:rPr>
          <w:highlight w:val="white"/>
          <w:lang w:val="en-GB"/>
        </w:rPr>
      </w:pPr>
      <w:r>
        <w:rPr>
          <w:noProof/>
          <w:color w:val="00646C"/>
          <w:sz w:val="22"/>
          <w:lang w:val="en-GB"/>
        </w:rPr>
        <w:drawing>
          <wp:inline distT="0" distB="0" distL="0" distR="0" wp14:anchorId="389843AC" wp14:editId="0D177A11">
            <wp:extent cx="5731510" cy="276225"/>
            <wp:effectExtent l="0" t="0" r="2540" b="952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29AA6975" w14:textId="77777777" w:rsidR="00710909" w:rsidRPr="00710909" w:rsidRDefault="00710909" w:rsidP="005F733A">
      <w:pPr>
        <w:pStyle w:val="Heading2"/>
      </w:pPr>
      <w:bookmarkStart w:id="141" w:name="_Toc184827770"/>
      <w:bookmarkStart w:id="142" w:name="_Toc191632064"/>
      <w:r w:rsidRPr="00710909">
        <w:t>3.5</w:t>
      </w:r>
      <w:r w:rsidRPr="00710909">
        <w:tab/>
        <w:t>Strategic recommendations</w:t>
      </w:r>
      <w:bookmarkEnd w:id="141"/>
      <w:bookmarkEnd w:id="142"/>
    </w:p>
    <w:p w14:paraId="099C773D" w14:textId="77777777" w:rsidR="00710909" w:rsidRPr="00710909" w:rsidRDefault="00710909" w:rsidP="00C64876">
      <w:pPr>
        <w:numPr>
          <w:ilvl w:val="0"/>
          <w:numId w:val="31"/>
        </w:numPr>
        <w:pBdr>
          <w:top w:val="nil"/>
          <w:left w:val="nil"/>
          <w:bottom w:val="nil"/>
          <w:right w:val="nil"/>
          <w:between w:val="nil"/>
        </w:pBdr>
        <w:spacing w:after="0"/>
        <w:rPr>
          <w:lang w:val="en-GB"/>
        </w:rPr>
      </w:pPr>
      <w:r w:rsidRPr="0032541C">
        <w:rPr>
          <w:b/>
          <w:color w:val="00646C"/>
          <w:lang w:val="en-GB"/>
        </w:rPr>
        <w:t>For market owners</w:t>
      </w:r>
      <w:r w:rsidRPr="0032541C">
        <w:rPr>
          <w:color w:val="00646C"/>
          <w:lang w:val="en-GB"/>
        </w:rPr>
        <w:t xml:space="preserve">: </w:t>
      </w:r>
      <w:r w:rsidRPr="00710909">
        <w:rPr>
          <w:color w:val="000000"/>
          <w:lang w:val="en-GB"/>
        </w:rPr>
        <w:t>Efforts should be made to strengthen market governance structures. Markets without formal committees should be encouraged to establish them, promoting better organisation and representation of vendors' interests. Furthermore, capacity building programs for market managers and committee members could enhance their ability to manage finances and plan for future investments.</w:t>
      </w:r>
      <w:r w:rsidRPr="00710909">
        <w:rPr>
          <w:lang w:val="en-GB"/>
        </w:rPr>
        <w:t xml:space="preserve"> </w:t>
      </w:r>
      <w:r w:rsidRPr="00710909">
        <w:rPr>
          <w:color w:val="000000"/>
          <w:lang w:val="en-GB"/>
        </w:rPr>
        <w:t>Prioritise infrastructure upgrades, particularly for markets with relatively low infrastructure development, where inadequate facilities limit trade potential which may be as a result of climate shocks such as rain. Introduce formalised vendor spaces and expand access to utilities such as electricity and sanitation to improve trader and customer experiences.</w:t>
      </w:r>
    </w:p>
    <w:p w14:paraId="52970872" w14:textId="77777777" w:rsidR="00710909" w:rsidRPr="00710909" w:rsidRDefault="00710909" w:rsidP="00710909">
      <w:pPr>
        <w:pBdr>
          <w:top w:val="nil"/>
          <w:left w:val="nil"/>
          <w:bottom w:val="nil"/>
          <w:right w:val="nil"/>
          <w:between w:val="nil"/>
        </w:pBdr>
        <w:spacing w:after="0"/>
        <w:ind w:left="360"/>
        <w:rPr>
          <w:lang w:val="en-GB"/>
        </w:rPr>
      </w:pPr>
    </w:p>
    <w:p w14:paraId="072BDA7B" w14:textId="77777777" w:rsidR="00710909" w:rsidRPr="00710909" w:rsidRDefault="00710909" w:rsidP="00C64876">
      <w:pPr>
        <w:numPr>
          <w:ilvl w:val="0"/>
          <w:numId w:val="31"/>
        </w:numPr>
        <w:pBdr>
          <w:top w:val="nil"/>
          <w:left w:val="nil"/>
          <w:bottom w:val="nil"/>
          <w:right w:val="nil"/>
          <w:between w:val="nil"/>
        </w:pBdr>
        <w:spacing w:after="0"/>
        <w:rPr>
          <w:lang w:val="en-GB"/>
        </w:rPr>
      </w:pPr>
      <w:r w:rsidRPr="0032541C">
        <w:rPr>
          <w:b/>
          <w:color w:val="00646C"/>
          <w:lang w:val="en-GB"/>
        </w:rPr>
        <w:t>For local government</w:t>
      </w:r>
      <w:r w:rsidRPr="0032541C">
        <w:rPr>
          <w:color w:val="00646C"/>
          <w:lang w:val="en-GB"/>
        </w:rPr>
        <w:t xml:space="preserve">: </w:t>
      </w:r>
      <w:r w:rsidRPr="00710909">
        <w:rPr>
          <w:color w:val="000000"/>
          <w:lang w:val="en-GB"/>
        </w:rPr>
        <w:t xml:space="preserve">Improve market governance through better financial reporting and management in markets like Kaunda Square and Chilenje Market, where underreporting threatens long-term sustainability. </w:t>
      </w:r>
      <w:sdt>
        <w:sdtPr>
          <w:rPr>
            <w:lang w:val="en-GB"/>
          </w:rPr>
          <w:tag w:val="goog_rdk_577"/>
          <w:id w:val="1179308770"/>
        </w:sdtPr>
        <w:sdtEndPr/>
        <w:sdtContent>
          <w:r w:rsidRPr="00710909">
            <w:rPr>
              <w:lang w:val="en-GB"/>
            </w:rPr>
            <w:t>There is a critical</w:t>
          </w:r>
        </w:sdtContent>
      </w:sdt>
      <w:r w:rsidRPr="00710909">
        <w:rPr>
          <w:lang w:val="en-GB"/>
        </w:rPr>
        <w:t xml:space="preserve"> </w:t>
      </w:r>
      <w:r w:rsidRPr="00710909">
        <w:rPr>
          <w:color w:val="000000"/>
          <w:lang w:val="en-GB"/>
        </w:rPr>
        <w:t>need to improve revenue collection systems across all markets. Implementing digital payment solutions and providing incentives for timely fee payments could significantly increase compliance rates. Infrastructure improvements should be prioritised, particularly in markets like Mtendere where facilities are in disrepair. Focus should be on enhancing basic amenities such as water supply, electricity access, and waste management systems.</w:t>
      </w:r>
    </w:p>
    <w:p w14:paraId="386944BA" w14:textId="77777777" w:rsidR="00710909" w:rsidRPr="00710909" w:rsidRDefault="00710909" w:rsidP="00710909">
      <w:pPr>
        <w:pBdr>
          <w:top w:val="nil"/>
          <w:left w:val="nil"/>
          <w:bottom w:val="nil"/>
          <w:right w:val="nil"/>
          <w:between w:val="nil"/>
        </w:pBdr>
        <w:spacing w:after="0"/>
        <w:ind w:left="480"/>
        <w:rPr>
          <w:lang w:val="en-GB"/>
        </w:rPr>
      </w:pPr>
    </w:p>
    <w:p w14:paraId="397E5535" w14:textId="77777777" w:rsidR="00710909" w:rsidRPr="00710909" w:rsidRDefault="00710909" w:rsidP="00C64876">
      <w:pPr>
        <w:numPr>
          <w:ilvl w:val="0"/>
          <w:numId w:val="31"/>
        </w:numPr>
        <w:pBdr>
          <w:top w:val="nil"/>
          <w:left w:val="nil"/>
          <w:bottom w:val="nil"/>
          <w:right w:val="nil"/>
          <w:between w:val="nil"/>
        </w:pBdr>
        <w:spacing w:after="160"/>
        <w:rPr>
          <w:bCs/>
          <w:lang w:val="en-GB"/>
        </w:rPr>
      </w:pPr>
      <w:r w:rsidRPr="0032541C">
        <w:rPr>
          <w:b/>
          <w:color w:val="00646C"/>
          <w:lang w:val="en-GB"/>
        </w:rPr>
        <w:t>For stakeholders and investors</w:t>
      </w:r>
      <w:r w:rsidRPr="0032541C">
        <w:rPr>
          <w:color w:val="00646C"/>
          <w:lang w:val="en-GB"/>
        </w:rPr>
        <w:t xml:space="preserve">: </w:t>
      </w:r>
      <w:r w:rsidRPr="00710909">
        <w:rPr>
          <w:color w:val="000000"/>
          <w:lang w:val="en-GB"/>
        </w:rPr>
        <w:t xml:space="preserve">Given the varying levels of investment potential, a tailored approach to market development is recommended. For markets showing high readiness and willingness for change, like Mandevu and Chainda, more ambitious investment projects could be pursued. For markets like Mtendere, which show resistance to change, a more gradual approach focusing on community engagement and awareness-building might be more effective. Invest in cold storage facilities and sustainable waste management across all markets, which would mitigate losses due to spoilage, especially for perishable goods. Additionally, targeted investments in market infrastructure, such as roofed stalls and proper drainage systems, would enhance market resilience against climate shocks, improving trader stability and boosting market profitability. </w:t>
      </w:r>
      <w:r w:rsidRPr="00710909">
        <w:rPr>
          <w:bCs/>
          <w:color w:val="000000"/>
          <w:lang w:val="en-GB"/>
        </w:rPr>
        <w:t xml:space="preserve">Exploring partnerships with NGOs, local </w:t>
      </w:r>
      <w:r w:rsidRPr="00710909">
        <w:rPr>
          <w:bCs/>
          <w:color w:val="000000"/>
          <w:lang w:val="en-GB"/>
        </w:rPr>
        <w:lastRenderedPageBreak/>
        <w:t>government and private sector entities could provide additional resources and expertise for market upgrades. The success of community-driven investments, as seen in Chainda Market, suggests that fostering community engagement in market development projects could lead to more sustainable outcomes.</w:t>
      </w:r>
    </w:p>
    <w:p w14:paraId="5C5E5EA1" w14:textId="2CD6DE93" w:rsidR="00710909" w:rsidRDefault="00710909" w:rsidP="00710909">
      <w:pPr>
        <w:rPr>
          <w:lang w:val="en-GB"/>
        </w:rPr>
      </w:pPr>
      <w:r w:rsidRPr="00710909">
        <w:rPr>
          <w:lang w:val="en-GB"/>
        </w:rPr>
        <w:t>These strategic interventions will ensure long-term economic growth and stability for the fresh food markets in Lusaka City.</w:t>
      </w:r>
    </w:p>
    <w:p w14:paraId="4A257987" w14:textId="58B2A6EE" w:rsidR="005F733A" w:rsidRDefault="005F733A" w:rsidP="00710909">
      <w:pPr>
        <w:rPr>
          <w:lang w:val="en-GB"/>
        </w:rPr>
      </w:pPr>
    </w:p>
    <w:p w14:paraId="58BAE09C" w14:textId="6D8655D4" w:rsidR="00375EB2" w:rsidRPr="00710909" w:rsidRDefault="00375EB2" w:rsidP="00710909">
      <w:pPr>
        <w:rPr>
          <w:lang w:val="en-GB"/>
        </w:rPr>
      </w:pPr>
      <w:r>
        <w:rPr>
          <w:noProof/>
          <w:color w:val="00646C"/>
          <w:sz w:val="22"/>
          <w:lang w:val="en-GB"/>
        </w:rPr>
        <w:drawing>
          <wp:inline distT="0" distB="0" distL="0" distR="0" wp14:anchorId="5597AA0A" wp14:editId="00A712A5">
            <wp:extent cx="5731510" cy="276225"/>
            <wp:effectExtent l="0" t="0" r="2540" b="952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2B613529" w14:textId="77777777" w:rsidR="00710909" w:rsidRPr="00710909" w:rsidRDefault="00710909" w:rsidP="005F733A">
      <w:pPr>
        <w:pStyle w:val="Heading2"/>
      </w:pPr>
      <w:bookmarkStart w:id="143" w:name="_Toc191632065"/>
      <w:r w:rsidRPr="00710909">
        <w:t>3.6</w:t>
      </w:r>
      <w:r w:rsidRPr="00710909">
        <w:tab/>
      </w:r>
      <w:r w:rsidRPr="005F733A">
        <w:t>Stakeholder validation and investment selection meeti</w:t>
      </w:r>
      <w:r w:rsidRPr="00710909">
        <w:t>ng</w:t>
      </w:r>
      <w:bookmarkEnd w:id="143"/>
    </w:p>
    <w:p w14:paraId="4B41243C" w14:textId="77777777" w:rsidR="00710909" w:rsidRPr="004F3528" w:rsidRDefault="00710909" w:rsidP="00710909">
      <w:pPr>
        <w:rPr>
          <w:color w:val="00646C"/>
          <w:sz w:val="22"/>
          <w:lang w:val="en-GB"/>
        </w:rPr>
      </w:pPr>
      <w:r w:rsidRPr="004F3528">
        <w:rPr>
          <w:color w:val="00646C"/>
          <w:sz w:val="22"/>
          <w:lang w:val="en-GB"/>
        </w:rPr>
        <w:t xml:space="preserve">As part of the validation process, a stakeholder meeting on 3 September 2024 at the Lusaka City Council was held to review and validate the results of assessment conducted by the Research Team and ICLEI Africa. During the stakeholder meeting, the participants, from various city council departments, HIVOS, ICLEI Africa and HYEL, discussed the results of the MIRI, including aspects of governance, investment and infrastructure for the fresh food markets in Lusaka City. </w:t>
      </w:r>
    </w:p>
    <w:p w14:paraId="1D17F06F" w14:textId="77777777" w:rsidR="00710909" w:rsidRPr="00710909" w:rsidRDefault="00710909" w:rsidP="00710909">
      <w:pPr>
        <w:rPr>
          <w:lang w:val="en-GB"/>
        </w:rPr>
      </w:pPr>
      <w:r w:rsidRPr="00710909">
        <w:rPr>
          <w:lang w:val="en-GB"/>
        </w:rPr>
        <w:t>The participants had a detailed discussion on the possibility of investing in Mandevu, Chainda, Kaunda Square, Bauleni, Bauleni Katambalala, Mtendere, Chilenje and Michael Chilufya Sata Market (extension of City Market). This process aimed to ensure a transparent and thorough assessment of these markets, considering their readiness and potential for further investment and development. Among the key factors that the meeting considered included that:</w:t>
      </w:r>
    </w:p>
    <w:p w14:paraId="3A6F959C" w14:textId="77777777" w:rsidR="00710909" w:rsidRPr="00710909" w:rsidRDefault="00710909" w:rsidP="00C64876">
      <w:pPr>
        <w:pStyle w:val="ListParagraph"/>
        <w:numPr>
          <w:ilvl w:val="0"/>
          <w:numId w:val="32"/>
        </w:numPr>
        <w:spacing w:after="160"/>
        <w:rPr>
          <w:lang w:val="en-GB"/>
        </w:rPr>
      </w:pPr>
      <w:r w:rsidRPr="00710909">
        <w:rPr>
          <w:lang w:val="en-GB"/>
        </w:rPr>
        <w:t>The market should be owned by the council and not a private or cooperatively managed facility.</w:t>
      </w:r>
    </w:p>
    <w:p w14:paraId="65CB5FDB" w14:textId="77777777" w:rsidR="00710909" w:rsidRPr="00710909" w:rsidRDefault="00710909" w:rsidP="00C64876">
      <w:pPr>
        <w:pStyle w:val="ListParagraph"/>
        <w:numPr>
          <w:ilvl w:val="0"/>
          <w:numId w:val="32"/>
        </w:numPr>
        <w:spacing w:after="160"/>
        <w:rPr>
          <w:lang w:val="en-GB"/>
        </w:rPr>
      </w:pPr>
      <w:r w:rsidRPr="00710909">
        <w:rPr>
          <w:lang w:val="en-GB"/>
        </w:rPr>
        <w:t>The impact of the investment that ICLEI and other stakeholders were going to make should create visibility that would allow other markets and traders to learn from as well as scale the interventions.</w:t>
      </w:r>
    </w:p>
    <w:p w14:paraId="46293AC3" w14:textId="77777777" w:rsidR="00710909" w:rsidRPr="00710909" w:rsidRDefault="00710909" w:rsidP="00C64876">
      <w:pPr>
        <w:pStyle w:val="ListParagraph"/>
        <w:numPr>
          <w:ilvl w:val="0"/>
          <w:numId w:val="32"/>
        </w:numPr>
        <w:spacing w:after="160"/>
        <w:rPr>
          <w:lang w:val="en-GB"/>
        </w:rPr>
      </w:pPr>
      <w:r w:rsidRPr="00710909">
        <w:rPr>
          <w:lang w:val="en-GB"/>
        </w:rPr>
        <w:t>The selected market should not be associated with political influence.</w:t>
      </w:r>
    </w:p>
    <w:p w14:paraId="36C01B63" w14:textId="77777777" w:rsidR="00710909" w:rsidRPr="00710909" w:rsidRDefault="00710909" w:rsidP="00C64876">
      <w:pPr>
        <w:pStyle w:val="ListParagraph"/>
        <w:numPr>
          <w:ilvl w:val="0"/>
          <w:numId w:val="32"/>
        </w:numPr>
        <w:spacing w:after="160"/>
        <w:rPr>
          <w:lang w:val="en-GB"/>
        </w:rPr>
      </w:pPr>
      <w:r w:rsidRPr="00710909">
        <w:rPr>
          <w:lang w:val="en-GB"/>
        </w:rPr>
        <w:t>The facility should have space for expansion or construction of infrastructure that would allow other traders to work inside the facility.,</w:t>
      </w:r>
    </w:p>
    <w:p w14:paraId="02E788EC" w14:textId="77777777" w:rsidR="00710909" w:rsidRPr="00710909" w:rsidRDefault="00710909" w:rsidP="00C64876">
      <w:pPr>
        <w:pStyle w:val="ListParagraph"/>
        <w:numPr>
          <w:ilvl w:val="0"/>
          <w:numId w:val="32"/>
        </w:numPr>
        <w:spacing w:after="160"/>
        <w:rPr>
          <w:lang w:val="en-GB"/>
        </w:rPr>
      </w:pPr>
      <w:r w:rsidRPr="00710909">
        <w:rPr>
          <w:lang w:val="en-GB"/>
        </w:rPr>
        <w:t>The leadership of the market, and other stakeholders should show initiatives aimed at reducing street vending and facilitating increased usage of the fresh food markets.</w:t>
      </w:r>
    </w:p>
    <w:p w14:paraId="077C850D" w14:textId="77777777" w:rsidR="00710909" w:rsidRPr="00710909" w:rsidRDefault="00710909" w:rsidP="00710909">
      <w:pPr>
        <w:rPr>
          <w:lang w:val="en-GB"/>
        </w:rPr>
      </w:pPr>
      <w:r w:rsidRPr="00710909">
        <w:rPr>
          <w:lang w:val="en-GB"/>
        </w:rPr>
        <w:t>Chainda Market had ranked the highest in the assessment, scoring well in governance structures, investment readiness and existing infrastructure indicating that it had a robust management framework, a promising investment climate and relatively well-maintained facilities. It was, however, cooperative-managed and had no space for expansion and accommodation of more traders in the market.</w:t>
      </w:r>
    </w:p>
    <w:p w14:paraId="4F0909DB" w14:textId="77777777" w:rsidR="00710909" w:rsidRPr="00710909" w:rsidRDefault="00710909" w:rsidP="00710909">
      <w:pPr>
        <w:rPr>
          <w:lang w:val="en-GB"/>
        </w:rPr>
      </w:pPr>
      <w:r w:rsidRPr="00710909">
        <w:rPr>
          <w:lang w:val="en-GB"/>
        </w:rPr>
        <w:t xml:space="preserve">The voting process was undertaken using Mentimeter to determine the top fresh food markets for investment. The voting process also considered factors such as market accessibility, the potential for job creation, alignment with urban planning objectives and </w:t>
      </w:r>
      <w:r w:rsidRPr="00710909">
        <w:rPr>
          <w:lang w:val="en-GB"/>
        </w:rPr>
        <w:lastRenderedPageBreak/>
        <w:t xml:space="preserve">the ability to attract private sector partnerships. The top four selected were Chilenje, Mtendere, Bauleni Katambalala and Michael Chilufya Sata Market. </w:t>
      </w:r>
    </w:p>
    <w:p w14:paraId="28CC07FE" w14:textId="77777777" w:rsidR="00710909" w:rsidRPr="00710909" w:rsidRDefault="00710909" w:rsidP="00710909">
      <w:pPr>
        <w:rPr>
          <w:lang w:val="en-GB"/>
        </w:rPr>
      </w:pPr>
      <w:r w:rsidRPr="00710909">
        <w:rPr>
          <w:lang w:val="en-GB"/>
        </w:rPr>
        <w:t>Following this rigorous evaluation and subsequent site visits, Chilenje Market emerged as the top-ranked market for possible investment. Among the key factors that favoured Chilenje Market were its strategic location, better access to transportation networks, and stronger potential for community-driven initiatives. Furthermore, the assessors noted that the management of Chilenje Market had led an impressive initiative that had reduced street vending and enhanced the occupancy of the fresh food market. Chilenje Market was thus designated as the priority market for targeted investment efforts, such as infrastructure upgrades and capacity-building programmes for market vendors. By incorporating a more nuanced assessment, the stakeholders ensured that the chosen market aligns with both current needs and long-term sustainability objectives for fresh food markets in Lusaka City. This approach underscores the importance of stakeholder engagement in decision-making processes and highlights the need for flexibility when aligning development goals with local realities.</w:t>
      </w:r>
    </w:p>
    <w:p w14:paraId="365B65FA" w14:textId="4DBB0023" w:rsidR="005F733A" w:rsidRDefault="00710909" w:rsidP="00710909">
      <w:pPr>
        <w:rPr>
          <w:lang w:val="en-GB"/>
        </w:rPr>
      </w:pPr>
      <w:r w:rsidRPr="00710909">
        <w:rPr>
          <w:lang w:val="en-GB"/>
        </w:rPr>
        <w:t>The results of this detailed assessment and validation process were presented in a multi-stakeholder meeting that further validated the choice of Chilenje Market. This meeting was held on 5 September 2024, and included stakeholders from the private sector, government, Lusaka City Council, University of Zambia, Hivos, GIZ, Lusaka Integrated Waste Management, ICLEI Africa and HYEL.</w:t>
      </w:r>
    </w:p>
    <w:p w14:paraId="1A0128BE" w14:textId="77777777" w:rsidR="005F733A" w:rsidRDefault="005F733A">
      <w:pPr>
        <w:rPr>
          <w:lang w:val="en-GB"/>
        </w:rPr>
      </w:pPr>
      <w:r>
        <w:rPr>
          <w:lang w:val="en-GB"/>
        </w:rPr>
        <w:br w:type="page"/>
      </w:r>
    </w:p>
    <w:p w14:paraId="48C52220" w14:textId="2CC8F265" w:rsidR="00710909" w:rsidRPr="00710909" w:rsidRDefault="00DB5F4E" w:rsidP="00710909">
      <w:pPr>
        <w:rPr>
          <w:lang w:val="en-GB"/>
        </w:rPr>
      </w:pPr>
      <w:r>
        <w:rPr>
          <w:noProof/>
        </w:rPr>
        <w:lastRenderedPageBreak/>
        <w:drawing>
          <wp:anchor distT="0" distB="0" distL="114300" distR="114300" simplePos="0" relativeHeight="251674624" behindDoc="0" locked="0" layoutInCell="1" allowOverlap="1" wp14:anchorId="7794E782" wp14:editId="41EFEA05">
            <wp:simplePos x="0" y="0"/>
            <wp:positionH relativeFrom="page">
              <wp:align>right</wp:align>
            </wp:positionH>
            <wp:positionV relativeFrom="paragraph">
              <wp:posOffset>-914400</wp:posOffset>
            </wp:positionV>
            <wp:extent cx="7552706" cy="10687708"/>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7552706" cy="1068770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B640554" w14:textId="3984B553" w:rsidR="00710909" w:rsidRDefault="00710909" w:rsidP="00C64876">
      <w:pPr>
        <w:pStyle w:val="Heading1"/>
        <w:numPr>
          <w:ilvl w:val="0"/>
          <w:numId w:val="7"/>
        </w:numPr>
        <w:spacing w:before="0" w:after="160" w:line="276" w:lineRule="auto"/>
        <w:contextualSpacing w:val="0"/>
        <w:rPr>
          <w:lang w:val="en-GB"/>
        </w:rPr>
      </w:pPr>
      <w:bookmarkStart w:id="144" w:name="_Toc191632066"/>
      <w:r w:rsidRPr="00710909">
        <w:rPr>
          <w:lang w:val="en-GB"/>
        </w:rPr>
        <w:t>HISTORIC INVESTMENTS</w:t>
      </w:r>
      <w:bookmarkEnd w:id="144"/>
    </w:p>
    <w:p w14:paraId="332D02C0" w14:textId="60CF522B" w:rsidR="005F733A" w:rsidRDefault="005F733A" w:rsidP="005F733A">
      <w:pPr>
        <w:rPr>
          <w:lang w:val="en-GB"/>
        </w:rPr>
      </w:pPr>
    </w:p>
    <w:p w14:paraId="0C903456" w14:textId="1EFB611A" w:rsidR="005F733A" w:rsidRDefault="005F733A">
      <w:pPr>
        <w:rPr>
          <w:lang w:val="en-GB"/>
        </w:rPr>
      </w:pPr>
      <w:r>
        <w:rPr>
          <w:lang w:val="en-GB"/>
        </w:rPr>
        <w:br w:type="page"/>
      </w:r>
    </w:p>
    <w:p w14:paraId="772D5BBA" w14:textId="77777777" w:rsidR="00710909" w:rsidRPr="00C001C3" w:rsidRDefault="00710909" w:rsidP="00710909">
      <w:pPr>
        <w:rPr>
          <w:color w:val="00646C"/>
          <w:sz w:val="22"/>
          <w:lang w:val="en-GB"/>
        </w:rPr>
      </w:pPr>
      <w:r w:rsidRPr="00C001C3">
        <w:rPr>
          <w:color w:val="00646C"/>
          <w:sz w:val="22"/>
          <w:lang w:val="en-GB"/>
        </w:rPr>
        <w:lastRenderedPageBreak/>
        <w:t xml:space="preserve">Over the years, various investments have been made to enhance the infrastructure, capacity and operational efficiency of these markets. These investments, often funded by government bodies, NGOs, development agencies and international donors, aimed to address challenges such as poor sanitation, inadequate storage facilities and outdated infrastructure. While some initiatives have yielded significant improvements, others have fallen short of their intended goals, resulting in underutilised facilities. There are, however, no markets that have been fully abandoned, commonly referred to as ‘white elephant’ markets. </w:t>
      </w:r>
    </w:p>
    <w:p w14:paraId="2224E449" w14:textId="40C91130" w:rsidR="00710909" w:rsidRDefault="00710909" w:rsidP="00710909">
      <w:pPr>
        <w:rPr>
          <w:lang w:val="en-GB"/>
        </w:rPr>
      </w:pPr>
      <w:r w:rsidRPr="00710909">
        <w:rPr>
          <w:lang w:val="en-GB"/>
        </w:rPr>
        <w:t xml:space="preserve">This section presents an overview of historical market investments in the six selected markets in Lusaka City, assessing the financial inputs, stakeholders involved and the tangible outcomes of these investments. The analysis covers the size of investments, the timeline of upgrades and activities, and evaluates the successes and failures of the initiatives, as well as the key lessons drawn from such investments. In cases where investments failed to deliver the anticipated benefits, the report will delve into the reasons for such failures, drawing lessons that could inform future market development strategies. By examining both successful and unsuccessful projects, this report aims to provide a comprehensive understanding of how investments have shaped Lusaka City’s fresh food markets and offer recommendations for more effective, sustainable interventions moving forward. </w:t>
      </w:r>
    </w:p>
    <w:p w14:paraId="7CA5478F" w14:textId="77777777" w:rsidR="008E4007" w:rsidRDefault="008E4007" w:rsidP="00710909">
      <w:pPr>
        <w:rPr>
          <w:lang w:val="en-GB"/>
        </w:rPr>
      </w:pPr>
    </w:p>
    <w:p w14:paraId="7CC638A8" w14:textId="19EBBBE1" w:rsidR="00601CD5" w:rsidRPr="00710909" w:rsidRDefault="008E4007" w:rsidP="00710909">
      <w:pPr>
        <w:rPr>
          <w:lang w:val="en-GB"/>
        </w:rPr>
      </w:pPr>
      <w:r>
        <w:rPr>
          <w:noProof/>
          <w:color w:val="00646C"/>
          <w:sz w:val="22"/>
          <w:lang w:val="en-GB"/>
        </w:rPr>
        <w:drawing>
          <wp:inline distT="0" distB="0" distL="0" distR="0" wp14:anchorId="0393793D" wp14:editId="1769615E">
            <wp:extent cx="5731510" cy="276225"/>
            <wp:effectExtent l="0" t="0" r="2540" b="952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7C5685C7" w14:textId="77777777" w:rsidR="00710909" w:rsidRPr="00710909" w:rsidRDefault="00710909" w:rsidP="00C64876">
      <w:pPr>
        <w:pStyle w:val="Heading2"/>
        <w:numPr>
          <w:ilvl w:val="1"/>
          <w:numId w:val="13"/>
        </w:numPr>
      </w:pPr>
      <w:bookmarkStart w:id="145" w:name="_Toc191632067"/>
      <w:r w:rsidRPr="00710909">
        <w:t>Analysis of historical investments made in selected fresh food markets</w:t>
      </w:r>
      <w:bookmarkEnd w:id="145"/>
      <w:r w:rsidRPr="00710909">
        <w:t xml:space="preserve"> </w:t>
      </w:r>
    </w:p>
    <w:p w14:paraId="1E572B84" w14:textId="33743694" w:rsidR="00710909" w:rsidRPr="00C001C3" w:rsidRDefault="00710909" w:rsidP="00710909">
      <w:pPr>
        <w:rPr>
          <w:color w:val="00646C"/>
          <w:sz w:val="22"/>
          <w:lang w:val="en-GB"/>
        </w:rPr>
      </w:pPr>
      <w:r w:rsidRPr="00C001C3">
        <w:rPr>
          <w:color w:val="00646C"/>
          <w:sz w:val="22"/>
          <w:lang w:val="en-GB"/>
        </w:rPr>
        <w:t>The scale of investments into Chilenje, Katambalala, Chainda, Kaunda Square, Michael Chilufya Sata, Mtendere and Mandevu markets has varied from relatively small projects like the construction of toilet facilities to larger undertakings such as the installation of industrial boreholes and cold storage units. These historical investments have shaped the current state of Lusaka's food markets, influencing their operational efficiency, sanitation standards and overall contribution to the local economy.</w:t>
      </w:r>
    </w:p>
    <w:p w14:paraId="0C5E92BA" w14:textId="77777777" w:rsidR="00601CD5" w:rsidRPr="00601CD5" w:rsidRDefault="00601CD5" w:rsidP="00710909">
      <w:pPr>
        <w:rPr>
          <w:color w:val="00646C"/>
          <w:sz w:val="24"/>
          <w:lang w:val="en-GB"/>
        </w:rPr>
      </w:pPr>
    </w:p>
    <w:p w14:paraId="112D2320" w14:textId="77777777" w:rsidR="00710909" w:rsidRPr="00710909" w:rsidRDefault="00710909" w:rsidP="00154713">
      <w:pPr>
        <w:pStyle w:val="Heading3"/>
      </w:pPr>
      <w:bookmarkStart w:id="146" w:name="_Toc191632068"/>
      <w:r w:rsidRPr="00710909">
        <w:t>4.1.1</w:t>
      </w:r>
      <w:r w:rsidRPr="00710909">
        <w:tab/>
        <w:t>Katambalala Market</w:t>
      </w:r>
      <w:bookmarkEnd w:id="146"/>
    </w:p>
    <w:p w14:paraId="0BA930A2" w14:textId="77777777" w:rsidR="00710909" w:rsidRPr="00710909" w:rsidRDefault="00710909" w:rsidP="00710909">
      <w:pPr>
        <w:rPr>
          <w:color w:val="FF0000"/>
          <w:lang w:val="en-GB"/>
        </w:rPr>
      </w:pPr>
      <w:r w:rsidRPr="00710909">
        <w:rPr>
          <w:lang w:val="en-GB"/>
        </w:rPr>
        <w:t>Katambalala Market has received two major investments focused on improving sanitation and reducing post-harvest losses, thereby supporting the local economy and the needs of traders and farmers</w:t>
      </w:r>
      <w:r w:rsidRPr="00710909">
        <w:rPr>
          <w:rFonts w:eastAsia="Aptos" w:cs="Aptos"/>
          <w:lang w:val="en-GB"/>
        </w:rPr>
        <w:t xml:space="preserve">. </w:t>
      </w:r>
      <w:r w:rsidRPr="00710909">
        <w:rPr>
          <w:lang w:val="en-GB"/>
        </w:rPr>
        <w:t xml:space="preserve">In 2011, the Catholic Women's League constructed ablution blocks to address sanitation issues within the market. This investment aimed to improve hygiene standards for the high volume of daily traders and customers, marking a significant enhancement in the market's infrastructure. The presence of proper sanitation facilities has contributed to a cleaner environment, benefiting both traders and visitors. </w:t>
      </w:r>
    </w:p>
    <w:p w14:paraId="74BB7E8E" w14:textId="77777777" w:rsidR="00710909" w:rsidRPr="00710909" w:rsidRDefault="00710909" w:rsidP="00710909">
      <w:pPr>
        <w:rPr>
          <w:lang w:val="en-GB"/>
        </w:rPr>
      </w:pPr>
      <w:r w:rsidRPr="00710909">
        <w:rPr>
          <w:lang w:val="en-GB"/>
        </w:rPr>
        <w:lastRenderedPageBreak/>
        <w:t xml:space="preserve">The second major investment was made by Ndkay Enterprises Limited, which introduced cold storage solutions to mitigate post-harvest losses for farmers. The installation of cold storage units has the potential to reduce post-harvest losses, allowing farmers to maintain product quality and extend marketability. </w:t>
      </w:r>
      <w:r w:rsidRPr="00710909" w:rsidDel="008F47C0">
        <w:rPr>
          <w:lang w:val="en-GB"/>
        </w:rPr>
        <w:t xml:space="preserve">These improvements </w:t>
      </w:r>
      <w:r w:rsidRPr="00710909">
        <w:rPr>
          <w:lang w:val="en-GB"/>
        </w:rPr>
        <w:t>could bring</w:t>
      </w:r>
      <w:r w:rsidRPr="00710909" w:rsidDel="008F47C0">
        <w:rPr>
          <w:lang w:val="en-GB"/>
        </w:rPr>
        <w:t xml:space="preserve"> economic benefits to traders by enabling the sale of fresher products over longer periods, thus improving the financial viability of local farmers and traders.</w:t>
      </w:r>
      <w:r w:rsidRPr="00710909">
        <w:rPr>
          <w:lang w:val="en-GB"/>
        </w:rPr>
        <w:t xml:space="preserve"> Funded by the Water and Energy for Food Grant Challenge for development partners, the project involved donors including the German Federal Ministry of Economic Cooperation and Development, the European Union, the Norwegian Agency of Development Cooperation, Swedish International Development Cooperation Agency (SIDA), and the United States Agency for International Development (USAID). Ndkay Enterprises Limited, in collaboration with Tetra Tech from South Africa, installed two cold storage units valued at $96 000.00 at Katambalala Market. These facilities have been reported to extend the shelf life of perishable goods by 40- 50%, significantly benefiting farmers and traders alike. </w:t>
      </w:r>
    </w:p>
    <w:p w14:paraId="57F30745" w14:textId="3CFEF5AD" w:rsidR="00710909" w:rsidRPr="00710909" w:rsidRDefault="00710909" w:rsidP="00710909">
      <w:pPr>
        <w:rPr>
          <w:lang w:val="en-GB"/>
        </w:rPr>
      </w:pPr>
      <w:r w:rsidRPr="00710909">
        <w:rPr>
          <w:lang w:val="en-GB"/>
        </w:rPr>
        <w:t>The cost recovery model involves charging ZMW5 per crate stored (total of 219 crates available), generating an average monthly income of ZMW1 500 to ZMW2 000.</w:t>
      </w:r>
    </w:p>
    <w:p w14:paraId="216ABB4F" w14:textId="77777777" w:rsidR="00710909" w:rsidRPr="00710909" w:rsidRDefault="00710909" w:rsidP="00C64876">
      <w:pPr>
        <w:pStyle w:val="Heading4"/>
        <w:numPr>
          <w:ilvl w:val="3"/>
          <w:numId w:val="13"/>
        </w:numPr>
      </w:pPr>
      <w:r w:rsidRPr="00710909">
        <w:t>Investment successes and failures</w:t>
      </w:r>
    </w:p>
    <w:p w14:paraId="16A085FE" w14:textId="77777777" w:rsidR="00710909" w:rsidRPr="00710909" w:rsidRDefault="00710909" w:rsidP="00710909">
      <w:pPr>
        <w:rPr>
          <w:lang w:val="en-GB"/>
        </w:rPr>
      </w:pPr>
      <w:r w:rsidRPr="00710909">
        <w:rPr>
          <w:lang w:val="en-GB"/>
        </w:rPr>
        <w:t xml:space="preserve">The investments in Katambalala Market have yielded notable successes. The construction of the ablution blocks has significantly enhanced hygiene standards, creating a healthier environment for all market users. There are challenges though due to intermittent water supply, which undermines their effectiveness and poses sanitation risks. </w:t>
      </w:r>
    </w:p>
    <w:p w14:paraId="27410EE8" w14:textId="77777777" w:rsidR="00710909" w:rsidRPr="00710909" w:rsidRDefault="00710909" w:rsidP="00710909">
      <w:pPr>
        <w:rPr>
          <w:color w:val="FF0000"/>
          <w:lang w:val="en-GB"/>
        </w:rPr>
      </w:pPr>
      <w:r w:rsidRPr="00710909">
        <w:rPr>
          <w:lang w:val="en-GB"/>
        </w:rPr>
        <w:t>Despite its potential, the installation of the cold storage units has not yet shown to be effective in reducing post-harvest losses, due to low uptake of the service amongst traders. The fee-based model for cold storage may limit access for smaller traders who struggle to afford storage costs. Other traders have expressed doubt as to the appropriateness of cold storage for their particular fresh product line. Ndkay Enterprises Limited has undergone an extensive sensitisation programme, including a one-month free promotion, yet still uptake remains low. Thus, further research should be done before investing in cold storage in this context.</w:t>
      </w:r>
      <w:r w:rsidRPr="00710909">
        <w:rPr>
          <w:rFonts w:eastAsia="Calibri" w:cs="Calibri"/>
          <w:lang w:val="en-GB"/>
        </w:rPr>
        <w:t xml:space="preserve"> </w:t>
      </w:r>
    </w:p>
    <w:p w14:paraId="05E5A583" w14:textId="77777777" w:rsidR="00710909" w:rsidRPr="00710909" w:rsidRDefault="00710909" w:rsidP="00C64876">
      <w:pPr>
        <w:pStyle w:val="Heading4"/>
        <w:numPr>
          <w:ilvl w:val="3"/>
          <w:numId w:val="13"/>
        </w:numPr>
      </w:pPr>
      <w:r w:rsidRPr="00710909">
        <w:t xml:space="preserve">Challenges faced by Katambalala </w:t>
      </w:r>
      <w:sdt>
        <w:sdtPr>
          <w:tag w:val="goog_rdk_676"/>
          <w:id w:val="961387515"/>
        </w:sdtPr>
        <w:sdtEndPr/>
        <w:sdtContent/>
      </w:sdt>
      <w:sdt>
        <w:sdtPr>
          <w:tag w:val="goog_rdk_677"/>
          <w:id w:val="1170065523"/>
        </w:sdtPr>
        <w:sdtEndPr/>
        <w:sdtContent/>
      </w:sdt>
      <w:r w:rsidRPr="00710909">
        <w:t>Market</w:t>
      </w:r>
    </w:p>
    <w:p w14:paraId="560B5427" w14:textId="09099C89" w:rsidR="00710909" w:rsidRDefault="00710909" w:rsidP="00710909">
      <w:pPr>
        <w:rPr>
          <w:lang w:val="en-GB"/>
        </w:rPr>
      </w:pPr>
      <w:r w:rsidRPr="00710909">
        <w:rPr>
          <w:lang w:val="en-GB"/>
        </w:rPr>
        <w:t>Katambalala Market continues to confront several challenges that affect its operational potential. The unreliable water supply significantly impacts the functionality of ablution blocks and affects hygiene practices among traders dealing with fresh produce. While cold storage facilities exist and are subsidised, they remain underutilised. This highlights a need to not only investigate the barriers preventing traders from taking full advantage of these resources, but also to implement targeted education and outreach programmes. These programmes should focus on demonstrating the benefits of cold storage to traders, providing training on proper usage, and addressing any misconceptions about costs or accessibility. By actively promoting the existing facilities and supporting traders in their use, the market can improve operations and support traders more effectively without needing to expand the current infrastructure.</w:t>
      </w:r>
    </w:p>
    <w:p w14:paraId="50C6DE41" w14:textId="77777777" w:rsidR="00601CD5" w:rsidRPr="00710909" w:rsidRDefault="00601CD5" w:rsidP="00710909">
      <w:pPr>
        <w:rPr>
          <w:lang w:val="en-GB"/>
        </w:rPr>
      </w:pPr>
    </w:p>
    <w:p w14:paraId="0BA8338A" w14:textId="77777777" w:rsidR="00710909" w:rsidRPr="00710909" w:rsidRDefault="00710909" w:rsidP="00154713">
      <w:pPr>
        <w:pStyle w:val="Heading3"/>
      </w:pPr>
      <w:bookmarkStart w:id="147" w:name="_Toc191632069"/>
      <w:r w:rsidRPr="00710909">
        <w:lastRenderedPageBreak/>
        <w:t>4.1.2</w:t>
      </w:r>
      <w:r w:rsidRPr="00710909">
        <w:tab/>
        <w:t>Chainda Market</w:t>
      </w:r>
      <w:bookmarkEnd w:id="147"/>
      <w:r w:rsidRPr="00710909">
        <w:t xml:space="preserve"> </w:t>
      </w:r>
    </w:p>
    <w:p w14:paraId="4ECDE0AA" w14:textId="77777777" w:rsidR="00710909" w:rsidRPr="00710909" w:rsidRDefault="00710909" w:rsidP="00710909">
      <w:pPr>
        <w:rPr>
          <w:color w:val="FF0000"/>
          <w:lang w:val="en-GB"/>
        </w:rPr>
      </w:pPr>
      <w:r w:rsidRPr="00710909">
        <w:rPr>
          <w:lang w:val="en-GB"/>
        </w:rPr>
        <w:t xml:space="preserve">Chainda Market has undertaken several significant investments aimed at improving its infrastructure and services. In 2011, World Vision constructed a toilet facility to address sanitation issues, which has since been managed and improved by the market management. In 2021, an industrial borehole project was implemented at an estimated cost of ZMW90 000.00, including the installation of a tank stand, pipes and a submersible pump. The entire project was financed through the marketers' contributions. This initiative effectively resolved water supply challenges for the market and surrounding community. This project was an initiative from the market leadership comprising seven members, though only three were active at the time of this report. Additional water management enhancements were made through donor support, including a 2 500-litre tank from </w:t>
      </w:r>
      <w:sdt>
        <w:sdtPr>
          <w:rPr>
            <w:lang w:val="en-GB"/>
          </w:rPr>
          <w:tag w:val="goog_rdk_678"/>
          <w:id w:val="-444932589"/>
        </w:sdtPr>
        <w:sdtEndPr/>
        <w:sdtContent/>
      </w:sdt>
      <w:sdt>
        <w:sdtPr>
          <w:rPr>
            <w:lang w:val="en-GB"/>
          </w:rPr>
          <w:tag w:val="goog_rdk_679"/>
          <w:id w:val="-588472028"/>
        </w:sdtPr>
        <w:sdtEndPr/>
        <w:sdtContent/>
      </w:sdt>
      <w:r w:rsidRPr="00710909">
        <w:rPr>
          <w:lang w:val="en-GB"/>
        </w:rPr>
        <w:t xml:space="preserve">PPRZ, and a 5 000-litre tank from Yantu Bakery. The purchase cost for the two donations was not disclosed by the donor, however, it is estimated to be between ZMW2 500 to ZMW7 500 for each tank. </w:t>
      </w:r>
    </w:p>
    <w:p w14:paraId="4B30C80D" w14:textId="77777777" w:rsidR="00710909" w:rsidRPr="00710909" w:rsidRDefault="00710909" w:rsidP="00710909">
      <w:pPr>
        <w:rPr>
          <w:lang w:val="en-GB"/>
        </w:rPr>
      </w:pPr>
      <w:r w:rsidRPr="00710909">
        <w:rPr>
          <w:lang w:val="en-GB"/>
        </w:rPr>
        <w:t xml:space="preserve">A small genset was also purchased for ZMW10 500 in September 2024 to assist in water pumping to mitigate electricity challenges. The market management procured this generator set using funds generated from the trader contributions, with plans for a three-phase electricity supply underway at an estimated total cost exceeding of ZMW15 000. </w:t>
      </w:r>
    </w:p>
    <w:p w14:paraId="297782F3" w14:textId="77777777" w:rsidR="00710909" w:rsidRPr="00710909" w:rsidRDefault="00710909" w:rsidP="00710909">
      <w:pPr>
        <w:rPr>
          <w:lang w:val="en-GB"/>
        </w:rPr>
      </w:pPr>
      <w:r w:rsidRPr="00710909">
        <w:rPr>
          <w:lang w:val="en-GB"/>
        </w:rPr>
        <w:t>Additionally, the Citizens Economic Empowerment Commission provided loans to 63 individuals, and this has fostered economic growth within the community.</w:t>
      </w:r>
    </w:p>
    <w:p w14:paraId="68E77127" w14:textId="77777777" w:rsidR="00710909" w:rsidRPr="00710909" w:rsidRDefault="00710909" w:rsidP="00C64876">
      <w:pPr>
        <w:pStyle w:val="Heading4"/>
        <w:numPr>
          <w:ilvl w:val="3"/>
          <w:numId w:val="14"/>
        </w:numPr>
      </w:pPr>
      <w:r w:rsidRPr="00710909">
        <w:t>Investment successes and failures</w:t>
      </w:r>
    </w:p>
    <w:p w14:paraId="11ECCCF2" w14:textId="77777777" w:rsidR="00710909" w:rsidRPr="00710909" w:rsidRDefault="00710909" w:rsidP="00710909">
      <w:pPr>
        <w:rPr>
          <w:lang w:val="en-GB"/>
        </w:rPr>
      </w:pPr>
      <w:r w:rsidRPr="00710909">
        <w:rPr>
          <w:lang w:val="en-GB"/>
        </w:rPr>
        <w:t xml:space="preserve">Investments in Chainda Market have produced several notable successes. The toilet facility constructed in collaboration with World Vision has significantly enhanced sanitation for traders and customers. The borehole project has successfully addressed water scarcity issues, providing water to the traders and other market users at a nominal charge of ZMW1 per 20 litres, ensuring equitable access among users. The procurement of the genset and ongoing efforts to establish a three-phase electricity supply are steps towards improving energy reliability within the market. </w:t>
      </w:r>
    </w:p>
    <w:p w14:paraId="447F2958" w14:textId="77777777" w:rsidR="00710909" w:rsidRPr="00710909" w:rsidRDefault="00710909" w:rsidP="00710909">
      <w:pPr>
        <w:rPr>
          <w:lang w:val="en-GB"/>
        </w:rPr>
      </w:pPr>
      <w:r w:rsidRPr="00710909">
        <w:rPr>
          <w:lang w:val="en-GB"/>
        </w:rPr>
        <w:t>Despite these successes, the reduced involvement of the executive committee members in daily operations has hindered the effective implementation and management of projects. Although a genset has been procured to address electricity challenges, it has yet to be connected and operationalised, delaying the expected improvements in the power supply.</w:t>
      </w:r>
    </w:p>
    <w:p w14:paraId="5D61EF1B" w14:textId="77777777" w:rsidR="00710909" w:rsidRPr="00710909" w:rsidRDefault="00710909" w:rsidP="00C64876">
      <w:pPr>
        <w:pStyle w:val="Heading4"/>
        <w:numPr>
          <w:ilvl w:val="3"/>
          <w:numId w:val="14"/>
        </w:numPr>
      </w:pPr>
      <w:r w:rsidRPr="00710909">
        <w:t>Challenges faced by Chainda Market</w:t>
      </w:r>
    </w:p>
    <w:p w14:paraId="111ECC5B" w14:textId="4FE05F93" w:rsidR="00710909" w:rsidRDefault="00710909" w:rsidP="00710909">
      <w:pPr>
        <w:rPr>
          <w:lang w:val="en-GB"/>
        </w:rPr>
      </w:pPr>
      <w:r w:rsidRPr="00710909">
        <w:rPr>
          <w:lang w:val="en-GB"/>
        </w:rPr>
        <w:t>Chainda Market continues to face several challenges that affect its operational potential. Ongoing electricity challenges necessitate further investment in reliable power solutions. The limited engagement of only three out of seven executive committee members poses a risk to effective governance and operational efficiency. While various projects have received funding from donors, continuous financial support is essential for sustaining improvements and expanding services, highlighting the need for a more sustainable funding model.</w:t>
      </w:r>
    </w:p>
    <w:p w14:paraId="6DBF5DB8" w14:textId="77777777" w:rsidR="00601CD5" w:rsidRPr="00710909" w:rsidRDefault="00601CD5" w:rsidP="00710909">
      <w:pPr>
        <w:rPr>
          <w:lang w:val="en-GB"/>
        </w:rPr>
      </w:pPr>
    </w:p>
    <w:p w14:paraId="659287F6" w14:textId="77777777" w:rsidR="00710909" w:rsidRPr="00710909" w:rsidRDefault="00710909" w:rsidP="00154713">
      <w:pPr>
        <w:pStyle w:val="Heading3"/>
      </w:pPr>
      <w:bookmarkStart w:id="148" w:name="_Toc191632070"/>
      <w:r w:rsidRPr="00710909">
        <w:lastRenderedPageBreak/>
        <w:t>4.1.3</w:t>
      </w:r>
      <w:r w:rsidRPr="00710909">
        <w:tab/>
        <w:t>Michael Chilufya Sata Market</w:t>
      </w:r>
      <w:bookmarkEnd w:id="148"/>
    </w:p>
    <w:p w14:paraId="4176DE74" w14:textId="77777777" w:rsidR="00710909" w:rsidRPr="00710909" w:rsidRDefault="00710909" w:rsidP="00710909">
      <w:pPr>
        <w:rPr>
          <w:lang w:val="en-GB"/>
        </w:rPr>
      </w:pPr>
      <w:r w:rsidRPr="00710909">
        <w:rPr>
          <w:lang w:val="en-GB"/>
        </w:rPr>
        <w:t>In 2019, significant infrastructural improvements were made at Micheal Chilufya Sata Market, with the Zambia National Service installing concrete pavements and drainage systems. Additionally, Gwala Electrical Company contributed to the market's development by constructing 15 new shops, each with a rental fee of ZMW1 200 per month over a 55-month investment period. The market also saw renovations to the ablution block, which was officially launched in 2024. Funding under the Constituency Development Fund has been allocated for road construction in the area, further enhancing accessibility. Moreover, the establishment of a male clinic for circumcision services has provided essential health resources to the community. The containers previously used by the Centre for Disease Control have been repurposed into offices, demonstrating a strategic use of available resources.</w:t>
      </w:r>
    </w:p>
    <w:p w14:paraId="0840EC2C" w14:textId="77777777" w:rsidR="00710909" w:rsidRPr="00710909" w:rsidRDefault="00710909" w:rsidP="00710909">
      <w:pPr>
        <w:rPr>
          <w:lang w:val="en-GB"/>
        </w:rPr>
      </w:pPr>
      <w:r w:rsidRPr="00710909">
        <w:rPr>
          <w:lang w:val="en-GB"/>
        </w:rPr>
        <w:t>The current beneficiaries of these developments include market staff who use the improved ablution facilities and office spaces. However, challenges persist. The rental costs of the shops built by Gwala Electrical are perceived as prohibitively high, resulting in low occupancy rates among traders. Many are unable to afford the monthly fees for an extended period, limiting their ability to establish sustainable businesses. Respondents have advised that further discussions with local council authorities are necessary to ascertain the total investment amounts involved in these projects and to address ongoing issues related to shop affordability and drainage inadequacies. A collaborative approach involving stakeholders could lead to enhanced solutions that benefit both traders and customers while fostering a more vibrant market environment.</w:t>
      </w:r>
    </w:p>
    <w:p w14:paraId="3DB11A45" w14:textId="77777777" w:rsidR="00710909" w:rsidRPr="00710909" w:rsidRDefault="00710909" w:rsidP="00154713">
      <w:pPr>
        <w:pStyle w:val="Heading4"/>
      </w:pPr>
      <w:r w:rsidRPr="00710909">
        <w:t>4.1.3.1</w:t>
      </w:r>
      <w:r w:rsidRPr="00710909">
        <w:tab/>
        <w:t>Investment successes and failures</w:t>
      </w:r>
    </w:p>
    <w:p w14:paraId="4E498B14" w14:textId="77777777" w:rsidR="00710909" w:rsidRPr="00710909" w:rsidRDefault="00710909" w:rsidP="00710909">
      <w:pPr>
        <w:rPr>
          <w:lang w:val="en-GB"/>
        </w:rPr>
      </w:pPr>
      <w:r w:rsidRPr="00710909">
        <w:rPr>
          <w:lang w:val="en-GB"/>
        </w:rPr>
        <w:t>The repurposing of containers previously used by the Centre for Disease Control into office spaces showcases creative resource utilisation, benefiting market staff with improved working conditions. Despite the numerous improvements, however, some initiatives at Michael Chilufya Sata Market have fallen short of expectations. The shops constructed by Gwala Electrical Company, while increasing the market's capacity, have faced occupancy challenges due to their high rental costs. This situation has limited the potential economic impact of the new shops and hindered the ability of smaller traders to establish sustainable businesses within the market. Additionally, the drainage system, despite being a part of the recent infrastructural improvements, has not performed as effectively as intended. Inadequate construction has led to the formation of swampy conditions during rainy seasons, causing flooding in certain market areas and disrupting normal operations.</w:t>
      </w:r>
    </w:p>
    <w:p w14:paraId="76695913" w14:textId="77777777" w:rsidR="00710909" w:rsidRPr="00710909" w:rsidRDefault="00710909" w:rsidP="00C64876">
      <w:pPr>
        <w:pStyle w:val="Heading4"/>
        <w:numPr>
          <w:ilvl w:val="3"/>
          <w:numId w:val="15"/>
        </w:numPr>
      </w:pPr>
      <w:r w:rsidRPr="00710909">
        <w:t>Challenges faced by Michael Chilufya Sata Market</w:t>
      </w:r>
    </w:p>
    <w:p w14:paraId="428B33CD" w14:textId="69683F0A" w:rsidR="00710909" w:rsidRDefault="00710909" w:rsidP="00710909">
      <w:pPr>
        <w:rPr>
          <w:lang w:val="en-GB"/>
        </w:rPr>
      </w:pPr>
      <w:r w:rsidRPr="00710909">
        <w:rPr>
          <w:lang w:val="en-GB"/>
        </w:rPr>
        <w:t xml:space="preserve">Michael Chilufya Sata Market faces ongoing challenges that require attention to fully realise its potential. The primary challenge lies in balancing the need for improved infrastructure with affordability for traders. The high rental costs of the new shops have created a barrier to entry for many potential occupants, necessitating a revaluation of the pricing strategy to ensure broader accessibility and higher occupancy rates. Another significant challenge is addressing the ineffective drainage system. The current infrastructure's inability to properly manage water during rainy seasons not only disrupts business operations but also poses health risks to traders and customers alike. This issue demands urgent attention to prevent further flooding and ensure a safe, hygienic </w:t>
      </w:r>
      <w:r w:rsidRPr="00710909">
        <w:rPr>
          <w:lang w:val="en-GB"/>
        </w:rPr>
        <w:lastRenderedPageBreak/>
        <w:t>environment year-round. Furthermore, there is a need for increased transparency and communication regarding the total investment amounts involved in various projects. Engaging in further discussions with local council authorities and other stakeholders is crucial to address these challenges effectively and to develop solutions that benefit all parties involved in the market's ecosystem.</w:t>
      </w:r>
    </w:p>
    <w:p w14:paraId="5F47501A" w14:textId="77777777" w:rsidR="00601CD5" w:rsidRPr="00710909" w:rsidRDefault="00601CD5" w:rsidP="00710909">
      <w:pPr>
        <w:rPr>
          <w:lang w:val="en-GB"/>
        </w:rPr>
      </w:pPr>
    </w:p>
    <w:p w14:paraId="714F09B9" w14:textId="77777777" w:rsidR="00710909" w:rsidRPr="00710909" w:rsidRDefault="00710909" w:rsidP="00154713">
      <w:pPr>
        <w:pStyle w:val="Heading3"/>
      </w:pPr>
      <w:bookmarkStart w:id="149" w:name="_Toc191632071"/>
      <w:r w:rsidRPr="00710909">
        <w:t>4.1.4</w:t>
      </w:r>
      <w:r w:rsidRPr="00710909">
        <w:tab/>
        <w:t>Mtendere Market</w:t>
      </w:r>
      <w:bookmarkEnd w:id="149"/>
    </w:p>
    <w:p w14:paraId="0034FEA3" w14:textId="77777777" w:rsidR="00710909" w:rsidRPr="00710909" w:rsidRDefault="00710909" w:rsidP="00710909">
      <w:pPr>
        <w:rPr>
          <w:lang w:val="en-GB"/>
        </w:rPr>
      </w:pPr>
      <w:r w:rsidRPr="00710909">
        <w:rPr>
          <w:lang w:val="en-GB"/>
        </w:rPr>
        <w:t xml:space="preserve">Mtendere Market has evolved significantly from its initial role as a weekly venue for farmers to sell their produce on Tuesdays. Over time, it has expanded to accommodate a larger number of traders, particularly from the nearby Mtendere area, which has a dense </w:t>
      </w:r>
      <w:sdt>
        <w:sdtPr>
          <w:rPr>
            <w:lang w:val="en-GB"/>
          </w:rPr>
          <w:tag w:val="goog_rdk_680"/>
          <w:id w:val="2132970680"/>
        </w:sdtPr>
        <w:sdtEndPr/>
        <w:sdtContent/>
      </w:sdt>
      <w:sdt>
        <w:sdtPr>
          <w:rPr>
            <w:lang w:val="en-GB"/>
          </w:rPr>
          <w:tag w:val="goog_rdk_681"/>
          <w:id w:val="-969900761"/>
          <w:showingPlcHdr/>
        </w:sdtPr>
        <w:sdtEndPr/>
        <w:sdtContent>
          <w:r w:rsidRPr="00710909">
            <w:rPr>
              <w:lang w:val="en-GB"/>
            </w:rPr>
            <w:t xml:space="preserve">     </w:t>
          </w:r>
        </w:sdtContent>
      </w:sdt>
      <w:r w:rsidRPr="00710909">
        <w:rPr>
          <w:lang w:val="en-GB"/>
        </w:rPr>
        <w:t>population. No infrastructural investments have been made.</w:t>
      </w:r>
    </w:p>
    <w:p w14:paraId="0C197395" w14:textId="77777777" w:rsidR="00710909" w:rsidRPr="00710909" w:rsidRDefault="00710909" w:rsidP="00C64876">
      <w:pPr>
        <w:pStyle w:val="Heading4"/>
        <w:numPr>
          <w:ilvl w:val="3"/>
          <w:numId w:val="16"/>
        </w:numPr>
      </w:pPr>
      <w:r w:rsidRPr="00710909">
        <w:t>Investment successes and failures</w:t>
      </w:r>
    </w:p>
    <w:p w14:paraId="4773CFBB" w14:textId="77777777" w:rsidR="00710909" w:rsidRPr="00710909" w:rsidRDefault="00C75663" w:rsidP="00710909">
      <w:pPr>
        <w:rPr>
          <w:lang w:val="en-GB"/>
        </w:rPr>
      </w:pPr>
      <w:sdt>
        <w:sdtPr>
          <w:rPr>
            <w:lang w:val="en-GB"/>
          </w:rPr>
          <w:tag w:val="goog_rdk_683"/>
          <w:id w:val="-416862772"/>
        </w:sdtPr>
        <w:sdtEndPr/>
        <w:sdtContent>
          <w:r w:rsidR="00710909" w:rsidRPr="00710909">
            <w:rPr>
              <w:lang w:val="en-GB"/>
            </w:rPr>
            <w:t xml:space="preserve">While Mtendere Market has had no previous infrastructure investments, it has undergone many positive changes over the years. </w:t>
          </w:r>
        </w:sdtContent>
      </w:sdt>
      <w:r w:rsidR="00710909" w:rsidRPr="00710909">
        <w:rPr>
          <w:lang w:val="en-GB"/>
        </w:rPr>
        <w:t>The market's strategic location and the growing local population have enabled effective revenue generation from farmers and traders. It serves as a vital economic hub, providing opportunities for both farmers and traders and contributing significantly to local economic development. Additionally, the market has successfully adapted its operations to meet the changing needs of its stakeholders over time, demonstrating flexibility and responsiveness to community demands.</w:t>
      </w:r>
    </w:p>
    <w:p w14:paraId="40F50E6B" w14:textId="77777777" w:rsidR="00710909" w:rsidRPr="00710909" w:rsidRDefault="00710909" w:rsidP="00710909">
      <w:pPr>
        <w:rPr>
          <w:lang w:val="en-GB"/>
        </w:rPr>
      </w:pPr>
      <w:r w:rsidRPr="00710909">
        <w:rPr>
          <w:lang w:val="en-GB"/>
        </w:rPr>
        <w:t xml:space="preserve">Despite these successes, there have been notable failures in the market's investment efforts. Instances of farmers abandoning their produce or providing false information to avoid payments have undermined revenue collection efforts, highlighting inefficiencies in the fee collection system. </w:t>
      </w:r>
    </w:p>
    <w:p w14:paraId="1436F318" w14:textId="77777777" w:rsidR="00710909" w:rsidRPr="00710909" w:rsidRDefault="00710909" w:rsidP="00710909">
      <w:pPr>
        <w:rPr>
          <w:lang w:val="en-GB"/>
        </w:rPr>
      </w:pPr>
      <w:r w:rsidRPr="00710909">
        <w:rPr>
          <w:lang w:val="en-GB"/>
        </w:rPr>
        <w:t>The lack of proper drainage and paving has led to flooding during the rainy season, causing traders to relocate and resulting in decreased revenue, pointing to inadequacies in the market's infrastructure development.</w:t>
      </w:r>
    </w:p>
    <w:p w14:paraId="1B18997E" w14:textId="77777777" w:rsidR="00710909" w:rsidRPr="00710909" w:rsidRDefault="00710909" w:rsidP="00C64876">
      <w:pPr>
        <w:pStyle w:val="Heading4"/>
        <w:numPr>
          <w:ilvl w:val="3"/>
          <w:numId w:val="16"/>
        </w:numPr>
      </w:pPr>
      <w:r w:rsidRPr="00710909">
        <w:t>Challenges Faced by Mtendere Market</w:t>
      </w:r>
    </w:p>
    <w:p w14:paraId="19C52BFA" w14:textId="1102138E" w:rsidR="00710909" w:rsidRDefault="00710909" w:rsidP="00710909">
      <w:pPr>
        <w:rPr>
          <w:lang w:val="en-GB"/>
        </w:rPr>
      </w:pPr>
      <w:r w:rsidRPr="00710909">
        <w:rPr>
          <w:lang w:val="en-GB"/>
        </w:rPr>
        <w:t>Mtendere Market faces several challenges that impact its operational efficiency. There is limited involvement of community members in developmental activities, leading to a disconnect between project objectives and actual community needs. The local council struggles with garbage disposal issues due to residents improperly disposing of household waste, complicating waste management efforts. Ongoing projects are hampered by a lack of funding, which affects the market's ability to maintain essential services like electricity and security. Additionally, insufficient information from project stakeholders hinders effective monitoring and evaluation of initiatives, making it difficult for management to assess project outcomes and plan for future improvements.</w:t>
      </w:r>
    </w:p>
    <w:p w14:paraId="17B4F851" w14:textId="77777777" w:rsidR="00601CD5" w:rsidRPr="00710909" w:rsidRDefault="00601CD5" w:rsidP="00710909">
      <w:pPr>
        <w:rPr>
          <w:lang w:val="en-GB"/>
        </w:rPr>
      </w:pPr>
    </w:p>
    <w:p w14:paraId="3C34C7F3" w14:textId="77777777" w:rsidR="00710909" w:rsidRPr="00710909" w:rsidRDefault="00710909" w:rsidP="00154713">
      <w:pPr>
        <w:pStyle w:val="Heading3"/>
      </w:pPr>
      <w:bookmarkStart w:id="150" w:name="_Toc191632072"/>
      <w:r w:rsidRPr="00710909">
        <w:t>4.1.5</w:t>
      </w:r>
      <w:r w:rsidRPr="00710909">
        <w:tab/>
        <w:t>Mandevu Market</w:t>
      </w:r>
      <w:bookmarkEnd w:id="150"/>
    </w:p>
    <w:p w14:paraId="4FE77C9C" w14:textId="77777777" w:rsidR="00710909" w:rsidRPr="00710909" w:rsidRDefault="00710909" w:rsidP="00710909">
      <w:pPr>
        <w:rPr>
          <w:lang w:val="en-GB"/>
        </w:rPr>
      </w:pPr>
      <w:r w:rsidRPr="00710909">
        <w:rPr>
          <w:lang w:val="en-GB"/>
        </w:rPr>
        <w:t xml:space="preserve">Mandevu Market has seen limited investment focused primarily on improving sanitation facilities. The single notable investment has been aimed at addressing basic hygiene needs for traders and customers. During the period 2004 to 2005, an ablution block was </w:t>
      </w:r>
      <w:r w:rsidRPr="00710909">
        <w:rPr>
          <w:lang w:val="en-GB"/>
        </w:rPr>
        <w:lastRenderedPageBreak/>
        <w:t>constructed at Mandevu Market to improve sanitation conditions. This investment was funded through revenue collected from traders' daily fees. The estimated cost of this construction ranged between ZMW45 000 and ZMW60 000. This addition aimed to enhance hygiene standards for the market's daily users, representing a modest improvement in the market's infrastructure.</w:t>
      </w:r>
    </w:p>
    <w:p w14:paraId="7EA44383" w14:textId="77777777" w:rsidR="00710909" w:rsidRPr="00710909" w:rsidRDefault="00710909" w:rsidP="00C64876">
      <w:pPr>
        <w:pStyle w:val="Heading4"/>
        <w:numPr>
          <w:ilvl w:val="3"/>
          <w:numId w:val="17"/>
        </w:numPr>
      </w:pPr>
      <w:r w:rsidRPr="00710909">
        <w:t xml:space="preserve">Investment successes and failures </w:t>
      </w:r>
    </w:p>
    <w:p w14:paraId="7EBEE66E" w14:textId="77777777" w:rsidR="00710909" w:rsidRPr="00710909" w:rsidRDefault="00710909" w:rsidP="00710909">
      <w:pPr>
        <w:rPr>
          <w:lang w:val="en-GB"/>
        </w:rPr>
      </w:pPr>
      <w:r w:rsidRPr="00710909">
        <w:rPr>
          <w:lang w:val="en-GB"/>
        </w:rPr>
        <w:t>The construction of the ablution block has provided basic sanitation facilities for market users, which was previously lacking. This improvement, while limited, has contributed to better hygiene conditions within the market environment. Overall investment in Mandevu Market has been minimal, failing to address several critical operational issues. The market continues to face significant challenges, particularly in terms of water supply and power reliability, which were not addressed by the sole investment. Additionally, the lack of investment in record-keeping systems has led to poor documentation practices, hindering effective management and future planning.</w:t>
      </w:r>
    </w:p>
    <w:p w14:paraId="7C9B1540" w14:textId="77777777" w:rsidR="00710909" w:rsidRPr="00710909" w:rsidRDefault="00710909" w:rsidP="00C64876">
      <w:pPr>
        <w:pStyle w:val="Heading4"/>
        <w:numPr>
          <w:ilvl w:val="3"/>
          <w:numId w:val="17"/>
        </w:numPr>
      </w:pPr>
      <w:r w:rsidRPr="00710909">
        <w:t>Challenges faced by Mandevu Market</w:t>
      </w:r>
    </w:p>
    <w:p w14:paraId="648B2BDD" w14:textId="77777777" w:rsidR="00710909" w:rsidRPr="00710909" w:rsidRDefault="00710909" w:rsidP="00710909">
      <w:pPr>
        <w:rPr>
          <w:lang w:val="en-GB"/>
        </w:rPr>
      </w:pPr>
      <w:r w:rsidRPr="00710909">
        <w:rPr>
          <w:lang w:val="en-GB"/>
        </w:rPr>
        <w:t xml:space="preserve">Mandevu Market confronts several pressing challenges that impede its operational efficiency and growth potential. The market struggles with a low supply of water, which affects hygiene practices and limits the functionality of the existing ablution block. Unreliable electricity supply significantly impacts market operations, particularly affecting businesses like butcheries that rely on consistent power for refrigeration. </w:t>
      </w:r>
    </w:p>
    <w:p w14:paraId="4A1EA19D" w14:textId="77777777" w:rsidR="00710909" w:rsidRPr="00710909" w:rsidRDefault="00710909" w:rsidP="00710909">
      <w:pPr>
        <w:rPr>
          <w:lang w:val="en-GB"/>
        </w:rPr>
      </w:pPr>
      <w:r w:rsidRPr="00710909">
        <w:rPr>
          <w:lang w:val="en-GB"/>
        </w:rPr>
        <w:t xml:space="preserve">The market executives face difficulties in maintaining proper documentation, especially for projects and investments. This inconsistent filing system hampers their ability to track resources and plan effectively. The lack of significant investments beyond the ablution block has left many infrastructural and operational needs unaddressed, constraining the market's potential for growth and improvement. </w:t>
      </w:r>
    </w:p>
    <w:p w14:paraId="142AE632" w14:textId="040B3223" w:rsidR="00710909" w:rsidRDefault="00710909" w:rsidP="00710909">
      <w:pPr>
        <w:rPr>
          <w:lang w:val="en-GB"/>
        </w:rPr>
      </w:pPr>
      <w:r w:rsidRPr="00710909">
        <w:rPr>
          <w:lang w:val="en-GB"/>
        </w:rPr>
        <w:t>Unlike Katambalala Market, Mandevu Market lacks modern amenities such as cold storage facilities, which could help reduce post-harvest losses and improve product quality for traders. To enhance the operational efficiency and attractiveness of Mandevu Market, it is crucial to prioritise investments in water supply, power reliability, and implement a robust record-keeping system. Additionally, considering investments in modern facilities like cold storage could significantly benefit traders and farmers. These steps would not only support current market users but also potentially attract further investments, contributing to the long-term development and sustainability of the market.</w:t>
      </w:r>
    </w:p>
    <w:p w14:paraId="3C8F2A5A" w14:textId="77777777" w:rsidR="00601CD5" w:rsidRPr="00710909" w:rsidRDefault="00601CD5" w:rsidP="00710909">
      <w:pPr>
        <w:rPr>
          <w:lang w:val="en-GB"/>
        </w:rPr>
      </w:pPr>
    </w:p>
    <w:p w14:paraId="4CCDBDB1" w14:textId="77777777" w:rsidR="00710909" w:rsidRPr="00710909" w:rsidRDefault="00710909" w:rsidP="00154713">
      <w:pPr>
        <w:pStyle w:val="Heading3"/>
      </w:pPr>
      <w:bookmarkStart w:id="151" w:name="_Toc191632073"/>
      <w:r w:rsidRPr="00710909">
        <w:t>4.1.6</w:t>
      </w:r>
      <w:r w:rsidRPr="00710909">
        <w:tab/>
        <w:t>Chilenje Market</w:t>
      </w:r>
      <w:bookmarkEnd w:id="151"/>
    </w:p>
    <w:p w14:paraId="0BF30B9E" w14:textId="77777777" w:rsidR="00710909" w:rsidRPr="00710909" w:rsidRDefault="00710909" w:rsidP="00710909">
      <w:pPr>
        <w:rPr>
          <w:lang w:val="en-GB"/>
        </w:rPr>
      </w:pPr>
      <w:r w:rsidRPr="00710909">
        <w:rPr>
          <w:lang w:val="en-GB"/>
        </w:rPr>
        <w:t xml:space="preserve">Chilenje Market, historically a council tavern, evolved into a commercial hub due to population growth and increasing businesses in the surrounding area. In 1998, the European Union initiated a project to modernise the market to meet the growing demand of Chilenje's population. The project aimed to develop essential infrastructure, including shops, a fresh food shelter with capacity for 224 traders, an ablution block, borehole, tanks with tank stands and a drainage system. It also provided training in financial literacy, and included plans for loan extensions to marketers, which were to be disbursed </w:t>
      </w:r>
      <w:r w:rsidRPr="00710909">
        <w:rPr>
          <w:lang w:val="en-GB"/>
        </w:rPr>
        <w:lastRenderedPageBreak/>
        <w:t>upon project completion. During the initial stages, both the local government and a community representative group were involved in planning to ensure the development met the needs and desires of the local population. However, as the project progressed, the focus shifted to engaging only the local government, sidelining community representatives. The investment project ended in 2012.</w:t>
      </w:r>
    </w:p>
    <w:p w14:paraId="0611577C" w14:textId="77777777" w:rsidR="00710909" w:rsidRPr="00710909" w:rsidRDefault="00710909" w:rsidP="00710909">
      <w:pPr>
        <w:rPr>
          <w:lang w:val="en-GB"/>
        </w:rPr>
      </w:pPr>
      <w:r w:rsidRPr="00710909">
        <w:rPr>
          <w:lang w:val="en-GB"/>
        </w:rPr>
        <w:t xml:space="preserve">Between 1997 and 1998 the government invested in market floodlights to improve the security of the traders and infrastructure, as well as to prolong trading into the night. In recent years, the Zambian government has built on the foundation left by the European Union, constructing additional shops to expand the market. Various Constituency Development Fund projects have improved sanitation, laid pavement, installed drainage systems and built a waste disposal area, with support from the Zambia National Service. In 2024, Zambia Electricity Supply Corporation Limited (ZESCO) working closely with Chilenje Market Advisory Committee, and the contractors MacTech Zambia and MATASE Industrial Solutions from South Africa put up 250KVA genset in the market to help traders in fresh foods and the entire market with power supply when there is load shedding. </w:t>
      </w:r>
    </w:p>
    <w:p w14:paraId="6255F488" w14:textId="77777777" w:rsidR="00710909" w:rsidRPr="00710909" w:rsidRDefault="00710909" w:rsidP="00154713">
      <w:pPr>
        <w:pStyle w:val="Heading4"/>
      </w:pPr>
      <w:bookmarkStart w:id="152" w:name="_heading=h.1o97atn" w:colFirst="0" w:colLast="0"/>
      <w:bookmarkEnd w:id="152"/>
      <w:r w:rsidRPr="00710909">
        <w:t>4.1.6.1</w:t>
      </w:r>
      <w:r w:rsidRPr="00710909">
        <w:tab/>
        <w:t>Investment successes and failures</w:t>
      </w:r>
    </w:p>
    <w:p w14:paraId="1692DFFF" w14:textId="77777777" w:rsidR="00710909" w:rsidRPr="00710909" w:rsidRDefault="00710909" w:rsidP="00710909">
      <w:pPr>
        <w:rPr>
          <w:lang w:val="en-GB"/>
        </w:rPr>
      </w:pPr>
      <w:r w:rsidRPr="00710909">
        <w:rPr>
          <w:lang w:val="en-GB"/>
        </w:rPr>
        <w:t>After the original project was abandoned due to contractor issues, the European Union shifted its focus to other regions, specifically the Copperbelt Province. However, protests by Copperbelt residents, in solidarity with Lusaka City over the incomplete Chilenje Market, compelled it to return to Lusaka City. A new contractor was appointed to finish the project, and the market's infrastructure was completed as initially planned. Although certain components, such as loan extensions to marketers, were not realised, the infrastructure was successfully delivered.</w:t>
      </w:r>
    </w:p>
    <w:p w14:paraId="1BA80445" w14:textId="77777777" w:rsidR="00710909" w:rsidRPr="00710909" w:rsidRDefault="00710909" w:rsidP="00710909">
      <w:pPr>
        <w:rPr>
          <w:lang w:val="en-GB"/>
        </w:rPr>
      </w:pPr>
      <w:r w:rsidRPr="00710909">
        <w:rPr>
          <w:lang w:val="en-GB"/>
        </w:rPr>
        <w:t xml:space="preserve">In the period 2023 to 2024, a contractor was assigned to develop and enhance the performance of the main water borehole at the market, however, the facility developed is a dry borehole and does not provide the required water yields. Some stakeholders that were engaged observed that the contractor had poor workmanship and was not properly supervised, and hence the poor delivery of the works. </w:t>
      </w:r>
    </w:p>
    <w:p w14:paraId="17B87B40" w14:textId="77777777" w:rsidR="00710909" w:rsidRPr="00710909" w:rsidRDefault="00710909" w:rsidP="00710909">
      <w:pPr>
        <w:rPr>
          <w:lang w:val="en-GB"/>
        </w:rPr>
      </w:pPr>
      <w:r w:rsidRPr="00710909">
        <w:rPr>
          <w:lang w:val="en-GB"/>
        </w:rPr>
        <w:t>Similar observations of incompetence were noted with respect to the drainage system that does not function effectively. This implies that there is a need to put in place a strong monitoring system for the management and validation of initiatives at Chilenje Market in order to prevent the recurrence of such incompetencies.</w:t>
      </w:r>
    </w:p>
    <w:p w14:paraId="1B5CF1DC" w14:textId="77777777" w:rsidR="00710909" w:rsidRPr="00710909" w:rsidRDefault="00710909" w:rsidP="00C64876">
      <w:pPr>
        <w:pStyle w:val="Heading4"/>
        <w:numPr>
          <w:ilvl w:val="3"/>
          <w:numId w:val="18"/>
        </w:numPr>
        <w:rPr>
          <w:sz w:val="24"/>
        </w:rPr>
      </w:pPr>
      <w:r w:rsidRPr="00710909">
        <w:t>Challenges at Chilenje Market</w:t>
      </w:r>
    </w:p>
    <w:p w14:paraId="57B753D2" w14:textId="4AB946E1" w:rsidR="00710909" w:rsidRDefault="00710909" w:rsidP="00710909">
      <w:pPr>
        <w:rPr>
          <w:lang w:val="en-GB"/>
        </w:rPr>
      </w:pPr>
      <w:r w:rsidRPr="00710909">
        <w:rPr>
          <w:lang w:val="en-GB"/>
        </w:rPr>
        <w:t xml:space="preserve">Despite the improvements, traders and residents continue to express concerns about the market's drainage system. Flooding occurs during the rainy season, despite the presence of drainage infrastructure, indicating possible flaws in its design or maintenance. While many aspects of the market have improved, unresolved issues such as flooding still hinder its full potential. Furthermore, the water supply in the market is one of the major challenges that the traders are facing due to the dry borehole as well as the damaged supply pipelines. </w:t>
      </w:r>
    </w:p>
    <w:p w14:paraId="034E088E" w14:textId="63AAE7B5" w:rsidR="00423363" w:rsidRDefault="00423363">
      <w:pPr>
        <w:rPr>
          <w:lang w:val="en-GB"/>
        </w:rPr>
      </w:pPr>
      <w:r>
        <w:rPr>
          <w:lang w:val="en-GB"/>
        </w:rPr>
        <w:br w:type="page"/>
      </w:r>
    </w:p>
    <w:p w14:paraId="2F178365" w14:textId="77777777" w:rsidR="00710909" w:rsidRPr="00710909" w:rsidRDefault="00710909" w:rsidP="00154713">
      <w:pPr>
        <w:pStyle w:val="Heading3"/>
      </w:pPr>
      <w:bookmarkStart w:id="153" w:name="_Toc191632074"/>
      <w:r w:rsidRPr="00710909">
        <w:lastRenderedPageBreak/>
        <w:t>4.1.7</w:t>
      </w:r>
      <w:r w:rsidRPr="00710909">
        <w:tab/>
        <w:t>Kaunda Square Market</w:t>
      </w:r>
      <w:bookmarkEnd w:id="153"/>
    </w:p>
    <w:p w14:paraId="341886F2" w14:textId="77777777" w:rsidR="00710909" w:rsidRPr="00710909" w:rsidRDefault="00710909" w:rsidP="00710909">
      <w:pPr>
        <w:rPr>
          <w:lang w:val="en-GB"/>
        </w:rPr>
      </w:pPr>
      <w:r w:rsidRPr="00710909">
        <w:rPr>
          <w:lang w:val="en-GB"/>
        </w:rPr>
        <w:t xml:space="preserve">Kaunda Square Market, a council-owned facility, underwent significant investment initiatives between 2016 and 2017. The Zambia National Service (ZNS), in collaboration with the Disaster Management and Mitigation Unit (DMMU), constructed approximately 65 new shops, each generating a monthly rental income of ZMW100 for the council. Additionally, a shed was built to accommodate traders, providing around 250 stalls. The investment also included paving the market ground with concrete and constructing drainage systems to enhance sanitation and accessibility. </w:t>
      </w:r>
    </w:p>
    <w:p w14:paraId="2BFDAFCE" w14:textId="77777777" w:rsidR="00710909" w:rsidRPr="00710909" w:rsidRDefault="00710909" w:rsidP="00C64876">
      <w:pPr>
        <w:pStyle w:val="Heading4"/>
        <w:numPr>
          <w:ilvl w:val="3"/>
          <w:numId w:val="19"/>
        </w:numPr>
      </w:pPr>
      <w:r w:rsidRPr="00710909">
        <w:t>Investment successes and failures</w:t>
      </w:r>
    </w:p>
    <w:p w14:paraId="3E4E4D06" w14:textId="77777777" w:rsidR="00710909" w:rsidRPr="00710909" w:rsidRDefault="00710909" w:rsidP="00710909">
      <w:pPr>
        <w:rPr>
          <w:color w:val="17365D"/>
          <w:lang w:val="en-GB"/>
        </w:rPr>
      </w:pPr>
      <w:r w:rsidRPr="00710909">
        <w:rPr>
          <w:lang w:val="en-GB"/>
        </w:rPr>
        <w:t>The investments made at Kaunda Square Market between 2016 and 2017 have brought about significant improvements to the facility's infrastructure and capacity. The construction of approximately 65 new shops expanded the market's commercial space, providing more opportunities for traders to establish their businesses. This expansion has also created a new revenue stream for the council. The addition of a shed accommodating around 250 stalls has further increased the market's capacity, allowing for a greater diversity of goods and services to be offered to customers. The paving of the market ground with concrete has improved the overall appearance and functionality of the space, making it more attractive and accessible to both traders and shoppers, even during the rainy season. The construction of drainage systems has enhanced sanitation within the market, contributing to a cleaner and healthier environment for all users.</w:t>
      </w:r>
    </w:p>
    <w:p w14:paraId="5CEDBB31" w14:textId="77777777" w:rsidR="00710909" w:rsidRPr="00710909" w:rsidRDefault="00710909" w:rsidP="00710909">
      <w:pPr>
        <w:rPr>
          <w:color w:val="17365D"/>
          <w:sz w:val="24"/>
          <w:szCs w:val="24"/>
          <w:lang w:val="en-GB"/>
        </w:rPr>
      </w:pPr>
      <w:r w:rsidRPr="00710909">
        <w:rPr>
          <w:lang w:val="en-GB"/>
        </w:rPr>
        <w:t>While the investments at Kaunda Square Market have brought about many positive changes, there are areas where the initiatives may have fallen short. Additionally, the fixed rental rate of ZMW100 per shop may not adequately reflect market values or accommodate the diverse financial capabilities of different traders, potentially leading to underutilisation of some spaces or financial strain on smaller businesses.</w:t>
      </w:r>
    </w:p>
    <w:p w14:paraId="273322BD" w14:textId="77777777" w:rsidR="00710909" w:rsidRPr="00710909" w:rsidRDefault="00710909" w:rsidP="00C64876">
      <w:pPr>
        <w:pStyle w:val="Heading4"/>
        <w:numPr>
          <w:ilvl w:val="3"/>
          <w:numId w:val="19"/>
        </w:numPr>
      </w:pPr>
      <w:r w:rsidRPr="00710909">
        <w:t>Challenges faced by Kaunda Square Market</w:t>
      </w:r>
    </w:p>
    <w:p w14:paraId="6FC881A0" w14:textId="77777777" w:rsidR="00710909" w:rsidRPr="00710909" w:rsidRDefault="00710909" w:rsidP="00710909">
      <w:pPr>
        <w:rPr>
          <w:lang w:val="en-GB"/>
        </w:rPr>
      </w:pPr>
      <w:r w:rsidRPr="00710909">
        <w:rPr>
          <w:lang w:val="en-GB"/>
        </w:rPr>
        <w:t xml:space="preserve">Kaunda Square Market faces several ongoing challenges despite the recent investments. The management of the expanded facility presents a significant challenge, requiring efficient systems for rent collection, maintenance of the new infrastructure, and ensuring fair allocation of the newly created spaces. The market may also face challenges in adapting to changing consumer preferences and economic conditions, necessitating ongoing adjustments to the types of goods and services offered. </w:t>
      </w:r>
    </w:p>
    <w:p w14:paraId="7A21D693" w14:textId="77777777" w:rsidR="00710909" w:rsidRPr="00710909" w:rsidRDefault="00710909" w:rsidP="00710909">
      <w:pPr>
        <w:rPr>
          <w:lang w:val="en-GB"/>
        </w:rPr>
      </w:pPr>
      <w:r w:rsidRPr="00710909">
        <w:rPr>
          <w:lang w:val="en-GB"/>
        </w:rPr>
        <w:t xml:space="preserve">The increased capacity brought by the new shops and stalls could potentially lead to oversaturation in certain product categories, creating competitive pressures for traders. </w:t>
      </w:r>
    </w:p>
    <w:p w14:paraId="7F31C48D" w14:textId="5ABF9718" w:rsidR="00710909" w:rsidRDefault="00710909" w:rsidP="00710909">
      <w:pPr>
        <w:rPr>
          <w:b/>
          <w:lang w:val="en-GB"/>
        </w:rPr>
      </w:pPr>
      <w:r w:rsidRPr="00710909">
        <w:rPr>
          <w:lang w:val="en-GB"/>
        </w:rPr>
        <w:t>Additionally, while the drainage systems have been improved, ensuring their long-term effectiveness and preventing potential flooding or sanitation issues during heavy rains remains an ongoing challenge. The market administration must also balance the need for affordable rental rates with the necessity of generating sufficient income to maintain and further improve the facility.</w:t>
      </w:r>
      <w:r w:rsidRPr="00710909">
        <w:rPr>
          <w:b/>
          <w:lang w:val="en-GB"/>
        </w:rPr>
        <w:t xml:space="preserve"> </w:t>
      </w:r>
    </w:p>
    <w:p w14:paraId="03145667" w14:textId="73641758" w:rsidR="00375EB2" w:rsidRDefault="00375EB2">
      <w:pPr>
        <w:rPr>
          <w:b/>
          <w:color w:val="17365D"/>
          <w:lang w:val="en-GB"/>
        </w:rPr>
      </w:pPr>
      <w:r>
        <w:rPr>
          <w:b/>
          <w:color w:val="17365D"/>
          <w:lang w:val="en-GB"/>
        </w:rPr>
        <w:br w:type="page"/>
      </w:r>
    </w:p>
    <w:p w14:paraId="4FB69168" w14:textId="3F013403" w:rsidR="00375EB2" w:rsidRPr="00710909" w:rsidRDefault="00375EB2" w:rsidP="00710909">
      <w:pPr>
        <w:rPr>
          <w:b/>
          <w:color w:val="17365D"/>
          <w:lang w:val="en-GB"/>
        </w:rPr>
      </w:pPr>
      <w:r>
        <w:rPr>
          <w:noProof/>
          <w:color w:val="00646C"/>
          <w:sz w:val="22"/>
          <w:lang w:val="en-GB"/>
        </w:rPr>
        <w:lastRenderedPageBreak/>
        <w:drawing>
          <wp:inline distT="0" distB="0" distL="0" distR="0" wp14:anchorId="2C354024" wp14:editId="44BBCAE9">
            <wp:extent cx="5731510" cy="276225"/>
            <wp:effectExtent l="0" t="0" r="2540" b="952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334E5EDE" w14:textId="77777777" w:rsidR="00710909" w:rsidRPr="00710909" w:rsidRDefault="00710909" w:rsidP="005F733A">
      <w:pPr>
        <w:pStyle w:val="Heading2"/>
      </w:pPr>
      <w:bookmarkStart w:id="154" w:name="_Toc191632075"/>
      <w:r w:rsidRPr="00710909">
        <w:t>4.2</w:t>
      </w:r>
      <w:r w:rsidRPr="00710909">
        <w:tab/>
        <w:t>Summary of key findings and recommendations</w:t>
      </w:r>
      <w:bookmarkEnd w:id="154"/>
    </w:p>
    <w:p w14:paraId="609A380C" w14:textId="77777777" w:rsidR="00710909" w:rsidRPr="00783E31" w:rsidRDefault="00710909" w:rsidP="00710909">
      <w:pPr>
        <w:rPr>
          <w:color w:val="00646C"/>
          <w:sz w:val="22"/>
          <w:lang w:val="en-GB"/>
        </w:rPr>
      </w:pPr>
      <w:r w:rsidRPr="00783E31">
        <w:rPr>
          <w:color w:val="00646C"/>
          <w:sz w:val="22"/>
          <w:lang w:val="en-GB"/>
        </w:rPr>
        <w:t>The historical investments in the fresh food markets in Lusaka city have yielded varying degrees of success and failure, as evidenced by the experiences of the different markets examined. A comparative analysis reveals several patterns that can inform future market development strategies.</w:t>
      </w:r>
    </w:p>
    <w:p w14:paraId="1765168E" w14:textId="77777777" w:rsidR="00710909" w:rsidRPr="00710909" w:rsidRDefault="00710909" w:rsidP="00710909">
      <w:pPr>
        <w:rPr>
          <w:lang w:val="en-GB"/>
        </w:rPr>
      </w:pPr>
      <w:r w:rsidRPr="00710909">
        <w:rPr>
          <w:lang w:val="en-GB"/>
        </w:rPr>
        <w:t>One notable pattern is the importance of addressing basic infrastructure and service needs. The construction of ablution blocks, as seen in Katambalala, Chainda, and Mandevu markets, has generally been successful in improving sanitation and hygiene standards for traders and customers. This underscores the significance of providing essential facilities that cater to the immediate needs of market users. In contrast, investments that fail to address critical operational challenges, such as unreliable water and power supply, have struggled to achieve their intended impact. The challenges faced by Mandevu Market, where the lack of reliable water and electricity hindered the functionality of the newly constructed ablution block, highlight the need for a more holistic approach to market development.</w:t>
      </w:r>
    </w:p>
    <w:p w14:paraId="1C1EF22C" w14:textId="77777777" w:rsidR="00710909" w:rsidRPr="00710909" w:rsidRDefault="00710909" w:rsidP="00710909">
      <w:pPr>
        <w:rPr>
          <w:lang w:val="en-GB"/>
        </w:rPr>
      </w:pPr>
      <w:r w:rsidRPr="00710909">
        <w:rPr>
          <w:lang w:val="en-GB"/>
        </w:rPr>
        <w:t>Investments that introduce innovative solutions, such as the cold storage facilities in Katambalala Market, may offer significant benefits for farmers and traders. These initiatives could potentially reduce post-harvest losses, extend the shelf life of perishable goods, and improve the economic viability of local food systems. However, the potential exclusion of smaller traders due to storage fees and lack of knowledge suggests the importance of ensuring equitable access to these facilities.</w:t>
      </w:r>
    </w:p>
    <w:p w14:paraId="6A3D3861" w14:textId="77777777" w:rsidR="00710909" w:rsidRPr="00710909" w:rsidRDefault="00710909" w:rsidP="00710909">
      <w:pPr>
        <w:rPr>
          <w:lang w:val="en-GB"/>
        </w:rPr>
      </w:pPr>
      <w:r w:rsidRPr="00710909">
        <w:rPr>
          <w:lang w:val="en-GB"/>
        </w:rPr>
        <w:t>The level of stakeholder engagement and community ownership also emerges as a critical factor in the success or failure of market investments. Projects that involve market management, traders and local authorities in the decision-making process, as seen in Chainda Market's borehole and genset projects, tend to have better implementation and long-term sustainability. Conversely, initiatives with limited community involvement, such as the challenges faced in Mtendere Market, highlight the need for a more participatory approach to market development.</w:t>
      </w:r>
    </w:p>
    <w:p w14:paraId="49A8DC7F" w14:textId="77777777" w:rsidR="00710909" w:rsidRPr="00710909" w:rsidRDefault="00710909" w:rsidP="00710909">
      <w:pPr>
        <w:rPr>
          <w:lang w:val="en-GB"/>
        </w:rPr>
      </w:pPr>
      <w:r w:rsidRPr="00710909">
        <w:rPr>
          <w:lang w:val="en-GB"/>
        </w:rPr>
        <w:t>Effective project planning, monitoring, and documentation also play a crucial role in the success of market investments. The lack of comprehensive information and records regarding some projects, as observed in Michael Chilufya Sata and Mandevu markets, hinders the ability to fully assess the impact and learn from past experiences. Strengthening data management and evaluation practices can help inform future interventions and ensure the optimal utilization of resources.</w:t>
      </w:r>
    </w:p>
    <w:p w14:paraId="6E1FC641" w14:textId="77777777" w:rsidR="00710909" w:rsidRPr="00710909" w:rsidRDefault="00710909" w:rsidP="00710909">
      <w:pPr>
        <w:rPr>
          <w:lang w:val="en-GB"/>
        </w:rPr>
      </w:pPr>
      <w:bookmarkStart w:id="155" w:name="_heading=h.12jfdx2" w:colFirst="0" w:colLast="0"/>
      <w:bookmarkEnd w:id="155"/>
      <w:r w:rsidRPr="00710909">
        <w:rPr>
          <w:lang w:val="en-GB"/>
        </w:rPr>
        <w:t xml:space="preserve">A key finding relates to the management of investments in these markets. The analysis revealed varying approaches to fund management and procurement processes across different projects. In some cases, funds were managed directly by the funders, as seen in the European Union’s project at Chilenje Market. In others, like the borehole project at Chainda Market, the city council or market committees were involved in financial oversight. The effectiveness of these different management structures significantly impacted project outcomes. Projects where there was clear accountability and transparent management of funds by stakeholders including the market committees, </w:t>
      </w:r>
      <w:r w:rsidRPr="00710909">
        <w:rPr>
          <w:lang w:val="en-GB"/>
        </w:rPr>
        <w:lastRenderedPageBreak/>
        <w:t>such as in Chainda Market's borehole project, tended to be more successful. Conversely, instances of mismanagement or lack of clear financial oversight, as observed in the initial stages of the Chilenje Market development, often led to project delays or failures. The contrast between the successful community-driven initiatives at Katambalala Market and the challenges faced in fund management at Mandevu Market further illustrates this point.</w:t>
      </w:r>
    </w:p>
    <w:p w14:paraId="5405AED0" w14:textId="77777777" w:rsidR="00710909" w:rsidRPr="00710909" w:rsidRDefault="00710909" w:rsidP="00710909">
      <w:pPr>
        <w:rPr>
          <w:lang w:val="en-GB"/>
        </w:rPr>
      </w:pPr>
      <w:bookmarkStart w:id="156" w:name="_heading=h.3mj2wkv" w:colFirst="0" w:colLast="0"/>
      <w:bookmarkEnd w:id="156"/>
      <w:r w:rsidRPr="00710909">
        <w:rPr>
          <w:lang w:val="en-GB"/>
        </w:rPr>
        <w:t>Another important insight is the role of trader training in market development initiatives. While many investments focused on physical infrastructure, there were instances of valuable non-infrastructure investments, particularly in trader education. For example, the European Union project at Chilenje Market included plans for financial literacy training for marketers. Such initiatives, when successfully implemented, can significantly enhance the overall market ecosystem by improving traders' business skills and financial management capabilities. However, the analysis also revealed that these softer aspects of market development were sometimes overlooked or not fully realised, as seen in the case of Chilenje Market where planned loan extensions to marketers did not materialise.</w:t>
      </w:r>
    </w:p>
    <w:p w14:paraId="79103D7F" w14:textId="68348652" w:rsidR="00710909" w:rsidRDefault="00710909" w:rsidP="00710909">
      <w:pPr>
        <w:rPr>
          <w:lang w:val="en-GB"/>
        </w:rPr>
      </w:pPr>
      <w:bookmarkStart w:id="157" w:name="_heading=h.21od6so" w:colFirst="0" w:colLast="0"/>
      <w:bookmarkEnd w:id="157"/>
      <w:r w:rsidRPr="00710909">
        <w:rPr>
          <w:lang w:val="en-GB"/>
        </w:rPr>
        <w:t>These findings underscore the need for a comprehensive approach to market investments that addresses both physical infrastructure and human capital development. Future market development strategies should prioritise stakeholder engagement, transparent fund management, and a balance between hard and soft infrastructure investments to ensure sustainable and impactful outcomes.</w:t>
      </w:r>
    </w:p>
    <w:p w14:paraId="4211E748" w14:textId="77777777" w:rsidR="00601CD5" w:rsidRPr="00710909" w:rsidRDefault="00601CD5" w:rsidP="00710909">
      <w:pPr>
        <w:rPr>
          <w:lang w:val="en-GB"/>
        </w:rPr>
      </w:pPr>
    </w:p>
    <w:p w14:paraId="7F142C77" w14:textId="77777777" w:rsidR="00710909" w:rsidRPr="00710909" w:rsidRDefault="00710909" w:rsidP="00154713">
      <w:pPr>
        <w:pStyle w:val="Heading3"/>
      </w:pPr>
      <w:bookmarkStart w:id="158" w:name="_Toc191632076"/>
      <w:r w:rsidRPr="00710909">
        <w:t>4.2.1</w:t>
      </w:r>
      <w:r w:rsidRPr="00710909">
        <w:tab/>
        <w:t>Recommendations on future investments</w:t>
      </w:r>
      <w:bookmarkEnd w:id="158"/>
    </w:p>
    <w:p w14:paraId="43FAD0D5" w14:textId="77777777" w:rsidR="00710909" w:rsidRPr="00710909" w:rsidRDefault="00710909" w:rsidP="00710909">
      <w:pPr>
        <w:rPr>
          <w:lang w:val="en-GB"/>
        </w:rPr>
      </w:pPr>
      <w:r w:rsidRPr="00710909">
        <w:rPr>
          <w:lang w:val="en-GB"/>
        </w:rPr>
        <w:t>Based on the insights gained from the analysis, several recommendations for future investments in the fresh food markets in Lusaka City are proposed:</w:t>
      </w:r>
    </w:p>
    <w:p w14:paraId="082A621C" w14:textId="77777777" w:rsidR="00710909" w:rsidRPr="00710909" w:rsidRDefault="00710909" w:rsidP="00C64876">
      <w:pPr>
        <w:numPr>
          <w:ilvl w:val="0"/>
          <w:numId w:val="33"/>
        </w:numPr>
        <w:pBdr>
          <w:top w:val="nil"/>
          <w:left w:val="nil"/>
          <w:bottom w:val="nil"/>
          <w:right w:val="nil"/>
          <w:between w:val="nil"/>
        </w:pBdr>
        <w:spacing w:after="0"/>
        <w:rPr>
          <w:lang w:val="en-GB"/>
        </w:rPr>
      </w:pPr>
      <w:r w:rsidRPr="006E76FF">
        <w:rPr>
          <w:b/>
          <w:color w:val="00646C"/>
          <w:lang w:val="en-GB"/>
        </w:rPr>
        <w:t>Prioritise</w:t>
      </w:r>
      <w:r w:rsidRPr="00783E31">
        <w:rPr>
          <w:b/>
          <w:color w:val="00646C"/>
          <w:lang w:val="en-GB"/>
        </w:rPr>
        <w:t xml:space="preserve"> investments in essential infrastructure and services:</w:t>
      </w:r>
      <w:r w:rsidRPr="00783E31">
        <w:rPr>
          <w:color w:val="00646C"/>
          <w:lang w:val="en-GB"/>
        </w:rPr>
        <w:t xml:space="preserve"> </w:t>
      </w:r>
      <w:r w:rsidRPr="00710909">
        <w:rPr>
          <w:color w:val="000000"/>
          <w:lang w:val="en-GB"/>
        </w:rPr>
        <w:t>Focus on improving water supply, sanitation, and hygiene facilities to enhance overall market functionality and create a safer environment for all users.</w:t>
      </w:r>
    </w:p>
    <w:p w14:paraId="5D0280C5" w14:textId="77777777" w:rsidR="00710909" w:rsidRPr="00710909" w:rsidRDefault="00710909" w:rsidP="00C64876">
      <w:pPr>
        <w:numPr>
          <w:ilvl w:val="0"/>
          <w:numId w:val="33"/>
        </w:numPr>
        <w:pBdr>
          <w:top w:val="nil"/>
          <w:left w:val="nil"/>
          <w:bottom w:val="nil"/>
          <w:right w:val="nil"/>
          <w:between w:val="nil"/>
        </w:pBdr>
        <w:spacing w:after="0"/>
        <w:rPr>
          <w:lang w:val="en-GB"/>
        </w:rPr>
      </w:pPr>
      <w:r w:rsidRPr="00783E31">
        <w:rPr>
          <w:b/>
          <w:color w:val="00646C"/>
          <w:lang w:val="en-GB"/>
        </w:rPr>
        <w:t>Foster community engagement and collaboration:</w:t>
      </w:r>
      <w:r w:rsidRPr="00783E31">
        <w:rPr>
          <w:color w:val="00646C"/>
          <w:lang w:val="en-GB"/>
        </w:rPr>
        <w:t xml:space="preserve"> </w:t>
      </w:r>
      <w:r w:rsidRPr="00710909">
        <w:rPr>
          <w:color w:val="000000"/>
          <w:lang w:val="en-GB"/>
        </w:rPr>
        <w:t>Involve all relevant stakeholders, including market management, traders and local authorities in decision-making processes to build a sense of ownership and ensure project sustainability. A participatory approach will increase the likelihood of successful implementation.</w:t>
      </w:r>
    </w:p>
    <w:p w14:paraId="4412F309" w14:textId="77777777" w:rsidR="00710909" w:rsidRPr="00710909" w:rsidRDefault="00710909" w:rsidP="00C64876">
      <w:pPr>
        <w:numPr>
          <w:ilvl w:val="0"/>
          <w:numId w:val="33"/>
        </w:numPr>
        <w:pBdr>
          <w:top w:val="nil"/>
          <w:left w:val="nil"/>
          <w:bottom w:val="nil"/>
          <w:right w:val="nil"/>
          <w:between w:val="nil"/>
        </w:pBdr>
        <w:spacing w:after="0"/>
        <w:rPr>
          <w:lang w:val="en-GB"/>
        </w:rPr>
      </w:pPr>
      <w:r w:rsidRPr="006E76FF">
        <w:rPr>
          <w:b/>
          <w:color w:val="00646C"/>
          <w:lang w:val="en-GB"/>
        </w:rPr>
        <w:t>Emphasise</w:t>
      </w:r>
      <w:r w:rsidRPr="00783E31">
        <w:rPr>
          <w:b/>
          <w:color w:val="00646C"/>
          <w:lang w:val="en-GB"/>
        </w:rPr>
        <w:t xml:space="preserve"> strategic planning, monitoring, and documentation</w:t>
      </w:r>
      <w:r w:rsidRPr="00783E31">
        <w:rPr>
          <w:color w:val="00646C"/>
          <w:lang w:val="en-GB"/>
        </w:rPr>
        <w:t xml:space="preserve">: </w:t>
      </w:r>
      <w:r w:rsidRPr="00710909">
        <w:rPr>
          <w:color w:val="000000"/>
          <w:lang w:val="en-GB"/>
        </w:rPr>
        <w:t>Develop detailed project plans and evaluation frameworks to guide implementation and ensure best practices are followed. Maintaining comprehensive records of investments and their outcomes is crucial for informed decision-making and continuous improvement.</w:t>
      </w:r>
    </w:p>
    <w:p w14:paraId="26028892" w14:textId="77777777" w:rsidR="00710909" w:rsidRPr="00710909" w:rsidRDefault="00710909" w:rsidP="00C64876">
      <w:pPr>
        <w:numPr>
          <w:ilvl w:val="0"/>
          <w:numId w:val="33"/>
        </w:numPr>
        <w:pBdr>
          <w:top w:val="nil"/>
          <w:left w:val="nil"/>
          <w:bottom w:val="nil"/>
          <w:right w:val="nil"/>
          <w:between w:val="nil"/>
        </w:pBdr>
        <w:spacing w:after="0"/>
        <w:rPr>
          <w:lang w:val="en-GB"/>
        </w:rPr>
      </w:pPr>
      <w:r w:rsidRPr="00783E31">
        <w:rPr>
          <w:b/>
          <w:color w:val="00646C"/>
          <w:lang w:val="en-GB"/>
        </w:rPr>
        <w:t>Implement robust risk-mitigation strategies:</w:t>
      </w:r>
      <w:r w:rsidRPr="00710909">
        <w:rPr>
          <w:color w:val="000000"/>
          <w:lang w:val="en-GB"/>
        </w:rPr>
        <w:t xml:space="preserve"> Diversify funding sources and explore public-private partnerships to create sustainable financial models that support long-term maintenance, operations, and potential expansion.</w:t>
      </w:r>
    </w:p>
    <w:p w14:paraId="4A3E1CE2" w14:textId="34E31C61" w:rsidR="00710909" w:rsidRPr="00710909" w:rsidRDefault="00710909" w:rsidP="00C64876">
      <w:pPr>
        <w:numPr>
          <w:ilvl w:val="0"/>
          <w:numId w:val="33"/>
        </w:numPr>
        <w:pBdr>
          <w:top w:val="nil"/>
          <w:left w:val="nil"/>
          <w:bottom w:val="nil"/>
          <w:right w:val="nil"/>
          <w:between w:val="nil"/>
        </w:pBdr>
        <w:spacing w:after="0"/>
        <w:rPr>
          <w:lang w:val="en-GB"/>
        </w:rPr>
      </w:pPr>
      <w:r w:rsidRPr="00783E31">
        <w:rPr>
          <w:b/>
          <w:color w:val="00646C"/>
          <w:lang w:val="en-GB"/>
        </w:rPr>
        <w:t>Invest in human capital development:</w:t>
      </w:r>
      <w:r w:rsidRPr="00783E31">
        <w:rPr>
          <w:color w:val="00646C"/>
          <w:lang w:val="en-GB"/>
        </w:rPr>
        <w:t xml:space="preserve"> </w:t>
      </w:r>
      <w:r w:rsidRPr="00710909">
        <w:rPr>
          <w:color w:val="000000"/>
          <w:lang w:val="en-GB"/>
        </w:rPr>
        <w:t xml:space="preserve">Prioritise training programmes for traders, market management and staff to enhance their skills in financial literacy, business management and market </w:t>
      </w:r>
      <w:r w:rsidR="00BF659A" w:rsidRPr="00F566C6">
        <w:rPr>
          <w:color w:val="000000"/>
          <w:lang w:val="en-GB"/>
        </w:rPr>
        <w:t>operations</w:t>
      </w:r>
      <w:r w:rsidR="00F566C6">
        <w:rPr>
          <w:color w:val="000000"/>
          <w:lang w:val="en-GB"/>
        </w:rPr>
        <w:t>.</w:t>
      </w:r>
      <w:r w:rsidRPr="00710909">
        <w:rPr>
          <w:color w:val="000000"/>
          <w:lang w:val="en-GB"/>
        </w:rPr>
        <w:t xml:space="preserve"> This will contribute to the overall efficiency and profitability of the markets.</w:t>
      </w:r>
    </w:p>
    <w:p w14:paraId="4BE6EDC1" w14:textId="77777777" w:rsidR="00710909" w:rsidRPr="00710909" w:rsidRDefault="00710909" w:rsidP="00C64876">
      <w:pPr>
        <w:numPr>
          <w:ilvl w:val="0"/>
          <w:numId w:val="33"/>
        </w:numPr>
        <w:pBdr>
          <w:top w:val="nil"/>
          <w:left w:val="nil"/>
          <w:bottom w:val="nil"/>
          <w:right w:val="nil"/>
          <w:between w:val="nil"/>
        </w:pBdr>
        <w:spacing w:after="0"/>
        <w:rPr>
          <w:lang w:val="en-GB"/>
        </w:rPr>
      </w:pPr>
      <w:r w:rsidRPr="00783E31">
        <w:rPr>
          <w:b/>
          <w:color w:val="00646C"/>
          <w:lang w:val="en-GB"/>
        </w:rPr>
        <w:lastRenderedPageBreak/>
        <w:t>Adopt a holistic approach to market development:</w:t>
      </w:r>
      <w:r w:rsidRPr="00783E31">
        <w:rPr>
          <w:color w:val="00646C"/>
          <w:lang w:val="en-GB"/>
        </w:rPr>
        <w:t xml:space="preserve"> </w:t>
      </w:r>
      <w:r w:rsidRPr="00710909">
        <w:rPr>
          <w:color w:val="000000"/>
          <w:lang w:val="en-GB"/>
        </w:rPr>
        <w:t>Ensure that investments address not only physical infrastructure but also consider the broader ecosystem of the market, including supply chain management, waste management and integration with local economic development plans; and,</w:t>
      </w:r>
    </w:p>
    <w:p w14:paraId="753BF547" w14:textId="77777777" w:rsidR="00710909" w:rsidRPr="00710909" w:rsidRDefault="00710909" w:rsidP="00C64876">
      <w:pPr>
        <w:numPr>
          <w:ilvl w:val="0"/>
          <w:numId w:val="33"/>
        </w:numPr>
        <w:pBdr>
          <w:top w:val="nil"/>
          <w:left w:val="nil"/>
          <w:bottom w:val="nil"/>
          <w:right w:val="nil"/>
          <w:between w:val="nil"/>
        </w:pBdr>
        <w:spacing w:after="160"/>
        <w:rPr>
          <w:lang w:val="en-GB"/>
        </w:rPr>
      </w:pPr>
      <w:r w:rsidRPr="00783E31">
        <w:rPr>
          <w:b/>
          <w:color w:val="00646C"/>
          <w:lang w:val="en-GB"/>
        </w:rPr>
        <w:t>Leverage technology for market operations:</w:t>
      </w:r>
      <w:r w:rsidRPr="00783E31">
        <w:rPr>
          <w:color w:val="00646C"/>
          <w:lang w:val="en-GB"/>
        </w:rPr>
        <w:t xml:space="preserve"> </w:t>
      </w:r>
      <w:r w:rsidRPr="00710909">
        <w:rPr>
          <w:color w:val="000000"/>
          <w:lang w:val="en-GB"/>
        </w:rPr>
        <w:t>Explore the implementation of digital solutions for record-keeping, financial transactions and inventory management to improve transparency and efficiency in market operations.</w:t>
      </w:r>
    </w:p>
    <w:tbl>
      <w:tblPr>
        <w:tblStyle w:val="TableGrid"/>
        <w:tblW w:w="9639" w:type="dxa"/>
        <w:tblLook w:val="04A0" w:firstRow="1" w:lastRow="0" w:firstColumn="1" w:lastColumn="0" w:noHBand="0" w:noVBand="1"/>
      </w:tblPr>
      <w:tblGrid>
        <w:gridCol w:w="9639"/>
      </w:tblGrid>
      <w:tr w:rsidR="006E76FF" w14:paraId="32F6A753" w14:textId="77777777" w:rsidTr="007A5F0F">
        <w:tc>
          <w:tcPr>
            <w:tcW w:w="9639" w:type="dxa"/>
            <w:tcBorders>
              <w:top w:val="nil"/>
              <w:left w:val="nil"/>
              <w:bottom w:val="nil"/>
              <w:right w:val="nil"/>
            </w:tcBorders>
            <w:shd w:val="clear" w:color="auto" w:fill="14636C"/>
          </w:tcPr>
          <w:p w14:paraId="48EAAE4E" w14:textId="2545574A" w:rsidR="006E76FF" w:rsidRPr="006E76FF" w:rsidRDefault="006E76FF" w:rsidP="006E76FF">
            <w:pPr>
              <w:spacing w:before="240" w:after="240"/>
              <w:ind w:left="171" w:right="114"/>
              <w:rPr>
                <w:b/>
                <w:color w:val="FFAC34"/>
                <w:lang w:val="en-GB"/>
              </w:rPr>
            </w:pPr>
            <w:r w:rsidRPr="006E76FF">
              <w:rPr>
                <w:b/>
                <w:color w:val="FFAC34"/>
                <w:lang w:val="en-GB"/>
              </w:rPr>
              <w:t>A note on quality control</w:t>
            </w:r>
          </w:p>
          <w:p w14:paraId="60FBB25E" w14:textId="0373F1D8" w:rsidR="006E76FF" w:rsidRDefault="006E76FF" w:rsidP="006E76FF">
            <w:pPr>
              <w:spacing w:before="240" w:after="240"/>
              <w:ind w:left="171" w:right="114"/>
              <w:rPr>
                <w:lang w:val="en-GB"/>
              </w:rPr>
            </w:pPr>
            <w:r w:rsidRPr="006E76FF">
              <w:rPr>
                <w:color w:val="FFFFFF" w:themeColor="background1"/>
                <w:lang w:val="en-GB"/>
              </w:rPr>
              <w:t>It is crucial to select high-calibre contractors and service providers to ensure the successful execution of these projects. Substandard workmanship, as s</w:t>
            </w:r>
            <w:r w:rsidR="00BF659A">
              <w:rPr>
                <w:color w:val="FFFFFF" w:themeColor="background1"/>
                <w:lang w:val="en-GB"/>
              </w:rPr>
              <w:t>-kj</w:t>
            </w:r>
          </w:p>
        </w:tc>
      </w:tr>
    </w:tbl>
    <w:p w14:paraId="2EDA46D2" w14:textId="77777777" w:rsidR="006E76FF" w:rsidRDefault="006E76FF" w:rsidP="00710909">
      <w:pPr>
        <w:rPr>
          <w:lang w:val="en-GB"/>
        </w:rPr>
      </w:pPr>
    </w:p>
    <w:p w14:paraId="0F7401DF" w14:textId="56FFCFF8" w:rsidR="00710909" w:rsidRPr="00710909" w:rsidRDefault="00710909" w:rsidP="00710909">
      <w:pPr>
        <w:rPr>
          <w:lang w:val="en-GB"/>
        </w:rPr>
      </w:pPr>
      <w:r w:rsidRPr="00710909">
        <w:rPr>
          <w:lang w:val="en-GB"/>
        </w:rPr>
        <w:t>Table 22 below provides a summary of key investments that could be considered in the fresh foods markets in Lusaka City.</w:t>
      </w:r>
    </w:p>
    <w:p w14:paraId="707892CA" w14:textId="77777777" w:rsidR="00710909" w:rsidRPr="00710909" w:rsidRDefault="00710909" w:rsidP="00317246">
      <w:pPr>
        <w:pStyle w:val="NoSpacing"/>
      </w:pPr>
      <w:bookmarkStart w:id="159" w:name="_heading=h.22faf7d" w:colFirst="0" w:colLast="0"/>
      <w:bookmarkStart w:id="160" w:name="_Toc191632640"/>
      <w:bookmarkEnd w:id="159"/>
      <w:r w:rsidRPr="001E0AFA">
        <w:rPr>
          <w:b/>
        </w:rPr>
        <w:t xml:space="preserve">Table </w:t>
      </w:r>
      <w:r w:rsidRPr="001E0AFA">
        <w:rPr>
          <w:b/>
        </w:rPr>
        <w:fldChar w:fldCharType="begin"/>
      </w:r>
      <w:r w:rsidRPr="001E0AFA">
        <w:rPr>
          <w:b/>
        </w:rPr>
        <w:instrText xml:space="preserve"> SEQ Table \* ARABIC </w:instrText>
      </w:r>
      <w:r w:rsidRPr="001E0AFA">
        <w:rPr>
          <w:b/>
        </w:rPr>
        <w:fldChar w:fldCharType="separate"/>
      </w:r>
      <w:r w:rsidRPr="001E0AFA">
        <w:rPr>
          <w:b/>
          <w:noProof/>
        </w:rPr>
        <w:t>22</w:t>
      </w:r>
      <w:r w:rsidRPr="001E0AFA">
        <w:rPr>
          <w:b/>
          <w:noProof/>
        </w:rPr>
        <w:fldChar w:fldCharType="end"/>
      </w:r>
      <w:r w:rsidRPr="001E0AFA">
        <w:rPr>
          <w:b/>
        </w:rPr>
        <w:t>:</w:t>
      </w:r>
      <w:r w:rsidRPr="00710909">
        <w:t xml:space="preserve"> Proposed investments in the fresh food markets in Lusaka City</w:t>
      </w:r>
      <w:bookmarkEnd w:id="160"/>
    </w:p>
    <w:tbl>
      <w:tblPr>
        <w:tblW w:w="9585" w:type="dxa"/>
        <w:tblLayout w:type="fixed"/>
        <w:tblLook w:val="0400" w:firstRow="0" w:lastRow="0" w:firstColumn="0" w:lastColumn="0" w:noHBand="0" w:noVBand="1"/>
      </w:tblPr>
      <w:tblGrid>
        <w:gridCol w:w="2780"/>
        <w:gridCol w:w="2931"/>
        <w:gridCol w:w="3874"/>
      </w:tblGrid>
      <w:tr w:rsidR="00710909" w:rsidRPr="00710909" w14:paraId="4E2C7865" w14:textId="77777777" w:rsidTr="00783E31">
        <w:trPr>
          <w:trHeight w:val="326"/>
        </w:trPr>
        <w:tc>
          <w:tcPr>
            <w:tcW w:w="2780" w:type="dxa"/>
            <w:shd w:val="clear" w:color="auto" w:fill="14636C"/>
          </w:tcPr>
          <w:p w14:paraId="5CA433DC" w14:textId="77777777" w:rsidR="00710909" w:rsidRPr="006F4653" w:rsidRDefault="00710909" w:rsidP="00783E31">
            <w:pPr>
              <w:spacing w:before="120" w:after="120"/>
              <w:rPr>
                <w:b/>
                <w:color w:val="FFFFFF" w:themeColor="background1"/>
                <w:sz w:val="18"/>
                <w:szCs w:val="18"/>
                <w:lang w:val="en-GB"/>
              </w:rPr>
            </w:pPr>
            <w:bookmarkStart w:id="161" w:name="_heading=h.30tazoa" w:colFirst="0" w:colLast="0"/>
            <w:bookmarkEnd w:id="161"/>
            <w:r w:rsidRPr="006F4653">
              <w:rPr>
                <w:b/>
                <w:color w:val="FFFFFF" w:themeColor="background1"/>
                <w:sz w:val="18"/>
                <w:szCs w:val="18"/>
                <w:lang w:val="en-GB"/>
              </w:rPr>
              <w:t>Identified challenges</w:t>
            </w:r>
          </w:p>
        </w:tc>
        <w:tc>
          <w:tcPr>
            <w:tcW w:w="2931" w:type="dxa"/>
            <w:shd w:val="clear" w:color="auto" w:fill="14636C"/>
          </w:tcPr>
          <w:p w14:paraId="22666F17" w14:textId="77777777" w:rsidR="00710909" w:rsidRPr="006F4653" w:rsidRDefault="00710909" w:rsidP="00783E31">
            <w:pPr>
              <w:spacing w:before="120" w:after="120"/>
              <w:rPr>
                <w:b/>
                <w:color w:val="FFFFFF" w:themeColor="background1"/>
                <w:sz w:val="18"/>
                <w:szCs w:val="18"/>
                <w:lang w:val="en-GB"/>
              </w:rPr>
            </w:pPr>
            <w:r w:rsidRPr="006F4653">
              <w:rPr>
                <w:b/>
                <w:color w:val="FFFFFF" w:themeColor="background1"/>
                <w:sz w:val="18"/>
                <w:szCs w:val="18"/>
                <w:lang w:val="en-GB"/>
              </w:rPr>
              <w:t>Proposed investments and interventions</w:t>
            </w:r>
          </w:p>
        </w:tc>
        <w:tc>
          <w:tcPr>
            <w:tcW w:w="3874" w:type="dxa"/>
            <w:shd w:val="clear" w:color="auto" w:fill="14636C"/>
          </w:tcPr>
          <w:p w14:paraId="4EC09BF9" w14:textId="77777777" w:rsidR="00710909" w:rsidRPr="006F4653" w:rsidRDefault="00710909" w:rsidP="00783E31">
            <w:pPr>
              <w:spacing w:before="120" w:after="120"/>
              <w:rPr>
                <w:b/>
                <w:color w:val="FFFFFF" w:themeColor="background1"/>
                <w:sz w:val="18"/>
                <w:szCs w:val="18"/>
                <w:lang w:val="en-GB"/>
              </w:rPr>
            </w:pPr>
            <w:r w:rsidRPr="006F4653">
              <w:rPr>
                <w:b/>
                <w:color w:val="FFFFFF" w:themeColor="background1"/>
                <w:sz w:val="18"/>
                <w:szCs w:val="18"/>
                <w:lang w:val="en-GB"/>
              </w:rPr>
              <w:t>Potential stakeholders</w:t>
            </w:r>
          </w:p>
        </w:tc>
      </w:tr>
      <w:tr w:rsidR="00710909" w:rsidRPr="00283D9F" w14:paraId="7766D150" w14:textId="77777777" w:rsidTr="00783E31">
        <w:trPr>
          <w:trHeight w:val="489"/>
        </w:trPr>
        <w:tc>
          <w:tcPr>
            <w:tcW w:w="2780" w:type="dxa"/>
          </w:tcPr>
          <w:p w14:paraId="1B13ABD6" w14:textId="77777777" w:rsidR="00710909" w:rsidRPr="00783E31" w:rsidRDefault="00710909" w:rsidP="00A16B2E">
            <w:pPr>
              <w:spacing w:after="0"/>
              <w:rPr>
                <w:b/>
                <w:color w:val="00646C"/>
                <w:sz w:val="18"/>
                <w:szCs w:val="18"/>
                <w:lang w:val="en-GB"/>
              </w:rPr>
            </w:pPr>
            <w:r w:rsidRPr="00783E31">
              <w:rPr>
                <w:b/>
                <w:color w:val="00646C"/>
                <w:sz w:val="18"/>
                <w:szCs w:val="18"/>
                <w:lang w:val="en-GB"/>
              </w:rPr>
              <w:t>Inadequate water supply and sanitation</w:t>
            </w:r>
          </w:p>
        </w:tc>
        <w:tc>
          <w:tcPr>
            <w:tcW w:w="2931" w:type="dxa"/>
          </w:tcPr>
          <w:p w14:paraId="5CB3EEDB" w14:textId="77777777" w:rsidR="00710909" w:rsidRPr="00710909" w:rsidRDefault="00710909" w:rsidP="00A16B2E">
            <w:pPr>
              <w:spacing w:after="0"/>
              <w:rPr>
                <w:sz w:val="18"/>
                <w:szCs w:val="18"/>
                <w:lang w:val="en-GB"/>
              </w:rPr>
            </w:pPr>
            <w:r w:rsidRPr="00710909">
              <w:rPr>
                <w:sz w:val="18"/>
                <w:szCs w:val="18"/>
                <w:lang w:val="en-GB"/>
              </w:rPr>
              <w:t>Installation of boreholes, water storage systems, and modern sanitation facilities</w:t>
            </w:r>
          </w:p>
        </w:tc>
        <w:tc>
          <w:tcPr>
            <w:tcW w:w="3874" w:type="dxa"/>
          </w:tcPr>
          <w:p w14:paraId="7DDF37A6" w14:textId="77777777" w:rsidR="00710909" w:rsidRPr="00710909" w:rsidRDefault="00710909" w:rsidP="00A16B2E">
            <w:pPr>
              <w:spacing w:after="0"/>
              <w:rPr>
                <w:sz w:val="18"/>
                <w:szCs w:val="18"/>
                <w:lang w:val="en-GB"/>
              </w:rPr>
            </w:pPr>
            <w:r w:rsidRPr="00710909">
              <w:rPr>
                <w:sz w:val="18"/>
                <w:szCs w:val="18"/>
                <w:lang w:val="en-GB"/>
              </w:rPr>
              <w:t>Local City Council, Ministry of Water Development, NGOs specialising in WASH</w:t>
            </w:r>
          </w:p>
        </w:tc>
      </w:tr>
      <w:tr w:rsidR="00710909" w:rsidRPr="00283D9F" w14:paraId="4AFF21BE" w14:textId="77777777" w:rsidTr="00783E31">
        <w:trPr>
          <w:trHeight w:val="326"/>
        </w:trPr>
        <w:tc>
          <w:tcPr>
            <w:tcW w:w="2780" w:type="dxa"/>
            <w:shd w:val="clear" w:color="auto" w:fill="D3E5E5"/>
          </w:tcPr>
          <w:p w14:paraId="3E78ED90" w14:textId="77777777" w:rsidR="00710909" w:rsidRPr="00783E31" w:rsidRDefault="00710909" w:rsidP="00A16B2E">
            <w:pPr>
              <w:spacing w:after="0"/>
              <w:rPr>
                <w:b/>
                <w:color w:val="00646C"/>
                <w:sz w:val="18"/>
                <w:szCs w:val="18"/>
                <w:lang w:val="en-GB"/>
              </w:rPr>
            </w:pPr>
            <w:r w:rsidRPr="00783E31">
              <w:rPr>
                <w:b/>
                <w:color w:val="00646C"/>
                <w:sz w:val="18"/>
                <w:szCs w:val="18"/>
                <w:lang w:val="en-GB"/>
              </w:rPr>
              <w:t>Unreliable power supply</w:t>
            </w:r>
          </w:p>
        </w:tc>
        <w:tc>
          <w:tcPr>
            <w:tcW w:w="2931" w:type="dxa"/>
            <w:shd w:val="clear" w:color="auto" w:fill="D3E5E5"/>
          </w:tcPr>
          <w:p w14:paraId="403E7EC3" w14:textId="77777777" w:rsidR="00710909" w:rsidRPr="00710909" w:rsidRDefault="00710909" w:rsidP="00A16B2E">
            <w:pPr>
              <w:spacing w:after="0"/>
              <w:rPr>
                <w:sz w:val="18"/>
                <w:szCs w:val="18"/>
                <w:lang w:val="en-GB"/>
              </w:rPr>
            </w:pPr>
            <w:r w:rsidRPr="00710909">
              <w:rPr>
                <w:sz w:val="18"/>
                <w:szCs w:val="18"/>
                <w:lang w:val="en-GB"/>
              </w:rPr>
              <w:t>Investment in solar power systems or backup generators</w:t>
            </w:r>
          </w:p>
        </w:tc>
        <w:tc>
          <w:tcPr>
            <w:tcW w:w="3874" w:type="dxa"/>
            <w:shd w:val="clear" w:color="auto" w:fill="D3E5E5"/>
          </w:tcPr>
          <w:p w14:paraId="3891C353" w14:textId="77777777" w:rsidR="00710909" w:rsidRPr="00710909" w:rsidRDefault="00710909" w:rsidP="00A16B2E">
            <w:pPr>
              <w:spacing w:after="0"/>
              <w:rPr>
                <w:sz w:val="18"/>
                <w:szCs w:val="18"/>
                <w:lang w:val="en-GB"/>
              </w:rPr>
            </w:pPr>
            <w:r w:rsidRPr="00710909">
              <w:rPr>
                <w:sz w:val="18"/>
                <w:szCs w:val="18"/>
                <w:lang w:val="en-GB"/>
              </w:rPr>
              <w:t>ZESCO, Ministry of Energy, private energy companies</w:t>
            </w:r>
          </w:p>
        </w:tc>
      </w:tr>
      <w:tr w:rsidR="00710909" w:rsidRPr="00283D9F" w14:paraId="31ECD9E8" w14:textId="77777777" w:rsidTr="00783E31">
        <w:trPr>
          <w:trHeight w:val="489"/>
        </w:trPr>
        <w:tc>
          <w:tcPr>
            <w:tcW w:w="2780" w:type="dxa"/>
          </w:tcPr>
          <w:p w14:paraId="38BE40A7" w14:textId="77777777" w:rsidR="00710909" w:rsidRPr="00783E31" w:rsidRDefault="00710909" w:rsidP="00A16B2E">
            <w:pPr>
              <w:spacing w:after="0"/>
              <w:rPr>
                <w:b/>
                <w:color w:val="00646C"/>
                <w:sz w:val="18"/>
                <w:szCs w:val="18"/>
                <w:lang w:val="en-GB"/>
              </w:rPr>
            </w:pPr>
            <w:r w:rsidRPr="00783E31">
              <w:rPr>
                <w:b/>
                <w:color w:val="00646C"/>
                <w:sz w:val="18"/>
                <w:szCs w:val="18"/>
                <w:lang w:val="en-GB"/>
              </w:rPr>
              <w:t>Poor waste management</w:t>
            </w:r>
          </w:p>
        </w:tc>
        <w:tc>
          <w:tcPr>
            <w:tcW w:w="2931" w:type="dxa"/>
          </w:tcPr>
          <w:p w14:paraId="75C31D35" w14:textId="77777777" w:rsidR="00710909" w:rsidRPr="00710909" w:rsidRDefault="00710909" w:rsidP="00A16B2E">
            <w:pPr>
              <w:spacing w:after="0"/>
              <w:rPr>
                <w:sz w:val="18"/>
                <w:szCs w:val="18"/>
                <w:lang w:val="en-GB"/>
              </w:rPr>
            </w:pPr>
            <w:r w:rsidRPr="00710909">
              <w:rPr>
                <w:sz w:val="18"/>
                <w:szCs w:val="18"/>
                <w:lang w:val="en-GB"/>
              </w:rPr>
              <w:t>Establishment of integrated waste management systems, including recycling initiatives</w:t>
            </w:r>
          </w:p>
        </w:tc>
        <w:tc>
          <w:tcPr>
            <w:tcW w:w="3874" w:type="dxa"/>
          </w:tcPr>
          <w:p w14:paraId="59447296" w14:textId="77777777" w:rsidR="00710909" w:rsidRPr="00710909" w:rsidRDefault="00710909" w:rsidP="00A16B2E">
            <w:pPr>
              <w:spacing w:after="0"/>
              <w:rPr>
                <w:sz w:val="18"/>
                <w:szCs w:val="18"/>
                <w:lang w:val="en-GB"/>
              </w:rPr>
            </w:pPr>
            <w:r w:rsidRPr="00710909">
              <w:rPr>
                <w:sz w:val="18"/>
                <w:szCs w:val="18"/>
                <w:lang w:val="en-GB"/>
              </w:rPr>
              <w:t>Local City Council, Environmental Management Agency, waste management companies</w:t>
            </w:r>
          </w:p>
        </w:tc>
      </w:tr>
      <w:tr w:rsidR="00710909" w:rsidRPr="00283D9F" w14:paraId="17857CE3" w14:textId="77777777" w:rsidTr="00783E31">
        <w:trPr>
          <w:trHeight w:val="489"/>
        </w:trPr>
        <w:tc>
          <w:tcPr>
            <w:tcW w:w="2780" w:type="dxa"/>
            <w:shd w:val="clear" w:color="auto" w:fill="D3E5E5"/>
          </w:tcPr>
          <w:p w14:paraId="667064F5" w14:textId="77777777" w:rsidR="00710909" w:rsidRPr="00783E31" w:rsidRDefault="00710909" w:rsidP="00A16B2E">
            <w:pPr>
              <w:spacing w:after="0"/>
              <w:rPr>
                <w:b/>
                <w:color w:val="00646C"/>
                <w:sz w:val="18"/>
                <w:szCs w:val="18"/>
                <w:lang w:val="en-GB"/>
              </w:rPr>
            </w:pPr>
            <w:r w:rsidRPr="00783E31">
              <w:rPr>
                <w:b/>
                <w:color w:val="00646C"/>
                <w:sz w:val="18"/>
                <w:szCs w:val="18"/>
                <w:lang w:val="en-GB"/>
              </w:rPr>
              <w:t>Limited cold storage facilities</w:t>
            </w:r>
          </w:p>
        </w:tc>
        <w:tc>
          <w:tcPr>
            <w:tcW w:w="2931" w:type="dxa"/>
            <w:shd w:val="clear" w:color="auto" w:fill="D3E5E5"/>
          </w:tcPr>
          <w:p w14:paraId="00DDF661" w14:textId="77777777" w:rsidR="00710909" w:rsidRPr="00710909" w:rsidRDefault="00710909" w:rsidP="00A16B2E">
            <w:pPr>
              <w:spacing w:after="0"/>
              <w:rPr>
                <w:sz w:val="18"/>
                <w:szCs w:val="18"/>
                <w:lang w:val="en-GB"/>
              </w:rPr>
            </w:pPr>
            <w:r w:rsidRPr="00710909">
              <w:rPr>
                <w:sz w:val="18"/>
                <w:szCs w:val="18"/>
                <w:lang w:val="en-GB"/>
              </w:rPr>
              <w:t>Construction of community cold storage units with equitable access models</w:t>
            </w:r>
          </w:p>
        </w:tc>
        <w:tc>
          <w:tcPr>
            <w:tcW w:w="3874" w:type="dxa"/>
            <w:shd w:val="clear" w:color="auto" w:fill="D3E5E5"/>
          </w:tcPr>
          <w:p w14:paraId="5E41A5E0" w14:textId="77777777" w:rsidR="00710909" w:rsidRPr="00710909" w:rsidRDefault="00710909" w:rsidP="00A16B2E">
            <w:pPr>
              <w:spacing w:after="0"/>
              <w:rPr>
                <w:sz w:val="18"/>
                <w:szCs w:val="18"/>
                <w:lang w:val="en-GB"/>
              </w:rPr>
            </w:pPr>
            <w:r w:rsidRPr="00710909">
              <w:rPr>
                <w:sz w:val="18"/>
                <w:szCs w:val="18"/>
                <w:lang w:val="en-GB"/>
              </w:rPr>
              <w:t>Ministry of Agriculture, private investors, cooperatives</w:t>
            </w:r>
          </w:p>
        </w:tc>
      </w:tr>
      <w:tr w:rsidR="00710909" w:rsidRPr="00283D9F" w14:paraId="093F3453" w14:textId="77777777" w:rsidTr="00783E31">
        <w:trPr>
          <w:trHeight w:val="489"/>
        </w:trPr>
        <w:tc>
          <w:tcPr>
            <w:tcW w:w="2780" w:type="dxa"/>
          </w:tcPr>
          <w:p w14:paraId="7714CEBA" w14:textId="77777777" w:rsidR="00710909" w:rsidRPr="00783E31" w:rsidRDefault="00710909" w:rsidP="00A16B2E">
            <w:pPr>
              <w:spacing w:after="0"/>
              <w:rPr>
                <w:b/>
                <w:color w:val="00646C"/>
                <w:sz w:val="18"/>
                <w:szCs w:val="18"/>
                <w:lang w:val="en-GB"/>
              </w:rPr>
            </w:pPr>
            <w:r w:rsidRPr="00783E31">
              <w:rPr>
                <w:b/>
                <w:color w:val="00646C"/>
                <w:sz w:val="18"/>
                <w:szCs w:val="18"/>
                <w:lang w:val="en-GB"/>
              </w:rPr>
              <w:t>Lack of trader education and financial literacy</w:t>
            </w:r>
          </w:p>
        </w:tc>
        <w:tc>
          <w:tcPr>
            <w:tcW w:w="2931" w:type="dxa"/>
          </w:tcPr>
          <w:p w14:paraId="744BB399" w14:textId="77777777" w:rsidR="00710909" w:rsidRPr="00710909" w:rsidRDefault="00710909" w:rsidP="00A16B2E">
            <w:pPr>
              <w:spacing w:after="0"/>
              <w:rPr>
                <w:sz w:val="18"/>
                <w:szCs w:val="18"/>
                <w:lang w:val="en-GB"/>
              </w:rPr>
            </w:pPr>
            <w:r w:rsidRPr="00710909">
              <w:rPr>
                <w:sz w:val="18"/>
                <w:szCs w:val="18"/>
                <w:lang w:val="en-GB"/>
              </w:rPr>
              <w:t>Development of comprehensive training programs in business management and financial literacy</w:t>
            </w:r>
          </w:p>
        </w:tc>
        <w:tc>
          <w:tcPr>
            <w:tcW w:w="3874" w:type="dxa"/>
          </w:tcPr>
          <w:p w14:paraId="1735E281" w14:textId="77777777" w:rsidR="00710909" w:rsidRPr="00710909" w:rsidRDefault="00710909" w:rsidP="00A16B2E">
            <w:pPr>
              <w:spacing w:after="0"/>
              <w:rPr>
                <w:sz w:val="18"/>
                <w:szCs w:val="18"/>
                <w:lang w:val="en-GB"/>
              </w:rPr>
            </w:pPr>
            <w:r w:rsidRPr="00710909">
              <w:rPr>
                <w:sz w:val="18"/>
                <w:szCs w:val="18"/>
                <w:lang w:val="en-GB"/>
              </w:rPr>
              <w:t>Ministry of Commerce, financial institutions, NGOs focused on economic empowerment</w:t>
            </w:r>
          </w:p>
        </w:tc>
      </w:tr>
      <w:tr w:rsidR="00710909" w:rsidRPr="00283D9F" w14:paraId="68DA4148" w14:textId="77777777" w:rsidTr="00783E31">
        <w:trPr>
          <w:trHeight w:val="326"/>
        </w:trPr>
        <w:tc>
          <w:tcPr>
            <w:tcW w:w="2780" w:type="dxa"/>
            <w:shd w:val="clear" w:color="auto" w:fill="D3E5E5"/>
          </w:tcPr>
          <w:p w14:paraId="58C7163D" w14:textId="77777777" w:rsidR="00710909" w:rsidRPr="00783E31" w:rsidRDefault="00710909" w:rsidP="00A16B2E">
            <w:pPr>
              <w:spacing w:after="0"/>
              <w:rPr>
                <w:b/>
                <w:color w:val="00646C"/>
                <w:sz w:val="18"/>
                <w:szCs w:val="18"/>
                <w:lang w:val="en-GB"/>
              </w:rPr>
            </w:pPr>
            <w:r w:rsidRPr="00783E31">
              <w:rPr>
                <w:b/>
                <w:color w:val="00646C"/>
                <w:sz w:val="18"/>
                <w:szCs w:val="18"/>
                <w:lang w:val="en-GB"/>
              </w:rPr>
              <w:t>Inadequate market information systems</w:t>
            </w:r>
          </w:p>
        </w:tc>
        <w:tc>
          <w:tcPr>
            <w:tcW w:w="2931" w:type="dxa"/>
            <w:shd w:val="clear" w:color="auto" w:fill="D3E5E5"/>
          </w:tcPr>
          <w:p w14:paraId="68AD03F0" w14:textId="77777777" w:rsidR="00710909" w:rsidRPr="00710909" w:rsidRDefault="00710909" w:rsidP="00A16B2E">
            <w:pPr>
              <w:spacing w:after="0"/>
              <w:rPr>
                <w:sz w:val="18"/>
                <w:szCs w:val="18"/>
                <w:lang w:val="en-GB"/>
              </w:rPr>
            </w:pPr>
            <w:r w:rsidRPr="00710909">
              <w:rPr>
                <w:sz w:val="18"/>
                <w:szCs w:val="18"/>
                <w:lang w:val="en-GB"/>
              </w:rPr>
              <w:t>Implementation of digital platforms for price information and market trends</w:t>
            </w:r>
          </w:p>
        </w:tc>
        <w:tc>
          <w:tcPr>
            <w:tcW w:w="3874" w:type="dxa"/>
            <w:shd w:val="clear" w:color="auto" w:fill="D3E5E5"/>
          </w:tcPr>
          <w:p w14:paraId="507D0FF6" w14:textId="77777777" w:rsidR="00710909" w:rsidRPr="00710909" w:rsidRDefault="00710909" w:rsidP="00A16B2E">
            <w:pPr>
              <w:spacing w:after="0"/>
              <w:rPr>
                <w:sz w:val="18"/>
                <w:szCs w:val="18"/>
                <w:lang w:val="en-GB"/>
              </w:rPr>
            </w:pPr>
            <w:r w:rsidRPr="00710909">
              <w:rPr>
                <w:sz w:val="18"/>
                <w:szCs w:val="18"/>
                <w:lang w:val="en-GB"/>
              </w:rPr>
              <w:t>Ministry of Agriculture, tech companies, trader associations</w:t>
            </w:r>
          </w:p>
        </w:tc>
      </w:tr>
      <w:tr w:rsidR="00710909" w:rsidRPr="00283D9F" w14:paraId="540F349E" w14:textId="77777777" w:rsidTr="00783E31">
        <w:trPr>
          <w:trHeight w:val="489"/>
        </w:trPr>
        <w:tc>
          <w:tcPr>
            <w:tcW w:w="2780" w:type="dxa"/>
          </w:tcPr>
          <w:p w14:paraId="18075D19" w14:textId="77777777" w:rsidR="00710909" w:rsidRPr="00783E31" w:rsidRDefault="00710909" w:rsidP="00A16B2E">
            <w:pPr>
              <w:spacing w:after="0"/>
              <w:rPr>
                <w:b/>
                <w:color w:val="00646C"/>
                <w:sz w:val="18"/>
                <w:szCs w:val="18"/>
                <w:lang w:val="en-GB"/>
              </w:rPr>
            </w:pPr>
            <w:r w:rsidRPr="00783E31">
              <w:rPr>
                <w:b/>
                <w:color w:val="00646C"/>
                <w:sz w:val="18"/>
                <w:szCs w:val="18"/>
                <w:lang w:val="en-GB"/>
              </w:rPr>
              <w:t>Poor drainage and flood management</w:t>
            </w:r>
          </w:p>
        </w:tc>
        <w:tc>
          <w:tcPr>
            <w:tcW w:w="2931" w:type="dxa"/>
          </w:tcPr>
          <w:p w14:paraId="6D8B37CF" w14:textId="77777777" w:rsidR="00710909" w:rsidRPr="00710909" w:rsidRDefault="00710909" w:rsidP="00A16B2E">
            <w:pPr>
              <w:spacing w:after="0"/>
              <w:rPr>
                <w:sz w:val="18"/>
                <w:szCs w:val="18"/>
                <w:lang w:val="en-GB"/>
              </w:rPr>
            </w:pPr>
            <w:r w:rsidRPr="00710909">
              <w:rPr>
                <w:sz w:val="18"/>
                <w:szCs w:val="18"/>
                <w:lang w:val="en-GB"/>
              </w:rPr>
              <w:t>Construction of improved drainage systems and flood mitigation infrastructure</w:t>
            </w:r>
          </w:p>
        </w:tc>
        <w:tc>
          <w:tcPr>
            <w:tcW w:w="3874" w:type="dxa"/>
          </w:tcPr>
          <w:p w14:paraId="10E8F517" w14:textId="77777777" w:rsidR="00710909" w:rsidRPr="00710909" w:rsidRDefault="00710909" w:rsidP="00A16B2E">
            <w:pPr>
              <w:spacing w:after="0"/>
              <w:rPr>
                <w:sz w:val="18"/>
                <w:szCs w:val="18"/>
                <w:lang w:val="en-GB"/>
              </w:rPr>
            </w:pPr>
            <w:r w:rsidRPr="00710909">
              <w:rPr>
                <w:sz w:val="18"/>
                <w:szCs w:val="18"/>
                <w:lang w:val="en-GB"/>
              </w:rPr>
              <w:t>Local City Council, Ministry of Infrastructure, engineering firms</w:t>
            </w:r>
          </w:p>
        </w:tc>
      </w:tr>
      <w:tr w:rsidR="00710909" w:rsidRPr="00283D9F" w14:paraId="5A0D817C" w14:textId="77777777" w:rsidTr="00783E31">
        <w:trPr>
          <w:trHeight w:val="489"/>
        </w:trPr>
        <w:tc>
          <w:tcPr>
            <w:tcW w:w="2780" w:type="dxa"/>
            <w:shd w:val="clear" w:color="auto" w:fill="D3E5E5"/>
          </w:tcPr>
          <w:p w14:paraId="66627341" w14:textId="77777777" w:rsidR="00710909" w:rsidRPr="00783E31" w:rsidRDefault="00710909" w:rsidP="00A16B2E">
            <w:pPr>
              <w:spacing w:after="0"/>
              <w:rPr>
                <w:b/>
                <w:color w:val="00646C"/>
                <w:sz w:val="18"/>
                <w:szCs w:val="18"/>
                <w:lang w:val="en-GB"/>
              </w:rPr>
            </w:pPr>
            <w:r w:rsidRPr="00783E31">
              <w:rPr>
                <w:b/>
                <w:color w:val="00646C"/>
                <w:sz w:val="18"/>
                <w:szCs w:val="18"/>
                <w:lang w:val="en-GB"/>
              </w:rPr>
              <w:t>Limited access to financial services</w:t>
            </w:r>
          </w:p>
        </w:tc>
        <w:tc>
          <w:tcPr>
            <w:tcW w:w="2931" w:type="dxa"/>
            <w:shd w:val="clear" w:color="auto" w:fill="D3E5E5"/>
          </w:tcPr>
          <w:p w14:paraId="69EC66FE" w14:textId="77777777" w:rsidR="00710909" w:rsidRPr="00710909" w:rsidRDefault="00710909" w:rsidP="00A16B2E">
            <w:pPr>
              <w:spacing w:after="0"/>
              <w:rPr>
                <w:sz w:val="18"/>
                <w:szCs w:val="18"/>
                <w:lang w:val="en-GB"/>
              </w:rPr>
            </w:pPr>
            <w:r w:rsidRPr="00710909">
              <w:rPr>
                <w:sz w:val="18"/>
                <w:szCs w:val="18"/>
                <w:lang w:val="en-GB"/>
              </w:rPr>
              <w:t>Establishment of microfinance programs or savings and credit cooperatives within markets</w:t>
            </w:r>
          </w:p>
        </w:tc>
        <w:tc>
          <w:tcPr>
            <w:tcW w:w="3874" w:type="dxa"/>
            <w:shd w:val="clear" w:color="auto" w:fill="D3E5E5"/>
          </w:tcPr>
          <w:p w14:paraId="2D380B12" w14:textId="77777777" w:rsidR="00710909" w:rsidRPr="00710909" w:rsidRDefault="00710909" w:rsidP="00A16B2E">
            <w:pPr>
              <w:spacing w:after="0"/>
              <w:rPr>
                <w:sz w:val="18"/>
                <w:szCs w:val="18"/>
                <w:lang w:val="en-GB"/>
              </w:rPr>
            </w:pPr>
            <w:r w:rsidRPr="00710909">
              <w:rPr>
                <w:sz w:val="18"/>
                <w:szCs w:val="18"/>
                <w:lang w:val="en-GB"/>
              </w:rPr>
              <w:t>Financial institutions, microfinance organisations, Ministry of Finance</w:t>
            </w:r>
          </w:p>
        </w:tc>
      </w:tr>
    </w:tbl>
    <w:p w14:paraId="532D6AFB" w14:textId="2CDEAD04" w:rsidR="00710909" w:rsidRPr="00710909" w:rsidRDefault="00710909" w:rsidP="00710909">
      <w:pPr>
        <w:rPr>
          <w:lang w:val="en-GB"/>
        </w:rPr>
      </w:pPr>
      <w:r w:rsidRPr="00710909">
        <w:rPr>
          <w:sz w:val="18"/>
          <w:szCs w:val="18"/>
          <w:lang w:val="en-GB"/>
        </w:rPr>
        <w:t>Source: Hydrangea Enterprise Limited</w:t>
      </w:r>
    </w:p>
    <w:p w14:paraId="546B5BC7" w14:textId="5A087960" w:rsidR="00601CD5" w:rsidRDefault="000A5AAE">
      <w:pPr>
        <w:rPr>
          <w:lang w:val="en-GB"/>
        </w:rPr>
      </w:pPr>
      <w:r>
        <w:rPr>
          <w:noProof/>
          <w:lang w:val="en-GB"/>
        </w:rPr>
        <w:lastRenderedPageBreak/>
        <w:drawing>
          <wp:anchor distT="0" distB="0" distL="114300" distR="114300" simplePos="0" relativeHeight="251687936" behindDoc="1" locked="0" layoutInCell="1" allowOverlap="1" wp14:anchorId="4D55EECE" wp14:editId="18809B36">
            <wp:simplePos x="0" y="0"/>
            <wp:positionH relativeFrom="column">
              <wp:posOffset>3585614</wp:posOffset>
            </wp:positionH>
            <wp:positionV relativeFrom="paragraph">
              <wp:posOffset>2598964</wp:posOffset>
            </wp:positionV>
            <wp:extent cx="5029376" cy="5023246"/>
            <wp:effectExtent l="0" t="0" r="0" b="6350"/>
            <wp:wrapNone/>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 1.jpg"/>
                    <pic:cNvPicPr/>
                  </pic:nvPicPr>
                  <pic:blipFill rotWithShape="1">
                    <a:blip r:embed="rId40" cstate="print">
                      <a:extLst>
                        <a:ext uri="{28A0092B-C50C-407E-A947-70E740481C1C}">
                          <a14:useLocalDpi xmlns:a14="http://schemas.microsoft.com/office/drawing/2010/main" val="0"/>
                        </a:ext>
                      </a:extLst>
                    </a:blip>
                    <a:srcRect t="14062" b="15330"/>
                    <a:stretch/>
                  </pic:blipFill>
                  <pic:spPr bwMode="auto">
                    <a:xfrm>
                      <a:off x="0" y="0"/>
                      <a:ext cx="5029376" cy="502324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10909" w:rsidRPr="00710909">
        <w:rPr>
          <w:lang w:val="en-GB"/>
        </w:rPr>
        <w:t>These recommendations aim to address the specific gaps identified in the analysis and provide a roadmap for more effective and sustainable investments in the fresh food markets in Lusaka City. By focusing on these areas and involving a diverse range of stakeholders, future investments can better meet the needs of traders, customers, and the broader community, while also addressing the challenges faced in previous initiatives.</w:t>
      </w:r>
      <w:r w:rsidR="00601CD5">
        <w:rPr>
          <w:lang w:val="en-GB"/>
        </w:rPr>
        <w:br w:type="page"/>
      </w:r>
    </w:p>
    <w:p w14:paraId="67328BAF" w14:textId="0299D302" w:rsidR="00710909" w:rsidRPr="00710909" w:rsidRDefault="00601CD5" w:rsidP="00710909">
      <w:pPr>
        <w:rPr>
          <w:lang w:val="en-GB"/>
        </w:rPr>
      </w:pPr>
      <w:r>
        <w:rPr>
          <w:noProof/>
        </w:rPr>
        <w:lastRenderedPageBreak/>
        <w:drawing>
          <wp:anchor distT="0" distB="0" distL="114300" distR="114300" simplePos="0" relativeHeight="251675648" behindDoc="0" locked="0" layoutInCell="1" allowOverlap="1" wp14:anchorId="1A8D3911" wp14:editId="27CB6F20">
            <wp:simplePos x="0" y="0"/>
            <wp:positionH relativeFrom="column">
              <wp:posOffset>-902526</wp:posOffset>
            </wp:positionH>
            <wp:positionV relativeFrom="paragraph">
              <wp:posOffset>-902525</wp:posOffset>
            </wp:positionV>
            <wp:extent cx="7552707" cy="10687256"/>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7553806" cy="10688811"/>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6EE61BA" w14:textId="0C3FB1EF" w:rsidR="00710909" w:rsidRDefault="00710909" w:rsidP="00C64876">
      <w:pPr>
        <w:pStyle w:val="Heading1"/>
        <w:numPr>
          <w:ilvl w:val="0"/>
          <w:numId w:val="7"/>
        </w:numPr>
        <w:spacing w:before="0" w:after="160" w:line="276" w:lineRule="auto"/>
        <w:contextualSpacing w:val="0"/>
        <w:rPr>
          <w:lang w:val="en-GB"/>
        </w:rPr>
      </w:pPr>
      <w:bookmarkStart w:id="162" w:name="_Toc191632077"/>
      <w:r w:rsidRPr="00710909">
        <w:rPr>
          <w:lang w:val="en-GB"/>
        </w:rPr>
        <w:t>CONCLUSION</w:t>
      </w:r>
      <w:bookmarkEnd w:id="162"/>
    </w:p>
    <w:p w14:paraId="40F53D9B" w14:textId="1B494564" w:rsidR="00601CD5" w:rsidRDefault="00601CD5" w:rsidP="00601CD5">
      <w:pPr>
        <w:rPr>
          <w:lang w:val="en-GB"/>
        </w:rPr>
      </w:pPr>
    </w:p>
    <w:p w14:paraId="64F7DE40" w14:textId="14161DB0" w:rsidR="00601CD5" w:rsidRDefault="00601CD5">
      <w:pPr>
        <w:rPr>
          <w:lang w:val="en-GB"/>
        </w:rPr>
      </w:pPr>
      <w:r>
        <w:rPr>
          <w:lang w:val="en-GB"/>
        </w:rPr>
        <w:br w:type="page"/>
      </w:r>
    </w:p>
    <w:p w14:paraId="7F21603E" w14:textId="77777777" w:rsidR="00350495" w:rsidRDefault="00710909" w:rsidP="00710909">
      <w:pPr>
        <w:rPr>
          <w:color w:val="00646C"/>
          <w:sz w:val="22"/>
          <w:lang w:val="en-GB"/>
        </w:rPr>
      </w:pPr>
      <w:r w:rsidRPr="00326AB8">
        <w:rPr>
          <w:color w:val="00646C"/>
          <w:sz w:val="22"/>
          <w:lang w:val="en-GB"/>
        </w:rPr>
        <w:lastRenderedPageBreak/>
        <w:t>The assessment of Lusaka’s fresh food markets reveals a complex and dynamic landscape, characterised by varying levels of infrastructure, governance and economic performance. While some markets demonstrate the potential for high economic returns, efficient management and resilience, others struggle with poor infrastructure, inadequate governance and vulnerability to climate and health risks.</w:t>
      </w:r>
    </w:p>
    <w:p w14:paraId="14EE0E42" w14:textId="337E7B55" w:rsidR="00651ED8" w:rsidRPr="00326AB8" w:rsidRDefault="009010EF" w:rsidP="00710909">
      <w:pPr>
        <w:rPr>
          <w:color w:val="00646C"/>
          <w:sz w:val="22"/>
          <w:lang w:val="en-GB"/>
        </w:rPr>
      </w:pPr>
      <w:r>
        <w:rPr>
          <w:noProof/>
          <w:color w:val="00646C"/>
          <w:sz w:val="22"/>
          <w:lang w:val="en-GB"/>
        </w:rPr>
        <w:drawing>
          <wp:inline distT="0" distB="0" distL="0" distR="0" wp14:anchorId="68014259" wp14:editId="0F1BDA47">
            <wp:extent cx="5731510" cy="276225"/>
            <wp:effectExtent l="0" t="0" r="2540"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3674BA28" w14:textId="77777777" w:rsidR="00710909" w:rsidRPr="00710909" w:rsidRDefault="00710909" w:rsidP="00710909">
      <w:pPr>
        <w:rPr>
          <w:lang w:val="en-GB"/>
        </w:rPr>
      </w:pPr>
      <w:r w:rsidRPr="00710909">
        <w:rPr>
          <w:lang w:val="en-GB"/>
        </w:rPr>
        <w:t xml:space="preserve">One of the key findings is the </w:t>
      </w:r>
      <w:r w:rsidRPr="00F3231F">
        <w:rPr>
          <w:b/>
          <w:color w:val="14636C"/>
          <w:lang w:val="en-GB"/>
        </w:rPr>
        <w:t>disparity</w:t>
      </w:r>
      <w:r w:rsidRPr="00F3231F">
        <w:rPr>
          <w:color w:val="14636C"/>
          <w:lang w:val="en-GB"/>
        </w:rPr>
        <w:t xml:space="preserve"> </w:t>
      </w:r>
      <w:r w:rsidRPr="00710909">
        <w:rPr>
          <w:lang w:val="en-GB"/>
        </w:rPr>
        <w:t>between markets in terms of their</w:t>
      </w:r>
      <w:r w:rsidRPr="00F3231F">
        <w:rPr>
          <w:b/>
          <w:lang w:val="en-GB"/>
        </w:rPr>
        <w:t xml:space="preserve"> </w:t>
      </w:r>
      <w:r w:rsidRPr="00F3231F">
        <w:rPr>
          <w:b/>
          <w:color w:val="14636C"/>
          <w:lang w:val="en-GB"/>
        </w:rPr>
        <w:t xml:space="preserve">investment readiness. </w:t>
      </w:r>
      <w:r w:rsidRPr="00710909">
        <w:rPr>
          <w:lang w:val="en-GB"/>
        </w:rPr>
        <w:t>Markets with strong governance structures and diversified revenue streams, such as Katambalala and Kaunda Square, show promise for future investments and growth. Conversely, markets with poor governance, infrastructure deficiencies and limited financial management practices, such as Bauleni and Chawama Central, face significant challenges in sustaining long-term operations and attracting new investment.</w:t>
      </w:r>
    </w:p>
    <w:p w14:paraId="37166055" w14:textId="77777777" w:rsidR="00710909" w:rsidRPr="00710909" w:rsidRDefault="00710909" w:rsidP="00710909">
      <w:pPr>
        <w:rPr>
          <w:lang w:val="en-GB"/>
        </w:rPr>
      </w:pPr>
      <w:r w:rsidRPr="00710909">
        <w:rPr>
          <w:lang w:val="en-GB"/>
        </w:rPr>
        <w:t xml:space="preserve">The analysis also highlights the </w:t>
      </w:r>
      <w:r w:rsidRPr="00F3231F">
        <w:rPr>
          <w:b/>
          <w:color w:val="14636C"/>
          <w:lang w:val="en-GB"/>
        </w:rPr>
        <w:t>critical need for targeted investments in market infrastructure</w:t>
      </w:r>
      <w:r w:rsidRPr="00F3231F">
        <w:rPr>
          <w:color w:val="14636C"/>
          <w:lang w:val="en-GB"/>
        </w:rPr>
        <w:t>,</w:t>
      </w:r>
      <w:r w:rsidRPr="00710909">
        <w:rPr>
          <w:lang w:val="en-GB"/>
        </w:rPr>
        <w:t xml:space="preserve"> particularly in areas such as sanitation, waste management, cold storage and food safety. Improvements in these areas are essential for improving consumer's access to nutritious foods, reducing losses, improving market efficiency and increasing the resilience of markets to climate shocks and other risks. Moreover, enhancing governance structures and ensuring better financial transparency will be crucial for markets to capitalise on their economic potential.</w:t>
      </w:r>
    </w:p>
    <w:p w14:paraId="707A6183" w14:textId="77777777" w:rsidR="00710909" w:rsidRPr="00710909" w:rsidRDefault="00710909" w:rsidP="00710909">
      <w:pPr>
        <w:rPr>
          <w:lang w:val="en-GB"/>
        </w:rPr>
      </w:pPr>
      <w:r w:rsidRPr="00710909">
        <w:rPr>
          <w:lang w:val="en-GB"/>
        </w:rPr>
        <w:t xml:space="preserve">Historical investments have provided valuable lessons, with successful markets benefiting from well-maintained infrastructure and robust governance frameworks. However, the presence of several underutilised or failed projects underscores the importance of </w:t>
      </w:r>
      <w:r w:rsidRPr="00826D87">
        <w:rPr>
          <w:b/>
          <w:color w:val="14636C"/>
          <w:lang w:val="en-GB"/>
        </w:rPr>
        <w:t>aligning investments with market needs</w:t>
      </w:r>
      <w:r w:rsidRPr="00826D87">
        <w:rPr>
          <w:color w:val="14636C"/>
          <w:lang w:val="en-GB"/>
        </w:rPr>
        <w:t xml:space="preserve">, </w:t>
      </w:r>
      <w:r w:rsidRPr="00710909">
        <w:rPr>
          <w:lang w:val="en-GB"/>
        </w:rPr>
        <w:t>addressing governance challenges and fostering local ownership and management capacity.</w:t>
      </w:r>
    </w:p>
    <w:p w14:paraId="21FBC71E" w14:textId="77777777" w:rsidR="00710909" w:rsidRPr="00710909" w:rsidRDefault="00710909" w:rsidP="00710909">
      <w:pPr>
        <w:rPr>
          <w:lang w:val="en-GB"/>
        </w:rPr>
      </w:pPr>
      <w:r w:rsidRPr="00710909">
        <w:rPr>
          <w:lang w:val="en-GB"/>
        </w:rPr>
        <w:t>Moving forward, policymakers, market authorities and investors must collaborate to address these challenges and unlock the full potential of Lusaka City’s fresh food markets. Strategic investments, combined with strengthened governance and infrastructure, will not only improve market performance but also contribute to healthier food environments, economic growth and enhanced livelihoods for thousands of traders and consumers.</w:t>
      </w:r>
    </w:p>
    <w:p w14:paraId="4326D17B" w14:textId="77777777" w:rsidR="000A5AAE" w:rsidRPr="000A5AAE" w:rsidRDefault="00710909" w:rsidP="00710909">
      <w:pPr>
        <w:rPr>
          <w:color w:val="14636C"/>
          <w:sz w:val="22"/>
          <w:lang w:val="en-GB"/>
        </w:rPr>
      </w:pPr>
      <w:r w:rsidRPr="000A5AAE">
        <w:rPr>
          <w:color w:val="14636C"/>
          <w:sz w:val="22"/>
          <w:lang w:val="en-GB"/>
        </w:rPr>
        <w:t>In conclusion, Lusaka City’s fresh food markets hold significant promise as economic hubs and drivers of food system transformation. By addressing the identified challenges and building on existing strengths, these markets can become more resilient, inclusive, and efficient, serving as a foundation for sustainable urban food systems and economic development.</w:t>
      </w:r>
      <w:r w:rsidR="009010EF" w:rsidRPr="000A5AAE">
        <w:rPr>
          <w:color w:val="14636C"/>
          <w:sz w:val="22"/>
          <w:lang w:val="en-GB"/>
        </w:rPr>
        <w:t xml:space="preserve"> </w:t>
      </w:r>
    </w:p>
    <w:p w14:paraId="0D0DF40F" w14:textId="663D4F99" w:rsidR="00350495" w:rsidRPr="00710909" w:rsidRDefault="000A5AAE" w:rsidP="00710909">
      <w:pPr>
        <w:rPr>
          <w:lang w:val="en-GB"/>
        </w:rPr>
      </w:pPr>
      <w:r>
        <w:rPr>
          <w:noProof/>
          <w:color w:val="00646C"/>
          <w:sz w:val="22"/>
          <w:lang w:val="en-GB"/>
        </w:rPr>
        <w:drawing>
          <wp:inline distT="0" distB="0" distL="0" distR="0" wp14:anchorId="6EBD2E35" wp14:editId="3BFA0B5C">
            <wp:extent cx="5731510" cy="276225"/>
            <wp:effectExtent l="0" t="0" r="2540" b="952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Line.jpg"/>
                    <pic:cNvPicPr/>
                  </pic:nvPicPr>
                  <pic:blipFill rotWithShape="1">
                    <a:blip r:embed="rId9" cstate="print">
                      <a:extLst>
                        <a:ext uri="{28A0092B-C50C-407E-A947-70E740481C1C}">
                          <a14:useLocalDpi xmlns:a14="http://schemas.microsoft.com/office/drawing/2010/main" val="0"/>
                        </a:ext>
                      </a:extLst>
                    </a:blip>
                    <a:srcRect b="91425"/>
                    <a:stretch/>
                  </pic:blipFill>
                  <pic:spPr bwMode="auto">
                    <a:xfrm>
                      <a:off x="0" y="0"/>
                      <a:ext cx="5731510" cy="276225"/>
                    </a:xfrm>
                    <a:prstGeom prst="rect">
                      <a:avLst/>
                    </a:prstGeom>
                    <a:ln>
                      <a:noFill/>
                    </a:ln>
                    <a:extLst>
                      <a:ext uri="{53640926-AAD7-44D8-BBD7-CCE9431645EC}">
                        <a14:shadowObscured xmlns:a14="http://schemas.microsoft.com/office/drawing/2010/main"/>
                      </a:ext>
                    </a:extLst>
                  </pic:spPr>
                </pic:pic>
              </a:graphicData>
            </a:graphic>
          </wp:inline>
        </w:drawing>
      </w:r>
    </w:p>
    <w:p w14:paraId="099F83AF" w14:textId="65DA805E" w:rsidR="004B0E3D" w:rsidRDefault="004B0E3D">
      <w:pPr>
        <w:rPr>
          <w:lang w:val="en-GB"/>
        </w:rPr>
      </w:pPr>
      <w:r>
        <w:rPr>
          <w:lang w:val="en-GB"/>
        </w:rPr>
        <w:br w:type="page"/>
      </w:r>
    </w:p>
    <w:p w14:paraId="0A7B81E6" w14:textId="74BA0A34" w:rsidR="00710909" w:rsidRPr="00710909" w:rsidRDefault="004B0E3D" w:rsidP="00710909">
      <w:pPr>
        <w:rPr>
          <w:lang w:val="en-GB"/>
        </w:rPr>
      </w:pPr>
      <w:r>
        <w:rPr>
          <w:noProof/>
        </w:rPr>
        <w:lastRenderedPageBreak/>
        <w:drawing>
          <wp:anchor distT="0" distB="0" distL="114300" distR="114300" simplePos="0" relativeHeight="251676672" behindDoc="0" locked="0" layoutInCell="1" allowOverlap="1" wp14:anchorId="6F1164C2" wp14:editId="7D169B60">
            <wp:simplePos x="0" y="0"/>
            <wp:positionH relativeFrom="page">
              <wp:posOffset>436728</wp:posOffset>
            </wp:positionH>
            <wp:positionV relativeFrom="paragraph">
              <wp:posOffset>-736653</wp:posOffset>
            </wp:positionV>
            <wp:extent cx="7139647" cy="2890072"/>
            <wp:effectExtent l="0" t="0" r="4445" b="571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7154952" cy="289626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78B9762" w14:textId="638981E0" w:rsidR="00710909" w:rsidRPr="00710909" w:rsidRDefault="00710909" w:rsidP="00C64876">
      <w:pPr>
        <w:pStyle w:val="Heading1"/>
        <w:numPr>
          <w:ilvl w:val="0"/>
          <w:numId w:val="7"/>
        </w:numPr>
        <w:spacing w:before="0" w:after="160" w:line="276" w:lineRule="auto"/>
        <w:contextualSpacing w:val="0"/>
        <w:rPr>
          <w:lang w:val="en-GB"/>
        </w:rPr>
      </w:pPr>
      <w:bookmarkStart w:id="163" w:name="_Toc191632078"/>
      <w:r w:rsidRPr="00710909">
        <w:rPr>
          <w:lang w:val="en-GB"/>
        </w:rPr>
        <w:t>REFERENCES</w:t>
      </w:r>
      <w:bookmarkEnd w:id="163"/>
    </w:p>
    <w:p w14:paraId="3F729870" w14:textId="77777777" w:rsidR="004B0E3D" w:rsidRDefault="004B0E3D" w:rsidP="00710909">
      <w:pPr>
        <w:rPr>
          <w:lang w:val="en-GB"/>
        </w:rPr>
      </w:pPr>
    </w:p>
    <w:p w14:paraId="2FAEECDF" w14:textId="77777777" w:rsidR="004B0E3D" w:rsidRDefault="004B0E3D" w:rsidP="00710909">
      <w:pPr>
        <w:rPr>
          <w:lang w:val="en-GB"/>
        </w:rPr>
      </w:pPr>
    </w:p>
    <w:p w14:paraId="7CD93437" w14:textId="7D53A21D" w:rsidR="004B0E3D" w:rsidRDefault="004B0E3D" w:rsidP="00710909">
      <w:pPr>
        <w:rPr>
          <w:lang w:val="en-GB"/>
        </w:rPr>
      </w:pPr>
    </w:p>
    <w:p w14:paraId="0C7F3942" w14:textId="5049A0B3" w:rsidR="004B0E3D" w:rsidRDefault="004B0E3D" w:rsidP="00710909">
      <w:pPr>
        <w:rPr>
          <w:lang w:val="en-GB"/>
        </w:rPr>
      </w:pPr>
    </w:p>
    <w:p w14:paraId="33A6DB1B" w14:textId="233059C0" w:rsidR="004B0E3D" w:rsidRDefault="004B0E3D" w:rsidP="00710909">
      <w:pPr>
        <w:rPr>
          <w:lang w:val="en-GB"/>
        </w:rPr>
      </w:pPr>
    </w:p>
    <w:p w14:paraId="513B5707" w14:textId="4DC75FFB" w:rsidR="00710909" w:rsidRPr="00710909" w:rsidRDefault="00710909" w:rsidP="00710909">
      <w:pPr>
        <w:rPr>
          <w:lang w:val="en-GB"/>
        </w:rPr>
      </w:pPr>
      <w:r w:rsidRPr="00751147">
        <w:rPr>
          <w:color w:val="00646C"/>
          <w:lang w:val="en-GB"/>
        </w:rPr>
        <w:t xml:space="preserve">Harris, J., Chisanga, B., Drimie, S., and Kennedy, G. </w:t>
      </w:r>
      <w:r w:rsidRPr="00710909">
        <w:rPr>
          <w:lang w:val="en-GB"/>
        </w:rPr>
        <w:t>(2019). Nutrition transition in Zambia: Changing food supply, food prices, household consumption, diet, and nutrition outcomes. Food Security.</w:t>
      </w:r>
    </w:p>
    <w:p w14:paraId="6C868BDF" w14:textId="77777777" w:rsidR="00710909" w:rsidRPr="00710909" w:rsidRDefault="00710909" w:rsidP="00710909">
      <w:pPr>
        <w:rPr>
          <w:lang w:val="en-GB"/>
        </w:rPr>
      </w:pPr>
      <w:r w:rsidRPr="00751147">
        <w:rPr>
          <w:color w:val="00646C"/>
          <w:lang w:val="en-GB"/>
        </w:rPr>
        <w:t xml:space="preserve">Kaulule, C. </w:t>
      </w:r>
      <w:r w:rsidRPr="00710909">
        <w:rPr>
          <w:lang w:val="en-GB"/>
        </w:rPr>
        <w:t>(2024). Enhancing integration of local food systems into spatial planning in Lusaka, Zambia. University of Zambia.</w:t>
      </w:r>
    </w:p>
    <w:p w14:paraId="00B0CC2C" w14:textId="77777777" w:rsidR="00710909" w:rsidRPr="00710909" w:rsidRDefault="00710909" w:rsidP="00710909">
      <w:pPr>
        <w:rPr>
          <w:lang w:val="en-GB"/>
        </w:rPr>
      </w:pPr>
      <w:r w:rsidRPr="00751147">
        <w:rPr>
          <w:color w:val="00646C"/>
          <w:lang w:val="en-GB"/>
        </w:rPr>
        <w:t xml:space="preserve">Siame, G., Chibamba, D., Nyanga, P. H., Mwalukanga, B., Mushili, B. M., Kabaghe, W., Membele. G, Nchito W.S., Mulambia P., and Ndhlovu, D. </w:t>
      </w:r>
      <w:r w:rsidRPr="00710909">
        <w:rPr>
          <w:lang w:val="en-GB"/>
        </w:rPr>
        <w:t xml:space="preserve">(2020). </w:t>
      </w:r>
      <w:r w:rsidRPr="00710909">
        <w:rPr>
          <w:i/>
          <w:lang w:val="en-GB"/>
        </w:rPr>
        <w:t>The formal-informal interface through the lens of urban food systems: The Soweto food market in Lusaka, Zambia.</w:t>
      </w:r>
      <w:r w:rsidRPr="00710909">
        <w:rPr>
          <w:lang w:val="en-GB"/>
        </w:rPr>
        <w:t xml:space="preserve"> In Reframing the Urban Challenge in Africa (pp. 18-41). Routledge.</w:t>
      </w:r>
    </w:p>
    <w:p w14:paraId="199565AA" w14:textId="77777777" w:rsidR="00710909" w:rsidRPr="00710909" w:rsidRDefault="00710909" w:rsidP="00710909">
      <w:pPr>
        <w:rPr>
          <w:lang w:val="en-GB"/>
        </w:rPr>
      </w:pPr>
    </w:p>
    <w:p w14:paraId="1369EEA6" w14:textId="77777777" w:rsidR="00710909" w:rsidRPr="00710909" w:rsidRDefault="00710909" w:rsidP="00710909">
      <w:pPr>
        <w:rPr>
          <w:lang w:val="en-GB"/>
        </w:rPr>
      </w:pPr>
    </w:p>
    <w:p w14:paraId="61F504A5" w14:textId="77777777" w:rsidR="00710909" w:rsidRPr="00710909" w:rsidRDefault="00710909" w:rsidP="00710909">
      <w:pPr>
        <w:rPr>
          <w:lang w:val="en-GB"/>
        </w:rPr>
      </w:pPr>
    </w:p>
    <w:p w14:paraId="0FC02831" w14:textId="77777777" w:rsidR="00710909" w:rsidRPr="00710909" w:rsidRDefault="00710909" w:rsidP="00710909">
      <w:pPr>
        <w:spacing w:line="278" w:lineRule="auto"/>
        <w:jc w:val="both"/>
        <w:rPr>
          <w:b/>
          <w:sz w:val="24"/>
          <w:szCs w:val="24"/>
          <w:lang w:val="en-GB"/>
        </w:rPr>
      </w:pPr>
      <w:r w:rsidRPr="00710909">
        <w:rPr>
          <w:lang w:val="en-GB"/>
        </w:rPr>
        <w:br w:type="page"/>
      </w:r>
    </w:p>
    <w:p w14:paraId="59D28D5B" w14:textId="495C839F" w:rsidR="00710909" w:rsidRDefault="00E04843" w:rsidP="00C64876">
      <w:pPr>
        <w:pStyle w:val="Heading1"/>
        <w:numPr>
          <w:ilvl w:val="0"/>
          <w:numId w:val="7"/>
        </w:numPr>
        <w:spacing w:before="0" w:after="160" w:line="276" w:lineRule="auto"/>
        <w:contextualSpacing w:val="0"/>
        <w:rPr>
          <w:lang w:val="en-GB"/>
        </w:rPr>
      </w:pPr>
      <w:bookmarkStart w:id="164" w:name="_Toc191632079"/>
      <w:r>
        <w:rPr>
          <w:noProof/>
        </w:rPr>
        <w:lastRenderedPageBreak/>
        <w:drawing>
          <wp:anchor distT="0" distB="0" distL="114300" distR="114300" simplePos="0" relativeHeight="251677696" behindDoc="0" locked="0" layoutInCell="1" allowOverlap="1" wp14:anchorId="3C450736" wp14:editId="3E359AFF">
            <wp:simplePos x="0" y="0"/>
            <wp:positionH relativeFrom="page">
              <wp:align>right</wp:align>
            </wp:positionH>
            <wp:positionV relativeFrom="paragraph">
              <wp:posOffset>-739510</wp:posOffset>
            </wp:positionV>
            <wp:extent cx="7143392" cy="2909248"/>
            <wp:effectExtent l="0" t="0" r="635"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7143392" cy="290924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10909" w:rsidRPr="00710909">
        <w:rPr>
          <w:lang w:val="en-GB"/>
        </w:rPr>
        <w:t>APPENDICES</w:t>
      </w:r>
      <w:bookmarkEnd w:id="164"/>
    </w:p>
    <w:p w14:paraId="7D934FC2" w14:textId="1767CBAD" w:rsidR="00E04843" w:rsidRDefault="00E04843" w:rsidP="00E04843">
      <w:pPr>
        <w:rPr>
          <w:lang w:val="en-GB"/>
        </w:rPr>
      </w:pPr>
    </w:p>
    <w:p w14:paraId="03FD6B9E" w14:textId="0851E8CC" w:rsidR="00E04843" w:rsidRDefault="00E04843" w:rsidP="00E04843">
      <w:pPr>
        <w:rPr>
          <w:lang w:val="en-GB"/>
        </w:rPr>
      </w:pPr>
    </w:p>
    <w:p w14:paraId="6E737EF9" w14:textId="56F7AD5D" w:rsidR="00E04843" w:rsidRDefault="00E04843" w:rsidP="00E04843">
      <w:pPr>
        <w:rPr>
          <w:lang w:val="en-GB"/>
        </w:rPr>
      </w:pPr>
    </w:p>
    <w:p w14:paraId="76C2B0B5" w14:textId="2CF80E97" w:rsidR="00E04843" w:rsidRDefault="00E04843" w:rsidP="00E04843">
      <w:pPr>
        <w:rPr>
          <w:lang w:val="en-GB"/>
        </w:rPr>
      </w:pPr>
    </w:p>
    <w:p w14:paraId="4354707A" w14:textId="0A5C7231" w:rsidR="00E04843" w:rsidRDefault="00E04843" w:rsidP="00E04843">
      <w:pPr>
        <w:rPr>
          <w:lang w:val="en-GB"/>
        </w:rPr>
      </w:pPr>
    </w:p>
    <w:p w14:paraId="17958491" w14:textId="40143DF0" w:rsidR="00E04843" w:rsidRDefault="00E04843" w:rsidP="00E04843">
      <w:pPr>
        <w:rPr>
          <w:lang w:val="en-GB"/>
        </w:rPr>
      </w:pPr>
    </w:p>
    <w:p w14:paraId="7D85C6AE" w14:textId="77777777" w:rsidR="00710909" w:rsidRPr="00710909" w:rsidRDefault="00710909" w:rsidP="005F733A">
      <w:pPr>
        <w:pStyle w:val="Heading2"/>
      </w:pPr>
      <w:bookmarkStart w:id="165" w:name="_Toc191632080"/>
      <w:r w:rsidRPr="00710909">
        <w:t>Appendix A: Methodological approach for conducting the Market Investment Readiness Index (MIRI) in Lusaka City</w:t>
      </w:r>
      <w:bookmarkEnd w:id="165"/>
    </w:p>
    <w:p w14:paraId="1023ED43" w14:textId="77777777" w:rsidR="00710909" w:rsidRPr="00DA4F7F" w:rsidRDefault="00710909" w:rsidP="00710909">
      <w:pPr>
        <w:rPr>
          <w:color w:val="00646C"/>
          <w:sz w:val="22"/>
          <w:lang w:val="en-GB"/>
        </w:rPr>
      </w:pPr>
      <w:r w:rsidRPr="00DA4F7F">
        <w:rPr>
          <w:color w:val="00646C"/>
          <w:sz w:val="22"/>
          <w:lang w:val="en-GB"/>
        </w:rPr>
        <w:t>Testing the index involved conducting detailed assessments of six (6) selected fresh food markets in Lusaka City, namely, Kaunda Square, Mtendere, Mandevu, Bauleni Katambalala, Chainda and Chilenje markets. These six (6) markets were selected during Task 1 of the assessment, Market Mapping. This process helped to identify strengths and weaknesses in current market structures and operations, providing valuable insights that informed the refining of the index. The goal was to develop a comprehensive and practical tool that local governments and stakeholders can use to enhance the effectiveness and impact of investments in urban food markets.</w:t>
      </w:r>
    </w:p>
    <w:p w14:paraId="4D51D41E" w14:textId="77777777" w:rsidR="00710909" w:rsidRPr="00710909" w:rsidRDefault="00710909" w:rsidP="00710909">
      <w:pPr>
        <w:rPr>
          <w:u w:val="single"/>
          <w:lang w:val="en-GB"/>
        </w:rPr>
      </w:pPr>
      <w:r w:rsidRPr="00710909">
        <w:rPr>
          <w:u w:val="single"/>
          <w:lang w:val="en-GB"/>
        </w:rPr>
        <w:t>Sampling Procedure and Design</w:t>
      </w:r>
    </w:p>
    <w:p w14:paraId="57436641" w14:textId="77777777" w:rsidR="00710909" w:rsidRPr="00710909" w:rsidRDefault="00710909" w:rsidP="00710909">
      <w:pPr>
        <w:rPr>
          <w:lang w:val="en-GB"/>
        </w:rPr>
      </w:pPr>
      <w:r w:rsidRPr="00710909">
        <w:rPr>
          <w:lang w:val="en-GB"/>
        </w:rPr>
        <w:t xml:space="preserve">HYEL employed a purposive sampling approach to select six (6) markets, namely, Kaunda Square, Mtendere, Mandevu, Katambalala, Chainda and Chilenje markets for testing and refining the Market Investment Readiness Index. These markets were chosen from an initial pool of </w:t>
      </w:r>
      <w:sdt>
        <w:sdtPr>
          <w:rPr>
            <w:lang w:val="en-GB"/>
          </w:rPr>
          <w:tag w:val="goog_rdk_685"/>
          <w:id w:val="409581190"/>
        </w:sdtPr>
        <w:sdtEndPr/>
        <w:sdtContent>
          <w:r w:rsidRPr="00710909">
            <w:rPr>
              <w:lang w:val="en-GB"/>
            </w:rPr>
            <w:t>43</w:t>
          </w:r>
        </w:sdtContent>
      </w:sdt>
      <w:sdt>
        <w:sdtPr>
          <w:rPr>
            <w:lang w:val="en-GB"/>
          </w:rPr>
          <w:tag w:val="goog_rdk_686"/>
          <w:id w:val="-2003497298"/>
        </w:sdtPr>
        <w:sdtEndPr/>
        <w:sdtContent>
          <w:r w:rsidRPr="00710909">
            <w:rPr>
              <w:lang w:val="en-GB"/>
            </w:rPr>
            <w:t xml:space="preserve"> </w:t>
          </w:r>
        </w:sdtContent>
      </w:sdt>
      <w:r w:rsidRPr="00710909">
        <w:rPr>
          <w:lang w:val="en-GB"/>
        </w:rPr>
        <w:t>markets identified during the scoping phase. The selection criteria ensured a diverse representation of market types, sizes, and locations within Lusaka City, allowing for a comprehensive assessment of the index's applicability across various market contexts.</w:t>
      </w:r>
    </w:p>
    <w:p w14:paraId="4FB69FE8" w14:textId="77777777" w:rsidR="00710909" w:rsidRPr="00710909" w:rsidRDefault="00710909" w:rsidP="00710909">
      <w:pPr>
        <w:rPr>
          <w:u w:val="single"/>
          <w:lang w:val="en-GB"/>
        </w:rPr>
      </w:pPr>
      <w:r w:rsidRPr="00710909">
        <w:rPr>
          <w:u w:val="single"/>
          <w:lang w:val="en-GB"/>
        </w:rPr>
        <w:t>Data Collection Methods</w:t>
      </w:r>
    </w:p>
    <w:p w14:paraId="2C216E62" w14:textId="77777777" w:rsidR="00710909" w:rsidRPr="00710909" w:rsidRDefault="00710909" w:rsidP="00710909">
      <w:pPr>
        <w:rPr>
          <w:lang w:val="en-GB"/>
        </w:rPr>
      </w:pPr>
      <w:r w:rsidRPr="00710909">
        <w:rPr>
          <w:lang w:val="en-GB"/>
        </w:rPr>
        <w:t>HYEL utilised a mixed methods approach to gather comprehensive data from the 6 (markets) selected markets. This approach combined qualitative and quantitative techniques to ensure a thorough understanding of each market's investment readiness. The data collection process involved primarily One-on-One Interviews with market executive leaders to assess investment readiness and specific market needs.</w:t>
      </w:r>
    </w:p>
    <w:p w14:paraId="19947D0C" w14:textId="77777777" w:rsidR="00710909" w:rsidRPr="00710909" w:rsidRDefault="00710909" w:rsidP="00154713">
      <w:pPr>
        <w:pStyle w:val="Heading4"/>
        <w:rPr>
          <w:rFonts w:eastAsia="Aptos" w:cs="Aptos"/>
          <w:color w:val="0F4761"/>
        </w:rPr>
      </w:pPr>
      <w:r w:rsidRPr="00710909">
        <w:t>Observations</w:t>
      </w:r>
    </w:p>
    <w:p w14:paraId="708DE7DC" w14:textId="77777777" w:rsidR="00710909" w:rsidRPr="00710909" w:rsidRDefault="00710909" w:rsidP="00710909">
      <w:pPr>
        <w:rPr>
          <w:lang w:val="en-GB"/>
        </w:rPr>
      </w:pPr>
      <w:r w:rsidRPr="00710909">
        <w:rPr>
          <w:lang w:val="en-GB"/>
        </w:rPr>
        <w:t xml:space="preserve">HYEL began the data collection process with structured observations at each of the five markets. These observations focused on assessing the market environment, infrastructure, and operations. HYEL researchers systematically documented visible </w:t>
      </w:r>
      <w:r w:rsidRPr="00710909">
        <w:rPr>
          <w:lang w:val="en-GB"/>
        </w:rPr>
        <w:lastRenderedPageBreak/>
        <w:t>factors contributing to investment readiness, such as the condition of market facilities, organisation of vendor spaces, and apparent hygiene practices.</w:t>
      </w:r>
    </w:p>
    <w:p w14:paraId="0F04CD19" w14:textId="77777777" w:rsidR="00710909" w:rsidRPr="00710909" w:rsidRDefault="00710909" w:rsidP="00154713">
      <w:pPr>
        <w:pStyle w:val="Heading4"/>
      </w:pPr>
      <w:r w:rsidRPr="00710909">
        <w:t>In-depth Interviews</w:t>
      </w:r>
    </w:p>
    <w:p w14:paraId="463CFA65" w14:textId="77777777" w:rsidR="00710909" w:rsidRPr="00710909" w:rsidRDefault="00710909" w:rsidP="00710909">
      <w:pPr>
        <w:rPr>
          <w:lang w:val="en-GB"/>
        </w:rPr>
      </w:pPr>
      <w:r w:rsidRPr="00710909">
        <w:rPr>
          <w:lang w:val="en-GB"/>
        </w:rPr>
        <w:t>HYEL conducted in-depth, One-on-One Interviews with key stakeholders at each market. These interviews were conducted with market executive leaders and focused on providing them with the knowledge and tools to enhance their market's investment readiness and attract potential investors. The interviews took place at various locations within each market, including market offices, council offices, and executive offices. The interview protocol was designed to assess individual readiness and specific market needs. These semi-structured interviews explored aspects of market governance, financial management, infrastructure needs, and future development plans. HYEL's approach was tailored to elicit detailed insights into the complex dynamics of each market's operations and potential for investment.</w:t>
      </w:r>
    </w:p>
    <w:p w14:paraId="2C5EC504" w14:textId="77777777" w:rsidR="00710909" w:rsidRPr="00710909" w:rsidRDefault="00710909" w:rsidP="00154713">
      <w:pPr>
        <w:pStyle w:val="Heading4"/>
      </w:pPr>
      <w:r w:rsidRPr="00710909">
        <w:t>Quantitative Survey</w:t>
      </w:r>
    </w:p>
    <w:p w14:paraId="4AB8F981" w14:textId="77777777" w:rsidR="00710909" w:rsidRPr="00710909" w:rsidRDefault="00710909" w:rsidP="00710909">
      <w:pPr>
        <w:rPr>
          <w:lang w:val="en-GB"/>
        </w:rPr>
      </w:pPr>
      <w:r w:rsidRPr="00710909">
        <w:rPr>
          <w:lang w:val="en-GB"/>
        </w:rPr>
        <w:t>To complement the qualitative data from interviews and observations, HYEL incorporated quantitative elements into their assessment. This included gathering numerical data on various indicators of investment readiness, such as current revenue streams, operational metrics, and quantifiable infrastructure needs. The quantitative data collection was integrated into the One-on-One Interviews and structured observations, ensuring a comprehensive evaluation of each market's investment potential.</w:t>
      </w:r>
    </w:p>
    <w:p w14:paraId="3548958B" w14:textId="77777777" w:rsidR="00710909" w:rsidRPr="00710909" w:rsidRDefault="00710909" w:rsidP="00710909">
      <w:pPr>
        <w:rPr>
          <w:b/>
          <w:lang w:val="en-GB"/>
        </w:rPr>
      </w:pPr>
      <w:r w:rsidRPr="00710909">
        <w:rPr>
          <w:b/>
          <w:lang w:val="en-GB"/>
        </w:rPr>
        <w:t>Methodological approach for the assessment of the market economics</w:t>
      </w:r>
    </w:p>
    <w:p w14:paraId="3C9DBA81" w14:textId="77777777" w:rsidR="00710909" w:rsidRPr="00710909" w:rsidRDefault="00710909" w:rsidP="00710909">
      <w:pPr>
        <w:rPr>
          <w:lang w:val="en-GB"/>
        </w:rPr>
      </w:pPr>
      <w:r w:rsidRPr="00710909">
        <w:rPr>
          <w:lang w:val="en-GB"/>
        </w:rPr>
        <w:t xml:space="preserve">A mixed methods approach was used to gather comprehensive data from the six (6) selected markets. This approach combined qualitative and quantitative techniques to ensure a thorough understanding of each market's economic performance. The data collection process involved primarily One-on-One interviews and Key Informant Interviews (KIIs) with market management and market traders, as well as other stakeholders. </w:t>
      </w:r>
    </w:p>
    <w:p w14:paraId="0A08CBDF" w14:textId="77777777" w:rsidR="00710909" w:rsidRPr="00710909" w:rsidRDefault="00710909" w:rsidP="00710909">
      <w:pPr>
        <w:rPr>
          <w:b/>
          <w:u w:val="single"/>
          <w:lang w:val="en-GB"/>
        </w:rPr>
      </w:pPr>
      <w:r w:rsidRPr="00710909">
        <w:rPr>
          <w:u w:val="single"/>
          <w:lang w:val="en-GB"/>
        </w:rPr>
        <w:t xml:space="preserve">Semi-structured Interviews </w:t>
      </w:r>
    </w:p>
    <w:p w14:paraId="0E81D7CC" w14:textId="77777777" w:rsidR="00710909" w:rsidRPr="00710909" w:rsidRDefault="00710909" w:rsidP="00710909">
      <w:pPr>
        <w:rPr>
          <w:lang w:val="en-GB"/>
        </w:rPr>
      </w:pPr>
      <w:r w:rsidRPr="00710909">
        <w:rPr>
          <w:lang w:val="en-GB"/>
        </w:rPr>
        <w:t>HYEL conducted comprehensive one-on-one interviews with key stakeholders and various traders at Chainda, Bauleni Katambalala, Kaunda Square, Mandevu, Mtendere and Chilenje markets. The engagements with the market executive leaders aimed at gaining insights into market economics, and they mostly took place in the offices of the market managers. In contrast, interviews with traders were conducted at their trading stands, ensuring convenience for the participants as well as making observations on the packaging, trade volumes and customer traffic.</w:t>
      </w:r>
    </w:p>
    <w:p w14:paraId="26405FEA" w14:textId="77777777" w:rsidR="00710909" w:rsidRPr="00710909" w:rsidRDefault="00710909" w:rsidP="00710909">
      <w:pPr>
        <w:rPr>
          <w:lang w:val="en-GB"/>
        </w:rPr>
      </w:pPr>
      <w:r w:rsidRPr="00710909">
        <w:rPr>
          <w:lang w:val="en-GB"/>
        </w:rPr>
        <w:t>The interview protocol was meticulously designed to assess various dynamics within market economics. These semi-structured interviews delved into critical topics such as market ownership and operational dynamics, income and expenditure, and market profitability. The discussions with traders specifically focused on analysing turnover rates, managing losses and wastage, and understanding operational costs. This tailored approach aimed to elicit detailed insights into the complex economic operations of each market, fostering a deeper understanding of the factors influencing their performance.</w:t>
      </w:r>
    </w:p>
    <w:p w14:paraId="0EAC4D55" w14:textId="77777777" w:rsidR="00710909" w:rsidRPr="00710909" w:rsidRDefault="00710909" w:rsidP="00710909">
      <w:pPr>
        <w:rPr>
          <w:u w:val="single"/>
          <w:lang w:val="en-GB"/>
        </w:rPr>
      </w:pPr>
      <w:r w:rsidRPr="00710909">
        <w:rPr>
          <w:u w:val="single"/>
          <w:lang w:val="en-GB"/>
        </w:rPr>
        <w:lastRenderedPageBreak/>
        <w:t>Data Analysis</w:t>
      </w:r>
    </w:p>
    <w:p w14:paraId="031F67A3" w14:textId="77777777" w:rsidR="00710909" w:rsidRPr="00710909" w:rsidRDefault="00710909" w:rsidP="00710909">
      <w:pPr>
        <w:rPr>
          <w:lang w:val="en-GB"/>
        </w:rPr>
      </w:pPr>
      <w:r w:rsidRPr="00710909">
        <w:rPr>
          <w:lang w:val="en-GB"/>
        </w:rPr>
        <w:t xml:space="preserve">The analytical framework used to comprehensively analyse the economic data, included assessing the revenue streams, cost structures and profitability of the markets, and a separate analysis for selected fresh food traders working in each of the six (6) markets. </w:t>
      </w:r>
    </w:p>
    <w:p w14:paraId="66D77CB4" w14:textId="77777777" w:rsidR="00710909" w:rsidRPr="00710909" w:rsidRDefault="00710909" w:rsidP="00710909">
      <w:pPr>
        <w:rPr>
          <w:lang w:val="en-GB"/>
        </w:rPr>
      </w:pPr>
      <w:r w:rsidRPr="00710909">
        <w:rPr>
          <w:lang w:val="en-GB"/>
        </w:rPr>
        <w:t xml:space="preserve">The economic data analysis was conducted using Microsoft Excel and leveraged the Cost-Volume-Profit (CVP) model. The CVP model help to analyse the cost behaviour, and the resultant data visualisations, such as charts, helped to illustrate key insights into the financial performance. </w:t>
      </w:r>
    </w:p>
    <w:p w14:paraId="1C3C0DCE" w14:textId="77777777" w:rsidR="00710909" w:rsidRPr="00710909" w:rsidRDefault="00710909" w:rsidP="00710909">
      <w:pPr>
        <w:rPr>
          <w:b/>
          <w:lang w:val="en-GB"/>
        </w:rPr>
      </w:pPr>
      <w:r w:rsidRPr="00710909">
        <w:rPr>
          <w:b/>
          <w:lang w:val="en-GB"/>
        </w:rPr>
        <w:t>Methodological approach for assessing historical investments in selected markets in Lusaka City</w:t>
      </w:r>
    </w:p>
    <w:p w14:paraId="46EA4BD6" w14:textId="77777777" w:rsidR="00710909" w:rsidRPr="00710909" w:rsidRDefault="00710909" w:rsidP="00710909">
      <w:pPr>
        <w:rPr>
          <w:lang w:val="en-GB"/>
        </w:rPr>
      </w:pPr>
      <w:r w:rsidRPr="00710909">
        <w:rPr>
          <w:lang w:val="en-GB"/>
        </w:rPr>
        <w:t>To investigate the historical market investments in the fresh foods markets Lusaka City, a multi-pronged approach was employed. Firstly, a thorough desk review was conducted to gather relevant information from existing reports, project documents, and academic literature, as well as insights provided by the stakeholders that were engaged during Task 1 to Task 3 of the Assessment of the Fresh Foods Markets in Lusaka City. This helped establish an initial understanding of the various investment initiatives that have been undertaken in the city's fresh food markets over the years.</w:t>
      </w:r>
    </w:p>
    <w:p w14:paraId="256C2CD5" w14:textId="77777777" w:rsidR="00710909" w:rsidRPr="00710909" w:rsidRDefault="00710909" w:rsidP="00710909">
      <w:pPr>
        <w:rPr>
          <w:lang w:val="en-GB"/>
        </w:rPr>
      </w:pPr>
      <w:r w:rsidRPr="00710909">
        <w:rPr>
          <w:lang w:val="en-GB"/>
        </w:rPr>
        <w:t>Building on this foundation, a series of semi-structured interviews were conducted with key stakeholders, including market management, local government officials, representatives from non-governmental organisations and selected market traders as well as private sector entities, such as Ndkay Enterprises Limited. These interviews provided valuable insights into the decision-making processes, project implementation challenges, and outcomes of the different investment initiatives. The engagements further sought to establish the motivations behind the investments, the funding sources, the intended objectives, and the actual impact on market operations and the local fresh food systems in Lusaka City. Please see Annex 2 for the key questions asked during the stakeholder engagements.</w:t>
      </w:r>
    </w:p>
    <w:p w14:paraId="4200A3EC" w14:textId="77777777" w:rsidR="00710909" w:rsidRPr="00710909" w:rsidRDefault="00710909" w:rsidP="00710909">
      <w:pPr>
        <w:rPr>
          <w:lang w:val="en-GB"/>
        </w:rPr>
      </w:pPr>
      <w:r w:rsidRPr="00710909">
        <w:rPr>
          <w:lang w:val="en-GB"/>
        </w:rPr>
        <w:t>In addition to the interviews, the research team also undertook site visits to the markets in Lusaka City, namely, Chilenje, Bauleni Katambalala, Chainda, Micheal Chilufya Sata (BH), Mtendere, and Mandevu markets. These on-site observations allowed the research team to assess the current infrastructure, operational conditions, and any visible outcomes of past investments. The research leveraged the visits to the markets to document the market's physical features, interviewed traders and customers, and examined the available records and documentation related to the investment projects.</w:t>
      </w:r>
    </w:p>
    <w:p w14:paraId="2D9D6595" w14:textId="77777777" w:rsidR="00710909" w:rsidRPr="00710909" w:rsidRDefault="00710909" w:rsidP="00710909">
      <w:pPr>
        <w:rPr>
          <w:lang w:val="en-GB"/>
        </w:rPr>
      </w:pPr>
      <w:r w:rsidRPr="00710909">
        <w:rPr>
          <w:lang w:val="en-GB"/>
        </w:rPr>
        <w:t>To complement the qualitative data gathered through interviews and site visits, the research team also sought to obtain quantitative information, such as the scale of investments, and project budgets. This data was sourced from project reports, market management records, and relevant government or donor agencies.</w:t>
      </w:r>
    </w:p>
    <w:p w14:paraId="0A4EDE99" w14:textId="77777777" w:rsidR="00710909" w:rsidRPr="00710909" w:rsidRDefault="00710909" w:rsidP="00710909">
      <w:pPr>
        <w:rPr>
          <w:lang w:val="en-GB"/>
        </w:rPr>
      </w:pPr>
      <w:r w:rsidRPr="00710909">
        <w:rPr>
          <w:lang w:val="en-GB"/>
        </w:rPr>
        <w:t xml:space="preserve">The information collected through the desk review, stakeholder interviews, site visits, and data gathering was then systematically analysed to identify patterns, trends, and key insights. Close attention was paid to establishing the successes and failures of the different investment initiatives, as well as the underlying factors that contributed to their outcomes. This analysis informed the development of the research report, which </w:t>
      </w:r>
      <w:r w:rsidRPr="00710909">
        <w:rPr>
          <w:lang w:val="en-GB"/>
        </w:rPr>
        <w:lastRenderedPageBreak/>
        <w:t>provides a comprehensive overview of the historical market investments in Lusaka City and their impacts on the city's food system.</w:t>
      </w:r>
    </w:p>
    <w:p w14:paraId="0EBE426A" w14:textId="77777777" w:rsidR="00710909" w:rsidRPr="00710909" w:rsidRDefault="00710909" w:rsidP="00710909">
      <w:pPr>
        <w:rPr>
          <w:lang w:val="en-GB"/>
        </w:rPr>
      </w:pPr>
      <w:r w:rsidRPr="00710909">
        <w:rPr>
          <w:lang w:val="en-GB"/>
        </w:rPr>
        <w:t>Throughout the research process, the research team maintained a collaborative approach, engaging with the ICLEI Africa project team to ensure alignment with the overall project objectives and to incorporate their feedback and guidance into the study's design and implementation.</w:t>
      </w:r>
    </w:p>
    <w:p w14:paraId="3406A424" w14:textId="77777777" w:rsidR="00710909" w:rsidRPr="00710909" w:rsidRDefault="00710909" w:rsidP="00710909">
      <w:pPr>
        <w:spacing w:line="278" w:lineRule="auto"/>
        <w:jc w:val="both"/>
        <w:rPr>
          <w:lang w:val="en-GB"/>
        </w:rPr>
      </w:pPr>
      <w:r w:rsidRPr="00710909">
        <w:rPr>
          <w:lang w:val="en-GB"/>
        </w:rPr>
        <w:br w:type="page"/>
      </w:r>
    </w:p>
    <w:p w14:paraId="7DD3C56D" w14:textId="77777777" w:rsidR="00710909" w:rsidRPr="00710909" w:rsidRDefault="00710909" w:rsidP="005F733A">
      <w:pPr>
        <w:pStyle w:val="Heading2"/>
      </w:pPr>
      <w:bookmarkStart w:id="166" w:name="_Toc191632081"/>
      <w:r w:rsidRPr="00710909">
        <w:lastRenderedPageBreak/>
        <w:t>Appendix B: In-depth overview of 43 Lusaka City markets</w:t>
      </w:r>
      <w:bookmarkEnd w:id="166"/>
    </w:p>
    <w:p w14:paraId="4049EA52" w14:textId="77777777" w:rsidR="00710909" w:rsidRPr="00710909" w:rsidRDefault="00710909" w:rsidP="00710909">
      <w:pPr>
        <w:rPr>
          <w:lang w:val="en-GB"/>
        </w:rPr>
      </w:pPr>
      <w:r w:rsidRPr="00710909">
        <w:rPr>
          <w:b/>
          <w:color w:val="00646C"/>
          <w:lang w:val="en-GB"/>
        </w:rPr>
        <w:t xml:space="preserve">Chelstone Market: </w:t>
      </w:r>
      <w:r w:rsidRPr="00710909">
        <w:rPr>
          <w:lang w:val="en-GB"/>
        </w:rPr>
        <w:t>Chelstone Market has been in operation for 48 years and accommodates approximately 5,700 traders, close to its capacity of 6,000. This high occupancy rate of 95% signifies a well-utilised market space. The market serves about 5,000 consumers, establishing a one-to-one trader-to-consumer ratio, which may imply a balanced demand-supply dynamic. The estimated monthly value of produce moving through Chelstone Market is ZMW 50, 000. This figure suggests moderate economic activity, reflecting the market’s vital role in the local economy.</w:t>
      </w:r>
    </w:p>
    <w:p w14:paraId="6EAF3237" w14:textId="77777777" w:rsidR="00710909" w:rsidRPr="00710909" w:rsidRDefault="00710909" w:rsidP="00710909">
      <w:pPr>
        <w:rPr>
          <w:lang w:val="en-GB"/>
        </w:rPr>
      </w:pPr>
      <w:r w:rsidRPr="00710909">
        <w:rPr>
          <w:b/>
          <w:color w:val="00646C"/>
          <w:lang w:val="en-GB"/>
        </w:rPr>
        <w:t xml:space="preserve">City Market: </w:t>
      </w:r>
      <w:r w:rsidRPr="00710909">
        <w:rPr>
          <w:lang w:val="en-GB"/>
        </w:rPr>
        <w:t>The assessment of City Market includes sections of BH Market and New Soweto Market. City Market has been operational for over 27 years, and displays a remarkable overcapacity issue, with 15,000 traders against a capacity of 5,000, resulting in a 300% occupancy rate. The high consumer turnout of 30, 000 enhances the trader-to-consumer ratio to 1:2, indicating robust demand. The market handles a substantial estimated monthly produce value of ZMW 200, 000, 000, highlighting its critical economic significance and the high volume of transactions taking place.</w:t>
      </w:r>
    </w:p>
    <w:p w14:paraId="52264D6F" w14:textId="77777777" w:rsidR="00710909" w:rsidRPr="00710909" w:rsidRDefault="00710909" w:rsidP="00710909">
      <w:pPr>
        <w:rPr>
          <w:lang w:val="en-GB"/>
        </w:rPr>
      </w:pPr>
      <w:r w:rsidRPr="00710909">
        <w:rPr>
          <w:b/>
          <w:color w:val="00646C"/>
          <w:lang w:val="en-GB"/>
        </w:rPr>
        <w:t xml:space="preserve">Luburma Market: </w:t>
      </w:r>
      <w:r w:rsidRPr="00710909">
        <w:rPr>
          <w:lang w:val="en-GB"/>
        </w:rPr>
        <w:t>Luburma Market, with 57 years of operation, has a lower trader count of 2,000 against a capacity of 3,000, resulting in a 67% utilisation rate. It serves approximately 10,000 consumers, creating a trader-to-consumer ratio of 1:5. The estimated monthly value of produce for Luburma Market is ZMW 300, 000, highlighting its critical economic significance and the high volume of transactions taking place. This data reflects a potential underutilisation of market capacity, with room for growth in trader participation.</w:t>
      </w:r>
    </w:p>
    <w:p w14:paraId="22757311" w14:textId="77777777" w:rsidR="00710909" w:rsidRPr="00710909" w:rsidRDefault="00710909" w:rsidP="00710909">
      <w:pPr>
        <w:rPr>
          <w:lang w:val="en-GB"/>
        </w:rPr>
      </w:pPr>
      <w:r w:rsidRPr="00710909">
        <w:rPr>
          <w:b/>
          <w:color w:val="00646C"/>
          <w:lang w:val="en-GB"/>
        </w:rPr>
        <w:t xml:space="preserve">Chachacha Market: </w:t>
      </w:r>
      <w:r w:rsidRPr="00710909">
        <w:rPr>
          <w:lang w:val="en-GB"/>
        </w:rPr>
        <w:t>Operating for 48 years, Chachacha Market accommodates 1,146 traders with a capacity of 2,250, resulting in a 51% occupancy rate. It serves 1, 500 consumers, maintaining a balanced 1:1 trader-to-consumer ratio. The estimated monthly value of produce here is ZMW 500, 000, highlighting its critical economic significance and the high volume of transactions taking place, yet the moderate utilisation suggests steady, if not significant, market activity.</w:t>
      </w:r>
    </w:p>
    <w:p w14:paraId="0ECC218E" w14:textId="77777777" w:rsidR="00710909" w:rsidRPr="00710909" w:rsidRDefault="00710909" w:rsidP="00710909">
      <w:pPr>
        <w:rPr>
          <w:lang w:val="en-GB"/>
        </w:rPr>
      </w:pPr>
      <w:r w:rsidRPr="00710909">
        <w:rPr>
          <w:b/>
          <w:color w:val="00646C"/>
          <w:lang w:val="en-GB"/>
        </w:rPr>
        <w:t xml:space="preserve">Chilenje Market: </w:t>
      </w:r>
      <w:r w:rsidRPr="00710909">
        <w:rPr>
          <w:lang w:val="en-GB"/>
        </w:rPr>
        <w:t>Chilenje Market has been operational for fifty-four (54) years, with 1, 200 traders out of a 2,000 capacity, a 60% utilisation rate. It uniquely serves a large consumer base of 90,000, leading to a high trader-to-consumer ratio of 1:75. This disproportion suggests either high efficiency or potentially overwhelming demand on traders, indicating a significant economic role within the local market structure.</w:t>
      </w:r>
    </w:p>
    <w:p w14:paraId="482FF7E9" w14:textId="77777777" w:rsidR="00710909" w:rsidRPr="00710909" w:rsidRDefault="00710909" w:rsidP="00710909">
      <w:pPr>
        <w:rPr>
          <w:lang w:val="en-GB"/>
        </w:rPr>
      </w:pPr>
      <w:r w:rsidRPr="00710909">
        <w:rPr>
          <w:b/>
          <w:color w:val="00646C"/>
          <w:lang w:val="en-GB"/>
        </w:rPr>
        <w:t xml:space="preserve">Kabuma Market: </w:t>
      </w:r>
      <w:r w:rsidRPr="00710909">
        <w:rPr>
          <w:lang w:val="en-GB"/>
        </w:rPr>
        <w:t>Kabuma Market, in operation for seven (7) years, shows 1,500 traders against a capacity of 2,000, marking a 75% occupancy rate. Serving 7, 000 consumers, it has a trader-to-consumer ratio of 1:5. The market sees an estimated monthly produce value of ZMW 750,000, indicating substantial economic activity, reflecting its growing significance in the market ecosystem.</w:t>
      </w:r>
    </w:p>
    <w:p w14:paraId="73468FBD" w14:textId="77777777" w:rsidR="00710909" w:rsidRPr="00710909" w:rsidRDefault="00710909" w:rsidP="00710909">
      <w:pPr>
        <w:rPr>
          <w:lang w:val="en-GB"/>
        </w:rPr>
      </w:pPr>
      <w:r w:rsidRPr="00710909">
        <w:rPr>
          <w:b/>
          <w:color w:val="00646C"/>
          <w:lang w:val="en-GB"/>
        </w:rPr>
        <w:t xml:space="preserve">Matero Market: </w:t>
      </w:r>
      <w:r w:rsidRPr="00710909">
        <w:rPr>
          <w:lang w:val="en-GB"/>
        </w:rPr>
        <w:t xml:space="preserve">With fifty-four (54) years of operation, Matero Market houses 1, 000 traders within a 2, 000 trader capacity facility, leading to a 50% utilisation      rate. It serves about 5, 000 consumers, resulting in a 1:5 trader-to-consumer ratio. The monthly produce value is estimated at ZMW 50,000, indicating moderate economic </w:t>
      </w:r>
      <w:r w:rsidRPr="00710909">
        <w:rPr>
          <w:lang w:val="en-GB"/>
        </w:rPr>
        <w:lastRenderedPageBreak/>
        <w:t>activity, highlighting the market's stability and potential for increased trader participation.</w:t>
      </w:r>
    </w:p>
    <w:p w14:paraId="75054DA7" w14:textId="77777777" w:rsidR="00710909" w:rsidRPr="00710909" w:rsidRDefault="00710909" w:rsidP="00710909">
      <w:pPr>
        <w:rPr>
          <w:lang w:val="en-GB"/>
        </w:rPr>
      </w:pPr>
      <w:r w:rsidRPr="00710909">
        <w:rPr>
          <w:b/>
          <w:color w:val="00646C"/>
          <w:lang w:val="en-GB"/>
        </w:rPr>
        <w:t xml:space="preserve">Kabwata Main Market: </w:t>
      </w:r>
      <w:r w:rsidRPr="00710909">
        <w:rPr>
          <w:lang w:val="en-GB"/>
        </w:rPr>
        <w:t>Kabwata Main Market, operational for 50 years, has 1, 600 traders close to its 1 800 capacity, leading to an 89% utilisation rate. It serves 3, 000 consumers, with a 1:2 trader-to-consumer ratio. The estimated monthly value of produce is ZMW 817,500, highlighting significant economic activity and high market efficiency, emphasising its importance within the local trading community.</w:t>
      </w:r>
    </w:p>
    <w:p w14:paraId="6780F394" w14:textId="77777777" w:rsidR="00710909" w:rsidRPr="00710909" w:rsidRDefault="00710909" w:rsidP="00710909">
      <w:pPr>
        <w:rPr>
          <w:lang w:val="en-GB"/>
        </w:rPr>
      </w:pPr>
      <w:r w:rsidRPr="00710909">
        <w:rPr>
          <w:b/>
          <w:color w:val="00646C"/>
          <w:lang w:val="en-GB"/>
        </w:rPr>
        <w:t xml:space="preserve">Soweto Market: </w:t>
      </w:r>
      <w:r w:rsidRPr="00710909">
        <w:rPr>
          <w:lang w:val="en-GB"/>
        </w:rPr>
        <w:t>Soweto Market, operational for sixty (60) years since 1964 has 1,300 traders within a capacity of 1,500, resulting in an 87% utilisation rate. Serving 19,500 consumers, it has a high trader-to-consumer ratio of 1:15. The market's economic significance is underscored by its high utilisation and substantial consumer base, despite the lack of specific monthly produce value data.</w:t>
      </w:r>
    </w:p>
    <w:p w14:paraId="590D74F7" w14:textId="77777777" w:rsidR="00710909" w:rsidRPr="00710909" w:rsidRDefault="00710909" w:rsidP="00710909">
      <w:pPr>
        <w:rPr>
          <w:lang w:val="en-GB"/>
        </w:rPr>
      </w:pPr>
      <w:r w:rsidRPr="00710909">
        <w:rPr>
          <w:b/>
          <w:color w:val="00646C"/>
          <w:lang w:val="en-GB"/>
        </w:rPr>
        <w:t xml:space="preserve">Mandevu Market: </w:t>
      </w:r>
      <w:r w:rsidRPr="00710909">
        <w:rPr>
          <w:lang w:val="en-GB"/>
        </w:rPr>
        <w:t>Mandevu Market, operational for forty-four (44) years, has 700 traders within a 1, 200 trader capacity, leading to a 58% occupancy rate. It serves 7,000 consumers, creating a trader-to-consumer ratio of 1:10. The estimated monthly value of produce is ZMW 1,000,000, reflecting high economic activity and the market's considerable role in the local economy.</w:t>
      </w:r>
    </w:p>
    <w:p w14:paraId="744D1FC3" w14:textId="77777777" w:rsidR="00710909" w:rsidRPr="00710909" w:rsidRDefault="00710909" w:rsidP="00710909">
      <w:pPr>
        <w:rPr>
          <w:lang w:val="en-GB"/>
        </w:rPr>
      </w:pPr>
      <w:r w:rsidRPr="00710909">
        <w:rPr>
          <w:b/>
          <w:color w:val="00646C"/>
          <w:lang w:val="en-GB"/>
        </w:rPr>
        <w:t xml:space="preserve">Buseko Market: </w:t>
      </w:r>
      <w:r w:rsidRPr="00710909">
        <w:rPr>
          <w:lang w:val="en-GB"/>
        </w:rPr>
        <w:t>Buseko Market, operational for forty-four 44 years, accommodates 700 traders out of a capacity of 1,000, resulting in a 70% utilisation rate. The market serves 2,000 consumers, leading to a trader-to-consumer ratio of 1.3. The estimated monthly value of produce moving through Buseko is ZMW 200,000, reflecting moderate economic activity. This suggests that the market plays a significant role in the local economy, with room for further trader engagement to maximise its capacity.</w:t>
      </w:r>
    </w:p>
    <w:p w14:paraId="4DC87B98" w14:textId="77777777" w:rsidR="00710909" w:rsidRPr="00710909" w:rsidRDefault="00710909" w:rsidP="00710909">
      <w:pPr>
        <w:rPr>
          <w:lang w:val="en-GB"/>
        </w:rPr>
      </w:pPr>
      <w:r w:rsidRPr="00710909">
        <w:rPr>
          <w:b/>
          <w:color w:val="00646C"/>
          <w:lang w:val="en-GB"/>
        </w:rPr>
        <w:t xml:space="preserve">Tigwilizane Market: </w:t>
      </w:r>
      <w:r w:rsidRPr="00710909">
        <w:rPr>
          <w:lang w:val="en-GB"/>
        </w:rPr>
        <w:t>Tigwilizane Market has been operating for (40) years, with 500 traders within a capacity of 1, 000, marking a 50% utilisation rate. It serves 1,000 consumers, maintaining a trader-to-consumer ratio of 1:2 The market has an estimated monthly produce value of ZMW 350,000, indicating steady economic activity. The data points to a balanced yet underutilised market, highlighting potential for growth in trader participation and economic output.</w:t>
      </w:r>
    </w:p>
    <w:p w14:paraId="1F3A4485" w14:textId="77777777" w:rsidR="00710909" w:rsidRPr="00710909" w:rsidRDefault="00710909" w:rsidP="00710909">
      <w:pPr>
        <w:rPr>
          <w:lang w:val="en-GB"/>
        </w:rPr>
      </w:pPr>
      <w:r w:rsidRPr="00710909">
        <w:rPr>
          <w:b/>
          <w:color w:val="00646C"/>
          <w:lang w:val="en-GB"/>
        </w:rPr>
        <w:t xml:space="preserve">Mtendere Market: </w:t>
      </w:r>
      <w:r w:rsidRPr="00710909">
        <w:rPr>
          <w:lang w:val="en-GB"/>
        </w:rPr>
        <w:t>Mtendere Market, with fifty-one (51) years of operation, houses 300 traders against a capacity of 800, resulting in a 38% utilisation rate. It serves 800 consumers, creating a trader-to-consumer ratio of 1:3. The absence of data on the monthly value of produce suggests an area for further investigation, yet the low utilisation rate indicates significant potential for increased market activity and trader engagement.</w:t>
      </w:r>
    </w:p>
    <w:p w14:paraId="1963750A" w14:textId="77777777" w:rsidR="00710909" w:rsidRPr="00710909" w:rsidRDefault="00710909" w:rsidP="00710909">
      <w:pPr>
        <w:rPr>
          <w:lang w:val="en-GB"/>
        </w:rPr>
      </w:pPr>
      <w:r w:rsidRPr="00710909">
        <w:rPr>
          <w:b/>
          <w:color w:val="00646C"/>
          <w:lang w:val="en-GB"/>
        </w:rPr>
        <w:t xml:space="preserve">Railside Market: </w:t>
      </w:r>
      <w:r w:rsidRPr="00710909">
        <w:rPr>
          <w:lang w:val="en-GB"/>
        </w:rPr>
        <w:t>Railside Market has been operational for thirty-four (34) years and accommodates 300 traders within a capacity of 800, leading to a 38% utilisation rate. It serves about 200 consumers, establishing a 1:1 trader-to-consumer ratio. The lack of data on the monthly value of produce underscores the need for further economic assessment, though the low occupancy rate suggests room for substantial growth and development within the market.</w:t>
      </w:r>
    </w:p>
    <w:p w14:paraId="178DC87E" w14:textId="77777777" w:rsidR="00710909" w:rsidRPr="00710909" w:rsidRDefault="00710909" w:rsidP="00710909">
      <w:pPr>
        <w:rPr>
          <w:lang w:val="en-GB"/>
        </w:rPr>
      </w:pPr>
      <w:r w:rsidRPr="00710909">
        <w:rPr>
          <w:b/>
          <w:color w:val="00646C"/>
          <w:lang w:val="en-GB"/>
        </w:rPr>
        <w:t xml:space="preserve">Chawama Central Market: </w:t>
      </w:r>
      <w:r w:rsidRPr="00710909">
        <w:rPr>
          <w:lang w:val="en-GB"/>
        </w:rPr>
        <w:t xml:space="preserve">Chawama Central Market, with fifty (50) years of operation, has 500 traders within a capacity of 700, resulting in a 71% utilisation rate. It serves </w:t>
      </w:r>
      <w:r w:rsidRPr="00710909">
        <w:rPr>
          <w:lang w:val="en-GB"/>
        </w:rPr>
        <w:lastRenderedPageBreak/>
        <w:t>1,000 consumers, maintaining a trader-to-consumer ratio of 1:2. The estimated monthly value of produce is ZMW 1,000,000, indicating high economic activity and the market’s considerable role in the local economy. This reflects a well-utilised market space with significant economic impact.</w:t>
      </w:r>
    </w:p>
    <w:p w14:paraId="355144AB" w14:textId="77777777" w:rsidR="00710909" w:rsidRPr="00710909" w:rsidRDefault="00710909" w:rsidP="00710909">
      <w:pPr>
        <w:rPr>
          <w:lang w:val="en-GB"/>
        </w:rPr>
      </w:pPr>
      <w:r w:rsidRPr="00710909">
        <w:rPr>
          <w:b/>
          <w:color w:val="00646C"/>
          <w:lang w:val="en-GB"/>
        </w:rPr>
        <w:t xml:space="preserve">Mtendere Kazimayi Market: </w:t>
      </w:r>
      <w:r w:rsidRPr="00710909">
        <w:rPr>
          <w:lang w:val="en-GB"/>
        </w:rPr>
        <w:t>Mtendere Kazimayi Market has been operating for 14 years, accommodating 650 traders out of a capacity of 670, leading to a 97% utilisation rate. It serves 2,000 consumers, creating a trader-to-consumer ratio of 1:3. The market’s estimated monthly produce value is ZMW 15,000. The high utilisation rate and substantial consumer base emphasise the market's efficiency and vital role in the local economy.</w:t>
      </w:r>
    </w:p>
    <w:p w14:paraId="09C4251F" w14:textId="77777777" w:rsidR="00710909" w:rsidRPr="00710909" w:rsidRDefault="00710909" w:rsidP="00710909">
      <w:pPr>
        <w:rPr>
          <w:lang w:val="en-GB"/>
        </w:rPr>
      </w:pPr>
      <w:r w:rsidRPr="00710909">
        <w:rPr>
          <w:b/>
          <w:color w:val="00646C"/>
          <w:lang w:val="en-GB"/>
        </w:rPr>
        <w:t xml:space="preserve">Chazanga Market: </w:t>
      </w:r>
      <w:r w:rsidRPr="00710909">
        <w:rPr>
          <w:lang w:val="en-GB"/>
        </w:rPr>
        <w:t>Chazanga Market, which has been operational for 54 years, has 450 traders within a capacity of 600, resulting in a 75% utilisation rate. It serves about 1,000 consumers, maintaining a trader-to-consumer ratio of 1:2. The market's estimated monthly value of produce is ZMW 180, 000. The moderate utilisation rate indicates steady market activity with room for growth.</w:t>
      </w:r>
    </w:p>
    <w:p w14:paraId="44D0D74D" w14:textId="77777777" w:rsidR="00710909" w:rsidRPr="00710909" w:rsidRDefault="00710909" w:rsidP="00710909">
      <w:pPr>
        <w:rPr>
          <w:lang w:val="en-GB"/>
        </w:rPr>
      </w:pPr>
      <w:r w:rsidRPr="00710909">
        <w:rPr>
          <w:b/>
          <w:color w:val="00646C"/>
          <w:lang w:val="en-GB"/>
        </w:rPr>
        <w:t xml:space="preserve">Kaunda Square Market: </w:t>
      </w:r>
      <w:r w:rsidRPr="00710909">
        <w:rPr>
          <w:lang w:val="en-GB"/>
        </w:rPr>
        <w:t>Kaunda Square Market has been in operation for 50 years, with 350 traders within a capacity of 600, leading to a 58% utilisation rate. It serves 150 consumers, establishing a low trader-to-consumer ratio of 1:4. The estimated monthly value of produce is ZMW 300,000, indicating moderate economic activity. The data points to an underutilised market with potential for increased consumer engagement and economic output.</w:t>
      </w:r>
    </w:p>
    <w:p w14:paraId="1AE071ED" w14:textId="77777777" w:rsidR="00710909" w:rsidRPr="00710909" w:rsidRDefault="00710909" w:rsidP="00710909">
      <w:pPr>
        <w:rPr>
          <w:lang w:val="en-GB"/>
        </w:rPr>
      </w:pPr>
      <w:r w:rsidRPr="00710909">
        <w:rPr>
          <w:b/>
          <w:color w:val="00646C"/>
          <w:lang w:val="en-GB"/>
        </w:rPr>
        <w:t xml:space="preserve">Bauleni Katambalala Market: </w:t>
      </w:r>
      <w:r w:rsidRPr="00710909">
        <w:rPr>
          <w:lang w:val="en-GB"/>
        </w:rPr>
        <w:t xml:space="preserve">Bauleni Katambala Market has been operational for </w:t>
      </w:r>
      <w:r w:rsidRPr="00710909">
        <w:rPr>
          <w:color w:val="000000"/>
          <w:lang w:val="en-GB"/>
        </w:rPr>
        <w:t>forty-nine (49) years</w:t>
      </w:r>
      <w:r w:rsidRPr="00710909">
        <w:rPr>
          <w:lang w:val="en-GB"/>
        </w:rPr>
        <w:t>, accommodating 250 traders out of a capacity of 500, resulting in a 50% utilisation rate. The market serves 2, 500 consumers, creating a trader-to-consumer ratio of 1:10. The monthly value of produce for the market is ZMW 50, 000. The low occupancy rate highlights significant potential for growth in trader participation and market activity.</w:t>
      </w:r>
    </w:p>
    <w:p w14:paraId="2F7F597B" w14:textId="77777777" w:rsidR="00710909" w:rsidRPr="00710909" w:rsidRDefault="00710909" w:rsidP="00710909">
      <w:pPr>
        <w:rPr>
          <w:lang w:val="en-GB"/>
        </w:rPr>
      </w:pPr>
      <w:r w:rsidRPr="00710909">
        <w:rPr>
          <w:b/>
          <w:color w:val="00646C"/>
          <w:lang w:val="en-GB"/>
        </w:rPr>
        <w:t xml:space="preserve">Chainda Market: </w:t>
      </w:r>
      <w:r w:rsidRPr="00710909">
        <w:rPr>
          <w:lang w:val="en-GB"/>
        </w:rPr>
        <w:t>Chainda Market, with fifty (50) years of operation, houses 350 traders within a capacity of 500, leading to a 70% utilisation rate. It serves about 1,000 consumers, maintaining a trader-to-consumer ratio of 1:3. The estimated monthly value of produce is ZMW 13, 000, reflecting modest economic activity. The data indicates a moderately utilised market with potential for increased economic impact through enhanced trader and consumer engagement.</w:t>
      </w:r>
    </w:p>
    <w:p w14:paraId="439888FE" w14:textId="77777777" w:rsidR="00710909" w:rsidRPr="00710909" w:rsidRDefault="00710909" w:rsidP="00710909">
      <w:pPr>
        <w:rPr>
          <w:lang w:val="en-GB"/>
        </w:rPr>
      </w:pPr>
      <w:r w:rsidRPr="00710909">
        <w:rPr>
          <w:b/>
          <w:color w:val="00646C"/>
          <w:lang w:val="en-GB"/>
        </w:rPr>
        <w:t xml:space="preserve">Chipata Katambalala Market: </w:t>
      </w:r>
      <w:r w:rsidRPr="00710909">
        <w:rPr>
          <w:lang w:val="en-GB"/>
        </w:rPr>
        <w:t>Chipata Katambala Market has been in operation for twenty-six (26) years, accommodating 300 traders within a capacity of 450, leading to a 67% utilisation rate. It serves approximately 500 consumers, resulting in a trader-to-consumer ratio of about 1:2. The estimated monthly value of produce is ZMW 1, 000, 000, reflecting significant economic activity. The data indicates a well-utilised market with strong economic impact, suggesting it plays a crucial role in the local economy.</w:t>
      </w:r>
    </w:p>
    <w:p w14:paraId="4DCC52C9" w14:textId="77777777" w:rsidR="00710909" w:rsidRPr="00710909" w:rsidRDefault="00710909" w:rsidP="00710909">
      <w:pPr>
        <w:rPr>
          <w:lang w:val="en-GB"/>
        </w:rPr>
      </w:pPr>
      <w:r w:rsidRPr="00710909">
        <w:rPr>
          <w:b/>
          <w:color w:val="00646C"/>
          <w:lang w:val="en-GB"/>
        </w:rPr>
        <w:t xml:space="preserve">Chipata Main Market: </w:t>
      </w:r>
      <w:r w:rsidRPr="00710909">
        <w:rPr>
          <w:lang w:val="en-GB"/>
        </w:rPr>
        <w:t xml:space="preserve">Chipata Main Market, operational for forty-four (44) years, houses 300 traders within a capacity of 400, resulting in a 75% utilisation rate. It serves about 600 consumers, maintaining a trader-to-consumer ratio of 1:2. The estimated monthly value of produce is ZMW 80,000, indicating moderate economic activity. This </w:t>
      </w:r>
      <w:r w:rsidRPr="00710909">
        <w:rPr>
          <w:lang w:val="en-GB"/>
        </w:rPr>
        <w:lastRenderedPageBreak/>
        <w:t>data suggests a relatively well-utilised market space with room for growth in both trader engagement and economic output.</w:t>
      </w:r>
    </w:p>
    <w:p w14:paraId="3290D30B" w14:textId="77777777" w:rsidR="00710909" w:rsidRPr="00710909" w:rsidRDefault="00710909" w:rsidP="00710909">
      <w:pPr>
        <w:rPr>
          <w:lang w:val="en-GB"/>
        </w:rPr>
      </w:pPr>
      <w:r w:rsidRPr="00710909">
        <w:rPr>
          <w:b/>
          <w:color w:val="00646C"/>
          <w:lang w:val="en-GB"/>
        </w:rPr>
        <w:t xml:space="preserve">Lumumba Roadside Market: </w:t>
      </w:r>
      <w:r w:rsidRPr="00710909">
        <w:rPr>
          <w:lang w:val="en-GB"/>
        </w:rPr>
        <w:t>Lumumba Roadside Market has been operating for Twenty-Six (26) years, with 100 traders against a capacity of 400, resulting in a low utilisation rate of 25%. It serves 300 consumers, creating a trader-to-consumer ratio of 1:3. The estimated monthly value of produce is ZMW 10,720, indicating lower economic activity. This data reflects significant underutilization of the market’s capacity, highlighting a potential area for development and increased market activity.</w:t>
      </w:r>
    </w:p>
    <w:p w14:paraId="78FD27A8" w14:textId="77777777" w:rsidR="00710909" w:rsidRPr="00710909" w:rsidRDefault="00710909" w:rsidP="00710909">
      <w:pPr>
        <w:rPr>
          <w:lang w:val="en-GB"/>
        </w:rPr>
      </w:pPr>
      <w:r w:rsidRPr="00710909">
        <w:rPr>
          <w:b/>
          <w:color w:val="00646C"/>
          <w:lang w:val="en-GB"/>
        </w:rPr>
        <w:t xml:space="preserve">Kabwata Site and Service Market: </w:t>
      </w:r>
      <w:r w:rsidRPr="00710909">
        <w:rPr>
          <w:lang w:val="en-GB"/>
        </w:rPr>
        <w:t>Kabwata Site and Service Market has been operational for Nineteen (19) years, with 200 traders within a capacity of 325, leading to a 62% utilisation rate. It serves 100 consumers, resulting in a one-to-one trader-to-consumer ratio. The estimated monthly value of produce is ZMW 50,000, suggesting moderate economic activity. This data points to a moderately utilised market with potential for increased trader participation and consumer engagement.</w:t>
      </w:r>
    </w:p>
    <w:p w14:paraId="22E74FFE" w14:textId="77777777" w:rsidR="00710909" w:rsidRPr="00710909" w:rsidRDefault="00710909" w:rsidP="00710909">
      <w:pPr>
        <w:rPr>
          <w:lang w:val="en-GB"/>
        </w:rPr>
      </w:pPr>
      <w:r w:rsidRPr="00710909">
        <w:rPr>
          <w:b/>
          <w:color w:val="00646C"/>
          <w:lang w:val="en-GB"/>
        </w:rPr>
        <w:t xml:space="preserve">Northmead Market: </w:t>
      </w:r>
      <w:r w:rsidRPr="00710909">
        <w:rPr>
          <w:lang w:val="en-GB"/>
        </w:rPr>
        <w:t>Northmead Market, operational for Fifty (50) years, accommodates 300 traders, matching its capacity, leading to a 100% utilisation rate. Data on the number of consumers and the monthly value of produce is not provided, suggesting an area for further investigation. However, the high occupancy rate indicates a well-utilised market space with potential for significant economic activity.</w:t>
      </w:r>
    </w:p>
    <w:p w14:paraId="1EF495C6" w14:textId="77777777" w:rsidR="00710909" w:rsidRPr="00710909" w:rsidRDefault="00710909" w:rsidP="00710909">
      <w:pPr>
        <w:rPr>
          <w:lang w:val="en-GB"/>
        </w:rPr>
      </w:pPr>
      <w:r w:rsidRPr="00710909">
        <w:rPr>
          <w:b/>
          <w:color w:val="00646C"/>
          <w:lang w:val="en-GB"/>
        </w:rPr>
        <w:t xml:space="preserve">Chiparamba Market: </w:t>
      </w:r>
      <w:r w:rsidRPr="00710909">
        <w:rPr>
          <w:lang w:val="en-GB"/>
        </w:rPr>
        <w:t>Chiparamba Market has been operating for Thirty-Four 34 years, with 120 traders within a capacity of 250, resulting in a 48% utilisation rate. It serves about 1,000 consumers, leading to a trader-to-consumer ratio of 1:8. The estimated monthly value of produce is ZMW 1,600,000, indicating substantial economic activity. This data reflects a well-utilised market with significant economic impact, highlighting its vital role in the local economy.</w:t>
      </w:r>
    </w:p>
    <w:p w14:paraId="28227FE2" w14:textId="77777777" w:rsidR="00710909" w:rsidRPr="00710909" w:rsidRDefault="00710909" w:rsidP="00710909">
      <w:pPr>
        <w:rPr>
          <w:lang w:val="en-GB"/>
        </w:rPr>
      </w:pPr>
      <w:r w:rsidRPr="00710909">
        <w:rPr>
          <w:b/>
          <w:color w:val="00646C"/>
          <w:lang w:val="en-GB"/>
        </w:rPr>
        <w:t>Bwafano</w:t>
      </w:r>
      <w:r w:rsidRPr="00710909">
        <w:rPr>
          <w:color w:val="00646C"/>
          <w:lang w:val="en-GB"/>
        </w:rPr>
        <w:t xml:space="preserve"> </w:t>
      </w:r>
      <w:r w:rsidRPr="00710909">
        <w:rPr>
          <w:b/>
          <w:color w:val="00646C"/>
          <w:lang w:val="en-GB"/>
        </w:rPr>
        <w:t xml:space="preserve">Market: </w:t>
      </w:r>
      <w:r w:rsidRPr="00710909">
        <w:rPr>
          <w:lang w:val="en-GB"/>
        </w:rPr>
        <w:t>Bwafano Market has been operating for fifty-five 55 years, the market accommodates 90 traders within a capacity of 200, resulting in a 45% utilisation rate. It serves about 350 consumers, maintaining a trader-to-consumer ratio of 1:4. The estimated monthly value of produce is ZMW 80,000, indicating moderate economic activity. This suggests a moderately utilised market with room for growth in trader participation and economic output.</w:t>
      </w:r>
    </w:p>
    <w:p w14:paraId="4E90C85C" w14:textId="77777777" w:rsidR="00710909" w:rsidRPr="00710909" w:rsidRDefault="00710909" w:rsidP="00710909">
      <w:pPr>
        <w:rPr>
          <w:lang w:val="en-GB"/>
        </w:rPr>
      </w:pPr>
      <w:r w:rsidRPr="00710909">
        <w:rPr>
          <w:b/>
          <w:color w:val="00646C"/>
          <w:lang w:val="en-GB"/>
        </w:rPr>
        <w:t>David Kaunda</w:t>
      </w:r>
      <w:r w:rsidRPr="00710909">
        <w:rPr>
          <w:color w:val="00646C"/>
          <w:lang w:val="en-GB"/>
        </w:rPr>
        <w:t xml:space="preserve"> </w:t>
      </w:r>
      <w:r w:rsidRPr="00710909">
        <w:rPr>
          <w:b/>
          <w:color w:val="00646C"/>
          <w:lang w:val="en-GB"/>
        </w:rPr>
        <w:t xml:space="preserve">Market: </w:t>
      </w:r>
      <w:r w:rsidRPr="00710909">
        <w:rPr>
          <w:lang w:val="en-GB"/>
        </w:rPr>
        <w:t>David Kaunda Market has been operational for forty (40) years, housing 200 traders, matching its capacity, leading to a 100% utilisation rate. Data on the number of consumers is not provided, indicating a need for further investigation. The estimated monthly value of produce is ZMW 19, 400, reflecting modest economic activity. The high occupancy rate suggests a well-utilised market space with potential for increased economic impact.</w:t>
      </w:r>
    </w:p>
    <w:p w14:paraId="2363414C" w14:textId="77777777" w:rsidR="00710909" w:rsidRPr="00710909" w:rsidRDefault="00710909" w:rsidP="00710909">
      <w:pPr>
        <w:rPr>
          <w:b/>
          <w:color w:val="002060"/>
          <w:lang w:val="en-GB"/>
        </w:rPr>
      </w:pPr>
      <w:r w:rsidRPr="00710909">
        <w:rPr>
          <w:b/>
          <w:color w:val="00646C"/>
          <w:lang w:val="en-GB"/>
        </w:rPr>
        <w:t xml:space="preserve">John Howard Market: </w:t>
      </w:r>
      <w:r w:rsidRPr="00710909">
        <w:rPr>
          <w:lang w:val="en-GB"/>
        </w:rPr>
        <w:t>John Howard Market, with Twenty-Seven (27) years of operation, accommodates 70 traders within a capacity of 200, resulting in a 35% utilisation rate. It serves about 100 consumers, creating a 1:1 trader-to-consumer ratio. Data on the monthly value of produce is not provided, indicating a need for further economic assessment. The low occupancy rate highlights significant potential for growth in trader participation and market activity.</w:t>
      </w:r>
    </w:p>
    <w:p w14:paraId="31CCCC37" w14:textId="77777777" w:rsidR="00710909" w:rsidRPr="00710909" w:rsidRDefault="00710909" w:rsidP="00710909">
      <w:pPr>
        <w:rPr>
          <w:lang w:val="en-GB"/>
        </w:rPr>
      </w:pPr>
      <w:r w:rsidRPr="00710909">
        <w:rPr>
          <w:b/>
          <w:color w:val="00646C"/>
          <w:lang w:val="en-GB"/>
        </w:rPr>
        <w:lastRenderedPageBreak/>
        <w:t xml:space="preserve">Kamwala South (ZIPAS) Market: </w:t>
      </w:r>
      <w:r w:rsidRPr="00710909">
        <w:rPr>
          <w:lang w:val="en-GB"/>
        </w:rPr>
        <w:t>Kamwala South (ZIPAS) Market has been operating for Twenty-Two (22) years, with 100 traders within a capacity of 200, leading to a 50% utilisation rate. It serves 1,000 consumers, maintaining a high trader-to-consumer ratio of 1:10. The estimated monthly value of produce is ZMW 45,000,000, reflecting substantial economic activity. This data indicates a well-utilised market with a significant economic impact, underscoring its importance within the local economy.</w:t>
      </w:r>
    </w:p>
    <w:p w14:paraId="18C31806" w14:textId="77777777" w:rsidR="00710909" w:rsidRPr="00710909" w:rsidRDefault="00710909" w:rsidP="00710909">
      <w:pPr>
        <w:rPr>
          <w:lang w:val="en-GB"/>
        </w:rPr>
      </w:pPr>
      <w:r w:rsidRPr="00710909">
        <w:rPr>
          <w:b/>
          <w:color w:val="00646C"/>
          <w:lang w:val="en-GB"/>
        </w:rPr>
        <w:t xml:space="preserve">Munyaule Market: </w:t>
      </w:r>
      <w:r w:rsidRPr="00710909">
        <w:rPr>
          <w:lang w:val="en-GB"/>
        </w:rPr>
        <w:t>Munyaule Market, operational for Five (5) years, houses 160 traders within a capacity of 195, resulting in an 82% utilisation rate. It serves about 1,000 consumers, creating a trader-to-consumer ratio of 1:6. The estimated monthly value of produce is ZMW 94,100, indicating significant economic activity. This data reflects a well-utilised market with substantial economic impact, emphasising its growing role in the market ecosystem.</w:t>
      </w:r>
    </w:p>
    <w:p w14:paraId="0F7D60F2" w14:textId="77777777" w:rsidR="00710909" w:rsidRPr="00710909" w:rsidRDefault="00710909" w:rsidP="00710909">
      <w:pPr>
        <w:rPr>
          <w:lang w:val="en-GB"/>
        </w:rPr>
      </w:pPr>
      <w:r w:rsidRPr="00710909">
        <w:rPr>
          <w:b/>
          <w:color w:val="00646C"/>
          <w:lang w:val="en-GB"/>
        </w:rPr>
        <w:t xml:space="preserve">Libala Market: </w:t>
      </w:r>
      <w:r w:rsidRPr="00710909">
        <w:rPr>
          <w:lang w:val="en-GB"/>
        </w:rPr>
        <w:t>Libala Market has been in operation for 19 years, accommodating 124 traders out of a capacity of 173, resulting in a 72% utilisation rate. The number of consumer services by the market is around 800 and the monthly value of produce is about ZMW 30, 000. The moderate occupancy rate suggests a well-utilised market with potential for increased trader engagement and economic activity.</w:t>
      </w:r>
    </w:p>
    <w:p w14:paraId="57FCD152" w14:textId="77777777" w:rsidR="00710909" w:rsidRPr="00710909" w:rsidRDefault="00710909" w:rsidP="00710909">
      <w:pPr>
        <w:rPr>
          <w:lang w:val="en-GB"/>
        </w:rPr>
      </w:pPr>
      <w:r w:rsidRPr="00710909">
        <w:rPr>
          <w:b/>
          <w:color w:val="00646C"/>
          <w:lang w:val="en-GB"/>
        </w:rPr>
        <w:t xml:space="preserve">Nyumba Yanga Market: </w:t>
      </w:r>
      <w:r w:rsidRPr="00710909">
        <w:rPr>
          <w:lang w:val="en-GB"/>
        </w:rPr>
        <w:t>Nyumba Yanga Market has been operational for 14 years, with 150 traders out of a capacity of 160, leading to a 94% utilisation rate. It serves 150 consumers, maintaining a 1:1 trader-to-consumer ratio. The estimated monthly value of produce is ZMW 7, 200, reflecting modest economic activity. The high occupancy rate indicates a well-utilised market space with potential for increased economic impact through enhanced consumer engagement.</w:t>
      </w:r>
    </w:p>
    <w:p w14:paraId="18F7137A" w14:textId="77777777" w:rsidR="00710909" w:rsidRPr="00710909" w:rsidRDefault="00710909" w:rsidP="00710909">
      <w:pPr>
        <w:rPr>
          <w:lang w:val="en-GB"/>
        </w:rPr>
      </w:pPr>
      <w:r w:rsidRPr="00710909">
        <w:rPr>
          <w:b/>
          <w:color w:val="00646C"/>
          <w:lang w:val="en-GB"/>
        </w:rPr>
        <w:t xml:space="preserve">Chingwere Market: </w:t>
      </w:r>
      <w:r w:rsidRPr="00710909">
        <w:rPr>
          <w:lang w:val="en-GB"/>
        </w:rPr>
        <w:t>Chingwere Market, operational for 28 years, accommodates 157 traders within a capacity of 157, resulting in a 100% utilisation rate. It serves about 500 consumers, creating a trader-to-consumer ratio of 1:3. The estimated monthly value of produce is ZMW 14, 160, indicating moderate economic activity. The high occupancy rate suggests a well-utilised market space with significant potential for economic impact.</w:t>
      </w:r>
    </w:p>
    <w:p w14:paraId="59B2FD3F" w14:textId="77777777" w:rsidR="00710909" w:rsidRPr="00710909" w:rsidRDefault="00710909" w:rsidP="00710909">
      <w:pPr>
        <w:rPr>
          <w:lang w:val="en-GB"/>
        </w:rPr>
      </w:pPr>
      <w:r w:rsidRPr="00710909">
        <w:rPr>
          <w:b/>
          <w:color w:val="00646C"/>
          <w:lang w:val="en-GB"/>
        </w:rPr>
        <w:t xml:space="preserve">Chitukuko Market: </w:t>
      </w:r>
      <w:r w:rsidRPr="00710909">
        <w:rPr>
          <w:lang w:val="en-GB"/>
        </w:rPr>
        <w:t>Chitukuko Market has been in operation for 54 years, housing 85 traders within a capacity of 150, leading to a 57% utilisation rate. It serves about 200 consumers, maintaining a trader-to-consumer ratio of 1:2. The estimated monthly value of produce is ZMW 120, 000, reflecting significant economic activity. This data indicates a moderately utilised market with room for growth in trader participation and economic output.</w:t>
      </w:r>
    </w:p>
    <w:p w14:paraId="42AA3021" w14:textId="77777777" w:rsidR="00710909" w:rsidRPr="00710909" w:rsidRDefault="00710909" w:rsidP="00710909">
      <w:pPr>
        <w:rPr>
          <w:lang w:val="en-GB"/>
        </w:rPr>
      </w:pPr>
      <w:r w:rsidRPr="00710909">
        <w:rPr>
          <w:b/>
          <w:color w:val="00646C"/>
          <w:lang w:val="en-GB"/>
        </w:rPr>
        <w:t>Sikota Wina Market:</w:t>
      </w:r>
      <w:r w:rsidRPr="00710909">
        <w:rPr>
          <w:b/>
          <w:color w:val="04248A"/>
          <w:lang w:val="en-GB"/>
        </w:rPr>
        <w:t xml:space="preserve"> </w:t>
      </w:r>
      <w:r w:rsidRPr="00710909">
        <w:rPr>
          <w:lang w:val="en-GB"/>
        </w:rPr>
        <w:t>Sikota Wina Market has been operational for 20 years, accommodating 50 traders out of a capacity of 100, resulting in a 50% utilisation rate. It serves about 200 consumers, maintaining a trader-to-consumer ratio of 1:4. The estimated monthly value of produce is ZMW 250, 000, indicating substantial economic activity. This data suggests a moderately utilised market with potential for increased trader engagement and economic output.</w:t>
      </w:r>
    </w:p>
    <w:p w14:paraId="16053E74" w14:textId="77777777" w:rsidR="00710909" w:rsidRPr="00710909" w:rsidRDefault="00710909" w:rsidP="00710909">
      <w:pPr>
        <w:rPr>
          <w:b/>
          <w:lang w:val="en-GB"/>
        </w:rPr>
      </w:pPr>
      <w:r w:rsidRPr="00710909">
        <w:rPr>
          <w:b/>
          <w:color w:val="00646C"/>
          <w:lang w:val="en-GB"/>
        </w:rPr>
        <w:t xml:space="preserve">Long Acres Market: </w:t>
      </w:r>
      <w:r w:rsidRPr="00710909">
        <w:rPr>
          <w:lang w:val="en-GB"/>
        </w:rPr>
        <w:t xml:space="preserve">Long Acres Market has been operational for 46 years, housing 80 traders out of a capacity of 85, leading to a 94% utilisation rate. The number of consumers serviced by the market is around 300 consumers. The estimated monthly value of produce is ZMW 33, 920, reflecting modest economic activity. The high </w:t>
      </w:r>
      <w:r w:rsidRPr="00710909">
        <w:rPr>
          <w:lang w:val="en-GB"/>
        </w:rPr>
        <w:lastRenderedPageBreak/>
        <w:t>occupancy rate suggests a well-utilised market space with potential for increased economic impact.</w:t>
      </w:r>
    </w:p>
    <w:p w14:paraId="6239A129" w14:textId="77777777" w:rsidR="00710909" w:rsidRPr="00710909" w:rsidRDefault="00710909" w:rsidP="00710909">
      <w:pPr>
        <w:rPr>
          <w:lang w:val="en-GB"/>
        </w:rPr>
      </w:pPr>
      <w:r w:rsidRPr="00710909">
        <w:rPr>
          <w:b/>
          <w:color w:val="00646C"/>
          <w:lang w:val="en-GB"/>
        </w:rPr>
        <w:t xml:space="preserve">Woodlands Market: </w:t>
      </w:r>
      <w:r w:rsidRPr="00710909">
        <w:rPr>
          <w:lang w:val="en-GB"/>
        </w:rPr>
        <w:t>Woodlands Market, operational for 46 years, accommodates 37 traders within a capacity of 40, resulting in a 93% utilisation rate. Data on the number of consumers and the monthly value of produce is not provided, indicating a need for further economic assessment. The high occupancy rate suggests a well-utilised market space with potential for significant economic impact.</w:t>
      </w:r>
    </w:p>
    <w:p w14:paraId="57E88480" w14:textId="77777777" w:rsidR="00710909" w:rsidRPr="00710909" w:rsidRDefault="00710909" w:rsidP="00710909">
      <w:pPr>
        <w:rPr>
          <w:lang w:val="en-GB"/>
        </w:rPr>
      </w:pPr>
      <w:r w:rsidRPr="00710909">
        <w:rPr>
          <w:b/>
          <w:color w:val="00646C"/>
          <w:lang w:val="en-GB"/>
        </w:rPr>
        <w:t xml:space="preserve">Sekelela Market: </w:t>
      </w:r>
      <w:r w:rsidRPr="00710909">
        <w:rPr>
          <w:lang w:val="en-GB"/>
        </w:rPr>
        <w:t>Sekelela Market has been operational for 39 years since 1985, the market has a trader capacity of about 400 but is currently encompassing about 350 traders. The estimated monthly trader engagement stands at not less than 500 consumers maintaining a trader-to-consumer ratio of 1:1. This suggests a market space with potential to expand to make immense economic impact.</w:t>
      </w:r>
    </w:p>
    <w:p w14:paraId="0E2FFDD7" w14:textId="77777777" w:rsidR="00710909" w:rsidRPr="00710909" w:rsidRDefault="00710909" w:rsidP="00710909">
      <w:pPr>
        <w:rPr>
          <w:lang w:val="en-GB"/>
        </w:rPr>
      </w:pPr>
      <w:r w:rsidRPr="00710909">
        <w:rPr>
          <w:b/>
          <w:color w:val="00646C"/>
          <w:lang w:val="en-GB"/>
        </w:rPr>
        <w:t xml:space="preserve">Chawama Main Market: </w:t>
      </w:r>
      <w:r w:rsidRPr="00710909">
        <w:rPr>
          <w:lang w:val="en-GB"/>
        </w:rPr>
        <w:t>Chawama Market, with 42 years of operation, has 300 traders within a capacity of 500, resulting in a 60% utilisation rate. It serves 1, 000 consumers, maintaining a trader-to-consumer ratio of 1:3. The estimated monthly value of produce is ZMW 850, 000, indicating high economic activity and the market’s considerable role in the local economy. This reflects an averagely well-utilised market space.</w:t>
      </w:r>
    </w:p>
    <w:p w14:paraId="6229E4B0" w14:textId="77777777" w:rsidR="00710909" w:rsidRPr="00710909" w:rsidRDefault="00710909" w:rsidP="00710909">
      <w:pPr>
        <w:rPr>
          <w:lang w:val="en-GB"/>
        </w:rPr>
        <w:sectPr w:rsidR="00710909" w:rsidRPr="00710909" w:rsidSect="009C5ED4">
          <w:headerReference w:type="first" r:id="rId44"/>
          <w:footerReference w:type="first" r:id="rId45"/>
          <w:pgSz w:w="11906" w:h="16838"/>
          <w:pgMar w:top="1440" w:right="1440" w:bottom="1702" w:left="1440" w:header="706" w:footer="706" w:gutter="0"/>
          <w:cols w:space="720"/>
        </w:sectPr>
      </w:pPr>
      <w:r w:rsidRPr="00710909">
        <w:rPr>
          <w:b/>
          <w:color w:val="00646C"/>
          <w:lang w:val="en-GB"/>
        </w:rPr>
        <w:t xml:space="preserve">Lilanda Market: </w:t>
      </w:r>
      <w:r w:rsidRPr="00710909">
        <w:rPr>
          <w:lang w:val="en-GB"/>
        </w:rPr>
        <w:t xml:space="preserve">Lilanda Market, with 54 years of operation, has 1, 000 traders within a market that can accommodate a capacity of 2, 000, resulting in a 50% utilisation rate. It serves 5,000 consumers, maintaining a trader-to-consumer ratio of 1:5. The estimated monthly value of produce is ZMW 50, 000. The low occupancy rate suggests an under-utilised market space with potential for expansion to make significant economic impact. </w:t>
      </w:r>
    </w:p>
    <w:p w14:paraId="7C372DFE" w14:textId="77777777" w:rsidR="00710909" w:rsidRPr="00710909" w:rsidRDefault="00710909" w:rsidP="005F733A">
      <w:pPr>
        <w:pStyle w:val="Heading2"/>
      </w:pPr>
      <w:bookmarkStart w:id="167" w:name="_Toc191632082"/>
      <w:r w:rsidRPr="00710909">
        <w:lastRenderedPageBreak/>
        <w:t>Appendix C: State of sanitation at selected Lusaka City markets</w:t>
      </w:r>
      <w:bookmarkEnd w:id="167"/>
    </w:p>
    <w:tbl>
      <w:tblPr>
        <w:tblW w:w="14330" w:type="dxa"/>
        <w:tblLayout w:type="fixed"/>
        <w:tblLook w:val="0400" w:firstRow="0" w:lastRow="0" w:firstColumn="0" w:lastColumn="0" w:noHBand="0" w:noVBand="1"/>
      </w:tblPr>
      <w:tblGrid>
        <w:gridCol w:w="1458"/>
        <w:gridCol w:w="1326"/>
        <w:gridCol w:w="890"/>
        <w:gridCol w:w="1368"/>
        <w:gridCol w:w="1510"/>
        <w:gridCol w:w="1642"/>
        <w:gridCol w:w="1510"/>
        <w:gridCol w:w="1263"/>
        <w:gridCol w:w="1164"/>
        <w:gridCol w:w="1441"/>
        <w:gridCol w:w="758"/>
      </w:tblGrid>
      <w:tr w:rsidR="00710909" w:rsidRPr="00710909" w14:paraId="04831A2B" w14:textId="77777777" w:rsidTr="006F4653">
        <w:trPr>
          <w:trHeight w:val="312"/>
        </w:trPr>
        <w:tc>
          <w:tcPr>
            <w:tcW w:w="1458" w:type="dxa"/>
            <w:vMerge w:val="restart"/>
            <w:tcBorders>
              <w:top w:val="single" w:sz="4" w:space="0" w:color="000000"/>
              <w:left w:val="single" w:sz="4" w:space="0" w:color="000000"/>
              <w:right w:val="single" w:sz="4" w:space="0" w:color="000000"/>
            </w:tcBorders>
            <w:shd w:val="clear" w:color="auto" w:fill="14636C"/>
          </w:tcPr>
          <w:p w14:paraId="6BEC655A" w14:textId="77777777" w:rsidR="00710909" w:rsidRPr="006F4653" w:rsidRDefault="00710909" w:rsidP="00A16B2E">
            <w:pPr>
              <w:spacing w:after="0"/>
              <w:rPr>
                <w:b/>
                <w:color w:val="FFFFFF" w:themeColor="background1"/>
                <w:sz w:val="18"/>
                <w:szCs w:val="18"/>
                <w:lang w:val="en-GB"/>
              </w:rPr>
            </w:pPr>
          </w:p>
          <w:p w14:paraId="66F9261A"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Market</w:t>
            </w:r>
          </w:p>
        </w:tc>
        <w:tc>
          <w:tcPr>
            <w:tcW w:w="3584" w:type="dxa"/>
            <w:gridSpan w:val="3"/>
            <w:tcBorders>
              <w:top w:val="single" w:sz="4" w:space="0" w:color="000000"/>
              <w:left w:val="nil"/>
              <w:bottom w:val="single" w:sz="4" w:space="0" w:color="000000"/>
              <w:right w:val="single" w:sz="4" w:space="0" w:color="000000"/>
            </w:tcBorders>
            <w:shd w:val="clear" w:color="auto" w:fill="14636C"/>
          </w:tcPr>
          <w:p w14:paraId="7F37AFBF"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General cleanliness</w:t>
            </w:r>
          </w:p>
        </w:tc>
        <w:tc>
          <w:tcPr>
            <w:tcW w:w="3152" w:type="dxa"/>
            <w:gridSpan w:val="2"/>
            <w:tcBorders>
              <w:top w:val="single" w:sz="4" w:space="0" w:color="000000"/>
              <w:left w:val="nil"/>
              <w:bottom w:val="single" w:sz="4" w:space="0" w:color="000000"/>
              <w:right w:val="single" w:sz="4" w:space="0" w:color="000000"/>
            </w:tcBorders>
            <w:shd w:val="clear" w:color="auto" w:fill="14636C"/>
          </w:tcPr>
          <w:p w14:paraId="165E3FB4"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Hygiene practices</w:t>
            </w:r>
          </w:p>
        </w:tc>
        <w:tc>
          <w:tcPr>
            <w:tcW w:w="2773" w:type="dxa"/>
            <w:gridSpan w:val="2"/>
            <w:tcBorders>
              <w:top w:val="single" w:sz="4" w:space="0" w:color="000000"/>
              <w:left w:val="nil"/>
              <w:bottom w:val="single" w:sz="4" w:space="0" w:color="000000"/>
              <w:right w:val="single" w:sz="4" w:space="0" w:color="000000"/>
            </w:tcBorders>
            <w:shd w:val="clear" w:color="auto" w:fill="14636C"/>
          </w:tcPr>
          <w:p w14:paraId="38BEA60C"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Facilities</w:t>
            </w:r>
          </w:p>
        </w:tc>
        <w:tc>
          <w:tcPr>
            <w:tcW w:w="2605" w:type="dxa"/>
            <w:gridSpan w:val="2"/>
            <w:tcBorders>
              <w:top w:val="single" w:sz="4" w:space="0" w:color="000000"/>
              <w:left w:val="nil"/>
              <w:bottom w:val="single" w:sz="4" w:space="0" w:color="000000"/>
              <w:right w:val="single" w:sz="4" w:space="0" w:color="000000"/>
            </w:tcBorders>
            <w:shd w:val="clear" w:color="auto" w:fill="14636C"/>
          </w:tcPr>
          <w:p w14:paraId="04F4E30B"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Food safety</w:t>
            </w:r>
          </w:p>
        </w:tc>
        <w:tc>
          <w:tcPr>
            <w:tcW w:w="758" w:type="dxa"/>
            <w:vMerge w:val="restart"/>
            <w:tcBorders>
              <w:top w:val="single" w:sz="4" w:space="0" w:color="000000"/>
              <w:left w:val="nil"/>
              <w:right w:val="single" w:sz="4" w:space="0" w:color="000000"/>
            </w:tcBorders>
            <w:shd w:val="clear" w:color="auto" w:fill="14636C"/>
          </w:tcPr>
          <w:p w14:paraId="41B6D7D1" w14:textId="77777777" w:rsidR="00710909" w:rsidRPr="006F4653" w:rsidRDefault="00710909" w:rsidP="00A16B2E">
            <w:pPr>
              <w:spacing w:after="0"/>
              <w:rPr>
                <w:b/>
                <w:color w:val="FFFFFF" w:themeColor="background1"/>
                <w:sz w:val="18"/>
                <w:szCs w:val="18"/>
                <w:lang w:val="en-GB"/>
              </w:rPr>
            </w:pPr>
          </w:p>
          <w:p w14:paraId="1E8236F5"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Score</w:t>
            </w:r>
          </w:p>
        </w:tc>
      </w:tr>
      <w:tr w:rsidR="00710909" w:rsidRPr="00283D9F" w14:paraId="1025293C" w14:textId="77777777" w:rsidTr="006F4653">
        <w:trPr>
          <w:trHeight w:val="312"/>
        </w:trPr>
        <w:tc>
          <w:tcPr>
            <w:tcW w:w="1458" w:type="dxa"/>
            <w:vMerge/>
            <w:tcBorders>
              <w:top w:val="single" w:sz="4" w:space="0" w:color="000000"/>
              <w:left w:val="single" w:sz="4" w:space="0" w:color="000000"/>
              <w:right w:val="single" w:sz="4" w:space="0" w:color="000000"/>
            </w:tcBorders>
            <w:shd w:val="clear" w:color="auto" w:fill="14636C"/>
          </w:tcPr>
          <w:p w14:paraId="348F89D6" w14:textId="77777777" w:rsidR="00710909" w:rsidRPr="006F4653" w:rsidRDefault="00710909" w:rsidP="00A16B2E">
            <w:pPr>
              <w:widowControl w:val="0"/>
              <w:pBdr>
                <w:top w:val="nil"/>
                <w:left w:val="nil"/>
                <w:bottom w:val="nil"/>
                <w:right w:val="nil"/>
                <w:between w:val="nil"/>
              </w:pBdr>
              <w:spacing w:after="0"/>
              <w:rPr>
                <w:b/>
                <w:color w:val="FFFFFF" w:themeColor="background1"/>
                <w:sz w:val="18"/>
                <w:szCs w:val="18"/>
                <w:lang w:val="en-GB"/>
              </w:rPr>
            </w:pPr>
          </w:p>
        </w:tc>
        <w:tc>
          <w:tcPr>
            <w:tcW w:w="1326" w:type="dxa"/>
            <w:tcBorders>
              <w:top w:val="nil"/>
              <w:left w:val="nil"/>
              <w:bottom w:val="single" w:sz="4" w:space="0" w:color="000000"/>
              <w:right w:val="single" w:sz="4" w:space="0" w:color="000000"/>
            </w:tcBorders>
            <w:shd w:val="clear" w:color="auto" w:fill="14636C"/>
          </w:tcPr>
          <w:p w14:paraId="01A7A2A6"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Market premises clean and well-maintained</w:t>
            </w:r>
          </w:p>
        </w:tc>
        <w:tc>
          <w:tcPr>
            <w:tcW w:w="890" w:type="dxa"/>
            <w:tcBorders>
              <w:top w:val="nil"/>
              <w:left w:val="nil"/>
              <w:bottom w:val="single" w:sz="4" w:space="0" w:color="000000"/>
              <w:right w:val="single" w:sz="4" w:space="0" w:color="000000"/>
            </w:tcBorders>
            <w:shd w:val="clear" w:color="auto" w:fill="14636C"/>
          </w:tcPr>
          <w:p w14:paraId="17176DDC"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No visible signs of dirt, debris, or pests</w:t>
            </w:r>
          </w:p>
        </w:tc>
        <w:tc>
          <w:tcPr>
            <w:tcW w:w="1368" w:type="dxa"/>
            <w:tcBorders>
              <w:top w:val="nil"/>
              <w:left w:val="nil"/>
              <w:bottom w:val="single" w:sz="4" w:space="0" w:color="000000"/>
              <w:right w:val="single" w:sz="4" w:space="0" w:color="000000"/>
            </w:tcBorders>
            <w:shd w:val="clear" w:color="auto" w:fill="14636C"/>
          </w:tcPr>
          <w:p w14:paraId="78DE4332"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Cleaning roster displayed somewhere</w:t>
            </w:r>
          </w:p>
        </w:tc>
        <w:tc>
          <w:tcPr>
            <w:tcW w:w="1510" w:type="dxa"/>
            <w:tcBorders>
              <w:top w:val="nil"/>
              <w:left w:val="nil"/>
              <w:bottom w:val="single" w:sz="4" w:space="0" w:color="000000"/>
              <w:right w:val="single" w:sz="4" w:space="0" w:color="000000"/>
            </w:tcBorders>
            <w:shd w:val="clear" w:color="auto" w:fill="14636C"/>
          </w:tcPr>
          <w:p w14:paraId="01C4DC4D"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Market staff following proper hygiene practices (e.g., wearing gloves, hairnets)</w:t>
            </w:r>
          </w:p>
        </w:tc>
        <w:tc>
          <w:tcPr>
            <w:tcW w:w="1642" w:type="dxa"/>
            <w:tcBorders>
              <w:top w:val="nil"/>
              <w:left w:val="nil"/>
              <w:bottom w:val="single" w:sz="4" w:space="0" w:color="000000"/>
              <w:right w:val="single" w:sz="4" w:space="0" w:color="000000"/>
            </w:tcBorders>
            <w:shd w:val="clear" w:color="auto" w:fill="14636C"/>
          </w:tcPr>
          <w:p w14:paraId="78442CE4"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There is a protocol for handling fresh foods to avoid contamination</w:t>
            </w:r>
          </w:p>
        </w:tc>
        <w:tc>
          <w:tcPr>
            <w:tcW w:w="1510" w:type="dxa"/>
            <w:tcBorders>
              <w:top w:val="nil"/>
              <w:left w:val="nil"/>
              <w:bottom w:val="single" w:sz="4" w:space="0" w:color="000000"/>
              <w:right w:val="single" w:sz="4" w:space="0" w:color="000000"/>
            </w:tcBorders>
            <w:shd w:val="clear" w:color="auto" w:fill="14636C"/>
          </w:tcPr>
          <w:p w14:paraId="6A7B2C80"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Adequate handwashing stations for staff and customers</w:t>
            </w:r>
          </w:p>
        </w:tc>
        <w:tc>
          <w:tcPr>
            <w:tcW w:w="1263" w:type="dxa"/>
            <w:tcBorders>
              <w:top w:val="nil"/>
              <w:left w:val="nil"/>
              <w:bottom w:val="single" w:sz="4" w:space="0" w:color="000000"/>
              <w:right w:val="single" w:sz="4" w:space="0" w:color="000000"/>
            </w:tcBorders>
            <w:shd w:val="clear" w:color="auto" w:fill="14636C"/>
          </w:tcPr>
          <w:p w14:paraId="12671D38"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Restrooms clean and well-stocked with hygiene supplies</w:t>
            </w:r>
          </w:p>
        </w:tc>
        <w:tc>
          <w:tcPr>
            <w:tcW w:w="1164" w:type="dxa"/>
            <w:tcBorders>
              <w:top w:val="nil"/>
              <w:left w:val="nil"/>
              <w:bottom w:val="single" w:sz="4" w:space="0" w:color="000000"/>
              <w:right w:val="single" w:sz="4" w:space="0" w:color="000000"/>
            </w:tcBorders>
            <w:shd w:val="clear" w:color="auto" w:fill="14636C"/>
          </w:tcPr>
          <w:p w14:paraId="18D8A458"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Food inspected for quality and safety</w:t>
            </w:r>
          </w:p>
        </w:tc>
        <w:tc>
          <w:tcPr>
            <w:tcW w:w="1441" w:type="dxa"/>
            <w:tcBorders>
              <w:top w:val="nil"/>
              <w:left w:val="nil"/>
              <w:bottom w:val="single" w:sz="4" w:space="0" w:color="000000"/>
              <w:right w:val="single" w:sz="4" w:space="0" w:color="000000"/>
            </w:tcBorders>
            <w:shd w:val="clear" w:color="auto" w:fill="14636C"/>
          </w:tcPr>
          <w:p w14:paraId="4A2583E2" w14:textId="77777777" w:rsidR="00710909" w:rsidRPr="006F4653" w:rsidRDefault="00710909" w:rsidP="00A16B2E">
            <w:pPr>
              <w:spacing w:after="0"/>
              <w:rPr>
                <w:b/>
                <w:color w:val="FFFFFF" w:themeColor="background1"/>
                <w:sz w:val="18"/>
                <w:szCs w:val="18"/>
                <w:lang w:val="en-GB"/>
              </w:rPr>
            </w:pPr>
            <w:r w:rsidRPr="006F4653">
              <w:rPr>
                <w:b/>
                <w:color w:val="FFFFFF" w:themeColor="background1"/>
                <w:sz w:val="18"/>
                <w:szCs w:val="18"/>
                <w:lang w:val="en-GB"/>
              </w:rPr>
              <w:t>Signs or certificates indicating compliance with health and safety regulations</w:t>
            </w:r>
          </w:p>
        </w:tc>
        <w:tc>
          <w:tcPr>
            <w:tcW w:w="758" w:type="dxa"/>
            <w:vMerge/>
            <w:tcBorders>
              <w:top w:val="single" w:sz="4" w:space="0" w:color="000000"/>
              <w:left w:val="nil"/>
              <w:right w:val="single" w:sz="4" w:space="0" w:color="000000"/>
            </w:tcBorders>
            <w:shd w:val="clear" w:color="auto" w:fill="14636C"/>
          </w:tcPr>
          <w:p w14:paraId="1C414C9F"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r w:rsidR="00710909" w:rsidRPr="00710909" w14:paraId="6B16AD17"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7CABA27C" w14:textId="77777777" w:rsidR="00710909" w:rsidRPr="00710909" w:rsidRDefault="00710909" w:rsidP="00A16B2E">
            <w:pPr>
              <w:spacing w:after="0"/>
              <w:rPr>
                <w:sz w:val="18"/>
                <w:szCs w:val="18"/>
                <w:lang w:val="en-GB"/>
              </w:rPr>
            </w:pPr>
            <w:r w:rsidRPr="00710909">
              <w:rPr>
                <w:sz w:val="18"/>
                <w:szCs w:val="18"/>
                <w:lang w:val="en-GB"/>
              </w:rPr>
              <w:t>Mtendere</w:t>
            </w:r>
          </w:p>
        </w:tc>
        <w:tc>
          <w:tcPr>
            <w:tcW w:w="1326" w:type="dxa"/>
            <w:tcBorders>
              <w:top w:val="nil"/>
              <w:left w:val="nil"/>
              <w:bottom w:val="single" w:sz="4" w:space="0" w:color="000000"/>
              <w:right w:val="single" w:sz="4" w:space="0" w:color="000000"/>
            </w:tcBorders>
            <w:shd w:val="clear" w:color="auto" w:fill="auto"/>
          </w:tcPr>
          <w:p w14:paraId="5F855805"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198EA417"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1039CBE4"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144FB2E3" w14:textId="77777777" w:rsidR="00710909" w:rsidRPr="00710909" w:rsidRDefault="00710909" w:rsidP="00A16B2E">
            <w:pPr>
              <w:spacing w:after="0"/>
              <w:rPr>
                <w:sz w:val="18"/>
                <w:szCs w:val="18"/>
                <w:lang w:val="en-GB"/>
              </w:rPr>
            </w:pPr>
            <w:r w:rsidRPr="00710909">
              <w:rPr>
                <w:sz w:val="18"/>
                <w:szCs w:val="18"/>
                <w:lang w:val="en-GB"/>
              </w:rPr>
              <w:t>1</w:t>
            </w:r>
          </w:p>
        </w:tc>
        <w:tc>
          <w:tcPr>
            <w:tcW w:w="1642" w:type="dxa"/>
            <w:tcBorders>
              <w:top w:val="nil"/>
              <w:left w:val="nil"/>
              <w:bottom w:val="single" w:sz="4" w:space="0" w:color="000000"/>
              <w:right w:val="single" w:sz="4" w:space="0" w:color="000000"/>
            </w:tcBorders>
            <w:shd w:val="clear" w:color="auto" w:fill="auto"/>
          </w:tcPr>
          <w:p w14:paraId="508E65C3"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01E2C5A2" w14:textId="77777777" w:rsidR="00710909" w:rsidRPr="00710909" w:rsidRDefault="00710909" w:rsidP="00A16B2E">
            <w:pPr>
              <w:spacing w:after="0"/>
              <w:rPr>
                <w:sz w:val="18"/>
                <w:szCs w:val="18"/>
                <w:lang w:val="en-GB"/>
              </w:rPr>
            </w:pPr>
            <w:r w:rsidRPr="00710909">
              <w:rPr>
                <w:sz w:val="18"/>
                <w:szCs w:val="18"/>
                <w:lang w:val="en-GB"/>
              </w:rPr>
              <w:t>1</w:t>
            </w:r>
          </w:p>
        </w:tc>
        <w:tc>
          <w:tcPr>
            <w:tcW w:w="1263" w:type="dxa"/>
            <w:tcBorders>
              <w:top w:val="nil"/>
              <w:left w:val="nil"/>
              <w:bottom w:val="single" w:sz="4" w:space="0" w:color="000000"/>
              <w:right w:val="single" w:sz="4" w:space="0" w:color="000000"/>
            </w:tcBorders>
            <w:shd w:val="clear" w:color="auto" w:fill="auto"/>
          </w:tcPr>
          <w:p w14:paraId="73C47884"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535067A6"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4EA53A46"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63BE7B"/>
          </w:tcPr>
          <w:p w14:paraId="33B969A5" w14:textId="77777777" w:rsidR="00710909" w:rsidRPr="00710909" w:rsidRDefault="00710909" w:rsidP="00A16B2E">
            <w:pPr>
              <w:spacing w:after="0"/>
              <w:rPr>
                <w:sz w:val="18"/>
                <w:szCs w:val="18"/>
                <w:lang w:val="en-GB"/>
              </w:rPr>
            </w:pPr>
            <w:r w:rsidRPr="00710909">
              <w:rPr>
                <w:sz w:val="18"/>
                <w:szCs w:val="18"/>
                <w:lang w:val="en-GB"/>
              </w:rPr>
              <w:t>89%</w:t>
            </w:r>
          </w:p>
        </w:tc>
      </w:tr>
      <w:tr w:rsidR="00710909" w:rsidRPr="00710909" w14:paraId="7BB5DEC8"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5FFB3680" w14:textId="77777777" w:rsidR="00710909" w:rsidRPr="00710909" w:rsidRDefault="00710909" w:rsidP="00A16B2E">
            <w:pPr>
              <w:spacing w:after="0"/>
              <w:rPr>
                <w:sz w:val="18"/>
                <w:szCs w:val="18"/>
                <w:lang w:val="en-GB"/>
              </w:rPr>
            </w:pPr>
            <w:r w:rsidRPr="00710909">
              <w:rPr>
                <w:sz w:val="18"/>
                <w:szCs w:val="18"/>
                <w:lang w:val="en-GB"/>
              </w:rPr>
              <w:t>Lumumba roadside</w:t>
            </w:r>
          </w:p>
        </w:tc>
        <w:tc>
          <w:tcPr>
            <w:tcW w:w="1326" w:type="dxa"/>
            <w:tcBorders>
              <w:top w:val="nil"/>
              <w:left w:val="nil"/>
              <w:bottom w:val="single" w:sz="4" w:space="0" w:color="000000"/>
              <w:right w:val="single" w:sz="4" w:space="0" w:color="000000"/>
            </w:tcBorders>
            <w:shd w:val="clear" w:color="auto" w:fill="auto"/>
          </w:tcPr>
          <w:p w14:paraId="4366C31D"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5857F79D"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41C33833"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794FC129" w14:textId="77777777" w:rsidR="00710909" w:rsidRPr="00710909" w:rsidRDefault="00710909" w:rsidP="00A16B2E">
            <w:pPr>
              <w:spacing w:after="0"/>
              <w:rPr>
                <w:sz w:val="18"/>
                <w:szCs w:val="18"/>
                <w:lang w:val="en-GB"/>
              </w:rPr>
            </w:pPr>
            <w:r w:rsidRPr="00710909">
              <w:rPr>
                <w:sz w:val="18"/>
                <w:szCs w:val="18"/>
                <w:lang w:val="en-GB"/>
              </w:rPr>
              <w:t>1</w:t>
            </w:r>
          </w:p>
        </w:tc>
        <w:tc>
          <w:tcPr>
            <w:tcW w:w="1642" w:type="dxa"/>
            <w:tcBorders>
              <w:top w:val="nil"/>
              <w:left w:val="nil"/>
              <w:bottom w:val="single" w:sz="4" w:space="0" w:color="000000"/>
              <w:right w:val="single" w:sz="4" w:space="0" w:color="000000"/>
            </w:tcBorders>
            <w:shd w:val="clear" w:color="auto" w:fill="auto"/>
          </w:tcPr>
          <w:p w14:paraId="03B22A6C"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651233B2"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065611ED"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2EFA77E8"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59D6CBB5" w14:textId="77777777" w:rsidR="00710909" w:rsidRPr="00710909" w:rsidRDefault="00710909" w:rsidP="00A16B2E">
            <w:pPr>
              <w:spacing w:after="0"/>
              <w:rPr>
                <w:sz w:val="18"/>
                <w:szCs w:val="18"/>
                <w:lang w:val="en-GB"/>
              </w:rPr>
            </w:pPr>
            <w:r w:rsidRPr="00710909">
              <w:rPr>
                <w:sz w:val="18"/>
                <w:szCs w:val="18"/>
                <w:lang w:val="en-GB"/>
              </w:rPr>
              <w:t>1</w:t>
            </w:r>
          </w:p>
        </w:tc>
        <w:tc>
          <w:tcPr>
            <w:tcW w:w="758" w:type="dxa"/>
            <w:tcBorders>
              <w:top w:val="single" w:sz="4" w:space="0" w:color="000000"/>
              <w:left w:val="single" w:sz="4" w:space="0" w:color="000000"/>
              <w:bottom w:val="single" w:sz="4" w:space="0" w:color="000000"/>
              <w:right w:val="single" w:sz="4" w:space="0" w:color="000000"/>
            </w:tcBorders>
            <w:shd w:val="clear" w:color="auto" w:fill="7DC67D"/>
          </w:tcPr>
          <w:p w14:paraId="2051C316" w14:textId="77777777" w:rsidR="00710909" w:rsidRPr="00710909" w:rsidRDefault="00710909" w:rsidP="00A16B2E">
            <w:pPr>
              <w:spacing w:after="0"/>
              <w:rPr>
                <w:sz w:val="18"/>
                <w:szCs w:val="18"/>
                <w:lang w:val="en-GB"/>
              </w:rPr>
            </w:pPr>
            <w:r w:rsidRPr="00710909">
              <w:rPr>
                <w:sz w:val="18"/>
                <w:szCs w:val="18"/>
                <w:lang w:val="en-GB"/>
              </w:rPr>
              <w:t>78%</w:t>
            </w:r>
          </w:p>
        </w:tc>
      </w:tr>
      <w:tr w:rsidR="00710909" w:rsidRPr="00710909" w14:paraId="0508F3E9"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B309CEA" w14:textId="77777777" w:rsidR="00710909" w:rsidRPr="00710909" w:rsidRDefault="00710909" w:rsidP="00A16B2E">
            <w:pPr>
              <w:spacing w:after="0"/>
              <w:rPr>
                <w:sz w:val="18"/>
                <w:szCs w:val="18"/>
                <w:lang w:val="en-GB"/>
              </w:rPr>
            </w:pPr>
            <w:r w:rsidRPr="00710909">
              <w:rPr>
                <w:sz w:val="18"/>
                <w:szCs w:val="18"/>
                <w:lang w:val="en-GB"/>
              </w:rPr>
              <w:t>Nyumba Yanga</w:t>
            </w:r>
          </w:p>
        </w:tc>
        <w:tc>
          <w:tcPr>
            <w:tcW w:w="1326" w:type="dxa"/>
            <w:tcBorders>
              <w:top w:val="nil"/>
              <w:left w:val="nil"/>
              <w:bottom w:val="single" w:sz="4" w:space="0" w:color="000000"/>
              <w:right w:val="single" w:sz="4" w:space="0" w:color="000000"/>
            </w:tcBorders>
            <w:shd w:val="clear" w:color="auto" w:fill="auto"/>
          </w:tcPr>
          <w:p w14:paraId="63007308"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2349D253"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62167A84"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1366F4EB" w14:textId="77777777" w:rsidR="00710909" w:rsidRPr="00710909" w:rsidRDefault="00710909" w:rsidP="00A16B2E">
            <w:pPr>
              <w:spacing w:after="0"/>
              <w:rPr>
                <w:sz w:val="18"/>
                <w:szCs w:val="18"/>
                <w:lang w:val="en-GB"/>
              </w:rPr>
            </w:pPr>
            <w:r w:rsidRPr="00710909">
              <w:rPr>
                <w:sz w:val="18"/>
                <w:szCs w:val="18"/>
                <w:lang w:val="en-GB"/>
              </w:rPr>
              <w:t>1</w:t>
            </w:r>
          </w:p>
        </w:tc>
        <w:tc>
          <w:tcPr>
            <w:tcW w:w="1642" w:type="dxa"/>
            <w:tcBorders>
              <w:top w:val="nil"/>
              <w:left w:val="nil"/>
              <w:bottom w:val="single" w:sz="4" w:space="0" w:color="000000"/>
              <w:right w:val="single" w:sz="4" w:space="0" w:color="000000"/>
            </w:tcBorders>
            <w:shd w:val="clear" w:color="auto" w:fill="auto"/>
          </w:tcPr>
          <w:p w14:paraId="6FCEA27A"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653C0A9E"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4B70499B"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2DC4A2F7"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6BACA788" w14:textId="77777777" w:rsidR="00710909" w:rsidRPr="00710909" w:rsidRDefault="00710909" w:rsidP="00A16B2E">
            <w:pPr>
              <w:spacing w:after="0"/>
              <w:rPr>
                <w:sz w:val="18"/>
                <w:szCs w:val="18"/>
                <w:lang w:val="en-GB"/>
              </w:rPr>
            </w:pPr>
            <w:r w:rsidRPr="00710909">
              <w:rPr>
                <w:sz w:val="18"/>
                <w:szCs w:val="18"/>
                <w:lang w:val="en-GB"/>
              </w:rPr>
              <w:t>`1</w:t>
            </w:r>
          </w:p>
        </w:tc>
        <w:tc>
          <w:tcPr>
            <w:tcW w:w="758" w:type="dxa"/>
            <w:tcBorders>
              <w:top w:val="single" w:sz="4" w:space="0" w:color="000000"/>
              <w:left w:val="single" w:sz="4" w:space="0" w:color="000000"/>
              <w:bottom w:val="single" w:sz="4" w:space="0" w:color="000000"/>
              <w:right w:val="single" w:sz="4" w:space="0" w:color="000000"/>
            </w:tcBorders>
            <w:shd w:val="clear" w:color="auto" w:fill="7DC67D"/>
          </w:tcPr>
          <w:p w14:paraId="59A40963" w14:textId="77777777" w:rsidR="00710909" w:rsidRPr="00710909" w:rsidRDefault="00710909" w:rsidP="00A16B2E">
            <w:pPr>
              <w:spacing w:after="0"/>
              <w:rPr>
                <w:sz w:val="18"/>
                <w:szCs w:val="18"/>
                <w:lang w:val="en-GB"/>
              </w:rPr>
            </w:pPr>
            <w:r w:rsidRPr="00710909">
              <w:rPr>
                <w:sz w:val="18"/>
                <w:szCs w:val="18"/>
                <w:lang w:val="en-GB"/>
              </w:rPr>
              <w:t>78%</w:t>
            </w:r>
          </w:p>
        </w:tc>
      </w:tr>
      <w:tr w:rsidR="00710909" w:rsidRPr="00710909" w14:paraId="7B0B634E"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4381D60F" w14:textId="77777777" w:rsidR="00710909" w:rsidRPr="00710909" w:rsidRDefault="00710909" w:rsidP="00A16B2E">
            <w:pPr>
              <w:spacing w:after="0"/>
              <w:rPr>
                <w:sz w:val="18"/>
                <w:szCs w:val="18"/>
                <w:lang w:val="en-GB"/>
              </w:rPr>
            </w:pPr>
            <w:r w:rsidRPr="00710909">
              <w:rPr>
                <w:sz w:val="18"/>
                <w:szCs w:val="18"/>
                <w:lang w:val="en-GB"/>
              </w:rPr>
              <w:t>Chelstone</w:t>
            </w:r>
          </w:p>
        </w:tc>
        <w:tc>
          <w:tcPr>
            <w:tcW w:w="1326" w:type="dxa"/>
            <w:tcBorders>
              <w:top w:val="nil"/>
              <w:left w:val="nil"/>
              <w:bottom w:val="single" w:sz="4" w:space="0" w:color="000000"/>
              <w:right w:val="single" w:sz="4" w:space="0" w:color="000000"/>
            </w:tcBorders>
            <w:shd w:val="clear" w:color="auto" w:fill="auto"/>
          </w:tcPr>
          <w:p w14:paraId="66FDE1ED"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34D13131"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5858F473"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7A6BCD6" w14:textId="77777777" w:rsidR="00710909" w:rsidRPr="00710909" w:rsidRDefault="00710909" w:rsidP="00A16B2E">
            <w:pPr>
              <w:spacing w:after="0"/>
              <w:rPr>
                <w:sz w:val="18"/>
                <w:szCs w:val="18"/>
                <w:lang w:val="en-GB"/>
              </w:rPr>
            </w:pPr>
            <w:r w:rsidRPr="00710909">
              <w:rPr>
                <w:sz w:val="18"/>
                <w:szCs w:val="18"/>
                <w:lang w:val="en-GB"/>
              </w:rPr>
              <w:t>1</w:t>
            </w:r>
          </w:p>
        </w:tc>
        <w:tc>
          <w:tcPr>
            <w:tcW w:w="1642" w:type="dxa"/>
            <w:tcBorders>
              <w:top w:val="nil"/>
              <w:left w:val="nil"/>
              <w:bottom w:val="single" w:sz="4" w:space="0" w:color="000000"/>
              <w:right w:val="single" w:sz="4" w:space="0" w:color="000000"/>
            </w:tcBorders>
            <w:shd w:val="clear" w:color="auto" w:fill="auto"/>
          </w:tcPr>
          <w:p w14:paraId="02A74E83"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677BB93A" w14:textId="77777777" w:rsidR="00710909" w:rsidRPr="00710909" w:rsidRDefault="00710909" w:rsidP="00A16B2E">
            <w:pPr>
              <w:spacing w:after="0"/>
              <w:rPr>
                <w:sz w:val="18"/>
                <w:szCs w:val="18"/>
                <w:lang w:val="en-GB"/>
              </w:rPr>
            </w:pPr>
            <w:r w:rsidRPr="00710909">
              <w:rPr>
                <w:sz w:val="18"/>
                <w:szCs w:val="18"/>
                <w:lang w:val="en-GB"/>
              </w:rPr>
              <w:t>1</w:t>
            </w:r>
          </w:p>
        </w:tc>
        <w:tc>
          <w:tcPr>
            <w:tcW w:w="1263" w:type="dxa"/>
            <w:tcBorders>
              <w:top w:val="nil"/>
              <w:left w:val="nil"/>
              <w:bottom w:val="single" w:sz="4" w:space="0" w:color="000000"/>
              <w:right w:val="single" w:sz="4" w:space="0" w:color="000000"/>
            </w:tcBorders>
            <w:shd w:val="clear" w:color="auto" w:fill="auto"/>
          </w:tcPr>
          <w:p w14:paraId="107DC469"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43E4AE8F"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3709898E" w14:textId="77777777" w:rsidR="00710909" w:rsidRPr="00710909" w:rsidRDefault="00710909" w:rsidP="00A16B2E">
            <w:pPr>
              <w:spacing w:after="0"/>
              <w:rPr>
                <w:sz w:val="18"/>
                <w:szCs w:val="18"/>
                <w:lang w:val="en-GB"/>
              </w:rPr>
            </w:pPr>
            <w:r w:rsidRPr="00710909">
              <w:rPr>
                <w:sz w:val="18"/>
                <w:szCs w:val="18"/>
                <w:lang w:val="en-GB"/>
              </w:rPr>
              <w:t>1</w:t>
            </w:r>
          </w:p>
        </w:tc>
        <w:tc>
          <w:tcPr>
            <w:tcW w:w="758" w:type="dxa"/>
            <w:tcBorders>
              <w:top w:val="single" w:sz="4" w:space="0" w:color="000000"/>
              <w:left w:val="single" w:sz="4" w:space="0" w:color="000000"/>
              <w:bottom w:val="single" w:sz="4" w:space="0" w:color="000000"/>
              <w:right w:val="single" w:sz="4" w:space="0" w:color="000000"/>
            </w:tcBorders>
            <w:shd w:val="clear" w:color="auto" w:fill="98CE7F"/>
          </w:tcPr>
          <w:p w14:paraId="03EECBC1" w14:textId="77777777" w:rsidR="00710909" w:rsidRPr="00710909" w:rsidRDefault="00710909" w:rsidP="00A16B2E">
            <w:pPr>
              <w:spacing w:after="0"/>
              <w:rPr>
                <w:sz w:val="18"/>
                <w:szCs w:val="18"/>
                <w:lang w:val="en-GB"/>
              </w:rPr>
            </w:pPr>
            <w:r w:rsidRPr="00710909">
              <w:rPr>
                <w:sz w:val="18"/>
                <w:szCs w:val="18"/>
                <w:lang w:val="en-GB"/>
              </w:rPr>
              <w:t>67%</w:t>
            </w:r>
          </w:p>
        </w:tc>
      </w:tr>
      <w:tr w:rsidR="00710909" w:rsidRPr="00710909" w14:paraId="12701C18"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7EEDB060" w14:textId="77777777" w:rsidR="00710909" w:rsidRPr="00710909" w:rsidRDefault="00710909" w:rsidP="00A16B2E">
            <w:pPr>
              <w:spacing w:after="0"/>
              <w:rPr>
                <w:sz w:val="18"/>
                <w:szCs w:val="18"/>
                <w:lang w:val="en-GB"/>
              </w:rPr>
            </w:pPr>
            <w:r w:rsidRPr="00710909">
              <w:rPr>
                <w:sz w:val="18"/>
                <w:szCs w:val="18"/>
                <w:lang w:val="en-GB"/>
              </w:rPr>
              <w:t>Chainda</w:t>
            </w:r>
          </w:p>
        </w:tc>
        <w:tc>
          <w:tcPr>
            <w:tcW w:w="1326" w:type="dxa"/>
            <w:tcBorders>
              <w:top w:val="nil"/>
              <w:left w:val="nil"/>
              <w:bottom w:val="single" w:sz="4" w:space="0" w:color="000000"/>
              <w:right w:val="single" w:sz="4" w:space="0" w:color="000000"/>
            </w:tcBorders>
            <w:shd w:val="clear" w:color="auto" w:fill="auto"/>
          </w:tcPr>
          <w:p w14:paraId="7F945B9E"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798BA944"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7DE9930E"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04BB7BF2" w14:textId="77777777" w:rsidR="00710909" w:rsidRPr="00710909" w:rsidRDefault="00710909" w:rsidP="00A16B2E">
            <w:pPr>
              <w:spacing w:after="0"/>
              <w:rPr>
                <w:sz w:val="18"/>
                <w:szCs w:val="18"/>
                <w:lang w:val="en-GB"/>
              </w:rPr>
            </w:pPr>
            <w:r w:rsidRPr="00710909">
              <w:rPr>
                <w:sz w:val="18"/>
                <w:szCs w:val="18"/>
                <w:lang w:val="en-GB"/>
              </w:rPr>
              <w:t>1</w:t>
            </w:r>
          </w:p>
        </w:tc>
        <w:tc>
          <w:tcPr>
            <w:tcW w:w="1642" w:type="dxa"/>
            <w:tcBorders>
              <w:top w:val="nil"/>
              <w:left w:val="nil"/>
              <w:bottom w:val="single" w:sz="4" w:space="0" w:color="000000"/>
              <w:right w:val="single" w:sz="4" w:space="0" w:color="000000"/>
            </w:tcBorders>
            <w:shd w:val="clear" w:color="auto" w:fill="auto"/>
          </w:tcPr>
          <w:p w14:paraId="278EB022"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2807CB30"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4E0ACB2D"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0F2155EB"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0CE9C050"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B1D580"/>
          </w:tcPr>
          <w:p w14:paraId="7E83696B" w14:textId="77777777" w:rsidR="00710909" w:rsidRPr="00710909" w:rsidRDefault="00710909" w:rsidP="00A16B2E">
            <w:pPr>
              <w:spacing w:after="0"/>
              <w:rPr>
                <w:sz w:val="18"/>
                <w:szCs w:val="18"/>
                <w:lang w:val="en-GB"/>
              </w:rPr>
            </w:pPr>
            <w:r w:rsidRPr="00710909">
              <w:rPr>
                <w:sz w:val="18"/>
                <w:szCs w:val="18"/>
                <w:lang w:val="en-GB"/>
              </w:rPr>
              <w:t>56%</w:t>
            </w:r>
          </w:p>
        </w:tc>
      </w:tr>
      <w:tr w:rsidR="00710909" w:rsidRPr="00710909" w14:paraId="3CBA4DF6"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71F27FAF" w14:textId="77777777" w:rsidR="00710909" w:rsidRPr="00710909" w:rsidRDefault="00710909" w:rsidP="00A16B2E">
            <w:pPr>
              <w:spacing w:after="0"/>
              <w:rPr>
                <w:sz w:val="18"/>
                <w:szCs w:val="18"/>
                <w:lang w:val="en-GB"/>
              </w:rPr>
            </w:pPr>
            <w:r w:rsidRPr="00710909">
              <w:rPr>
                <w:sz w:val="18"/>
                <w:szCs w:val="18"/>
                <w:lang w:val="en-GB"/>
              </w:rPr>
              <w:t>Luburma</w:t>
            </w:r>
          </w:p>
        </w:tc>
        <w:tc>
          <w:tcPr>
            <w:tcW w:w="1326" w:type="dxa"/>
            <w:tcBorders>
              <w:top w:val="nil"/>
              <w:left w:val="nil"/>
              <w:bottom w:val="single" w:sz="4" w:space="0" w:color="000000"/>
              <w:right w:val="single" w:sz="4" w:space="0" w:color="000000"/>
            </w:tcBorders>
            <w:shd w:val="clear" w:color="auto" w:fill="auto"/>
          </w:tcPr>
          <w:p w14:paraId="7F195AE6"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0AC1335A"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30DBB8AC"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78486211"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0BE7203D"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3CCC7397"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0A7B40E0"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35747CC2"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50E2FED5" w14:textId="77777777" w:rsidR="00710909" w:rsidRPr="00710909" w:rsidRDefault="00710909" w:rsidP="00A16B2E">
            <w:pPr>
              <w:spacing w:after="0"/>
              <w:rPr>
                <w:sz w:val="18"/>
                <w:szCs w:val="18"/>
                <w:lang w:val="en-GB"/>
              </w:rPr>
            </w:pPr>
            <w:r w:rsidRPr="00710909">
              <w:rPr>
                <w:sz w:val="18"/>
                <w:szCs w:val="18"/>
                <w:lang w:val="en-GB"/>
              </w:rPr>
              <w:t>1</w:t>
            </w:r>
          </w:p>
        </w:tc>
        <w:tc>
          <w:tcPr>
            <w:tcW w:w="758" w:type="dxa"/>
            <w:tcBorders>
              <w:top w:val="single" w:sz="4" w:space="0" w:color="000000"/>
              <w:left w:val="single" w:sz="4" w:space="0" w:color="000000"/>
              <w:bottom w:val="single" w:sz="4" w:space="0" w:color="000000"/>
              <w:right w:val="single" w:sz="4" w:space="0" w:color="000000"/>
            </w:tcBorders>
            <w:shd w:val="clear" w:color="auto" w:fill="B1D580"/>
          </w:tcPr>
          <w:p w14:paraId="2F5721D9" w14:textId="77777777" w:rsidR="00710909" w:rsidRPr="00710909" w:rsidRDefault="00710909" w:rsidP="00A16B2E">
            <w:pPr>
              <w:spacing w:after="0"/>
              <w:rPr>
                <w:sz w:val="18"/>
                <w:szCs w:val="18"/>
                <w:lang w:val="en-GB"/>
              </w:rPr>
            </w:pPr>
            <w:r w:rsidRPr="00710909">
              <w:rPr>
                <w:sz w:val="18"/>
                <w:szCs w:val="18"/>
                <w:lang w:val="en-GB"/>
              </w:rPr>
              <w:t>56%</w:t>
            </w:r>
          </w:p>
        </w:tc>
      </w:tr>
      <w:tr w:rsidR="00710909" w:rsidRPr="00710909" w14:paraId="47D43868"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524D9ED2" w14:textId="77777777" w:rsidR="00710909" w:rsidRPr="00710909" w:rsidRDefault="00710909" w:rsidP="00A16B2E">
            <w:pPr>
              <w:spacing w:after="0"/>
              <w:rPr>
                <w:sz w:val="18"/>
                <w:szCs w:val="18"/>
                <w:lang w:val="en-GB"/>
              </w:rPr>
            </w:pPr>
            <w:r w:rsidRPr="00710909">
              <w:rPr>
                <w:sz w:val="18"/>
                <w:szCs w:val="18"/>
                <w:lang w:val="en-GB"/>
              </w:rPr>
              <w:t>Bauleni Katambalala</w:t>
            </w:r>
          </w:p>
        </w:tc>
        <w:tc>
          <w:tcPr>
            <w:tcW w:w="1326" w:type="dxa"/>
            <w:tcBorders>
              <w:top w:val="nil"/>
              <w:left w:val="nil"/>
              <w:bottom w:val="single" w:sz="4" w:space="0" w:color="000000"/>
              <w:right w:val="single" w:sz="4" w:space="0" w:color="000000"/>
            </w:tcBorders>
            <w:shd w:val="clear" w:color="auto" w:fill="auto"/>
          </w:tcPr>
          <w:p w14:paraId="06D2D0EF"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60A610DA"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5DE16598"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B034F5D"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39085FC7"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114F2997"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24FB4698"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56D00CA9"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06828843"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CCDD82"/>
          </w:tcPr>
          <w:p w14:paraId="58B23626" w14:textId="77777777" w:rsidR="00710909" w:rsidRPr="00710909" w:rsidRDefault="00710909" w:rsidP="00A16B2E">
            <w:pPr>
              <w:spacing w:after="0"/>
              <w:rPr>
                <w:sz w:val="18"/>
                <w:szCs w:val="18"/>
                <w:lang w:val="en-GB"/>
              </w:rPr>
            </w:pPr>
            <w:r w:rsidRPr="00710909">
              <w:rPr>
                <w:sz w:val="18"/>
                <w:szCs w:val="18"/>
                <w:lang w:val="en-GB"/>
              </w:rPr>
              <w:t>44%</w:t>
            </w:r>
          </w:p>
        </w:tc>
      </w:tr>
      <w:tr w:rsidR="00710909" w:rsidRPr="00710909" w14:paraId="5827A888"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3384B723" w14:textId="77777777" w:rsidR="00710909" w:rsidRPr="00710909" w:rsidRDefault="00710909" w:rsidP="00A16B2E">
            <w:pPr>
              <w:spacing w:after="0"/>
              <w:rPr>
                <w:sz w:val="18"/>
                <w:szCs w:val="18"/>
                <w:lang w:val="en-GB"/>
              </w:rPr>
            </w:pPr>
            <w:r w:rsidRPr="00710909">
              <w:rPr>
                <w:sz w:val="18"/>
                <w:szCs w:val="18"/>
                <w:lang w:val="en-GB"/>
              </w:rPr>
              <w:t>Chipata Main</w:t>
            </w:r>
          </w:p>
        </w:tc>
        <w:tc>
          <w:tcPr>
            <w:tcW w:w="1326" w:type="dxa"/>
            <w:tcBorders>
              <w:top w:val="nil"/>
              <w:left w:val="nil"/>
              <w:bottom w:val="single" w:sz="4" w:space="0" w:color="000000"/>
              <w:right w:val="single" w:sz="4" w:space="0" w:color="000000"/>
            </w:tcBorders>
            <w:shd w:val="clear" w:color="auto" w:fill="auto"/>
          </w:tcPr>
          <w:p w14:paraId="05728CE4"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1693ABC5"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3A316D19"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5332B55"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671207C9"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9C194CB"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5276035E"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146BFBE7"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0DAB7CBA"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CCDD82"/>
          </w:tcPr>
          <w:p w14:paraId="06DC9AB4" w14:textId="77777777" w:rsidR="00710909" w:rsidRPr="00710909" w:rsidRDefault="00710909" w:rsidP="00A16B2E">
            <w:pPr>
              <w:spacing w:after="0"/>
              <w:rPr>
                <w:sz w:val="18"/>
                <w:szCs w:val="18"/>
                <w:lang w:val="en-GB"/>
              </w:rPr>
            </w:pPr>
            <w:r w:rsidRPr="00710909">
              <w:rPr>
                <w:sz w:val="18"/>
                <w:szCs w:val="18"/>
                <w:lang w:val="en-GB"/>
              </w:rPr>
              <w:t>44%</w:t>
            </w:r>
          </w:p>
        </w:tc>
      </w:tr>
      <w:tr w:rsidR="00710909" w:rsidRPr="00710909" w14:paraId="15DF4AE3"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4794BA4" w14:textId="77777777" w:rsidR="00710909" w:rsidRPr="00710909" w:rsidRDefault="00710909" w:rsidP="00A16B2E">
            <w:pPr>
              <w:spacing w:after="0"/>
              <w:rPr>
                <w:sz w:val="18"/>
                <w:szCs w:val="18"/>
                <w:lang w:val="en-GB"/>
              </w:rPr>
            </w:pPr>
            <w:r w:rsidRPr="00710909">
              <w:rPr>
                <w:sz w:val="18"/>
                <w:szCs w:val="18"/>
                <w:lang w:val="en-GB"/>
              </w:rPr>
              <w:t>Libala</w:t>
            </w:r>
          </w:p>
        </w:tc>
        <w:tc>
          <w:tcPr>
            <w:tcW w:w="1326" w:type="dxa"/>
            <w:tcBorders>
              <w:top w:val="nil"/>
              <w:left w:val="nil"/>
              <w:bottom w:val="single" w:sz="4" w:space="0" w:color="000000"/>
              <w:right w:val="single" w:sz="4" w:space="0" w:color="000000"/>
            </w:tcBorders>
            <w:shd w:val="clear" w:color="auto" w:fill="auto"/>
          </w:tcPr>
          <w:p w14:paraId="3C578B13"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057F3019"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7B64DA8A"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720C775"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6F90BFEC"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F1FBA92" w14:textId="77777777" w:rsidR="00710909" w:rsidRPr="00710909" w:rsidRDefault="00710909" w:rsidP="00A16B2E">
            <w:pPr>
              <w:spacing w:after="0"/>
              <w:rPr>
                <w:sz w:val="18"/>
                <w:szCs w:val="18"/>
                <w:lang w:val="en-GB"/>
              </w:rPr>
            </w:pPr>
            <w:r w:rsidRPr="00710909">
              <w:rPr>
                <w:sz w:val="18"/>
                <w:szCs w:val="18"/>
                <w:lang w:val="en-GB"/>
              </w:rPr>
              <w:t>1</w:t>
            </w:r>
          </w:p>
        </w:tc>
        <w:tc>
          <w:tcPr>
            <w:tcW w:w="1263" w:type="dxa"/>
            <w:tcBorders>
              <w:top w:val="nil"/>
              <w:left w:val="nil"/>
              <w:bottom w:val="single" w:sz="4" w:space="0" w:color="000000"/>
              <w:right w:val="single" w:sz="4" w:space="0" w:color="000000"/>
            </w:tcBorders>
            <w:shd w:val="clear" w:color="auto" w:fill="auto"/>
          </w:tcPr>
          <w:p w14:paraId="1F453401"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3CE8D059"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4A8DB2D5"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CCDD82"/>
          </w:tcPr>
          <w:p w14:paraId="391280AD" w14:textId="77777777" w:rsidR="00710909" w:rsidRPr="00710909" w:rsidRDefault="00710909" w:rsidP="00A16B2E">
            <w:pPr>
              <w:spacing w:after="0"/>
              <w:rPr>
                <w:sz w:val="18"/>
                <w:szCs w:val="18"/>
                <w:lang w:val="en-GB"/>
              </w:rPr>
            </w:pPr>
            <w:r w:rsidRPr="00710909">
              <w:rPr>
                <w:sz w:val="18"/>
                <w:szCs w:val="18"/>
                <w:lang w:val="en-GB"/>
              </w:rPr>
              <w:t>44%</w:t>
            </w:r>
          </w:p>
        </w:tc>
      </w:tr>
      <w:tr w:rsidR="00710909" w:rsidRPr="00710909" w14:paraId="589CB7E0"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3248985E" w14:textId="77777777" w:rsidR="00710909" w:rsidRPr="00710909" w:rsidRDefault="00710909" w:rsidP="00A16B2E">
            <w:pPr>
              <w:spacing w:after="0"/>
              <w:rPr>
                <w:sz w:val="18"/>
                <w:szCs w:val="18"/>
                <w:lang w:val="en-GB"/>
              </w:rPr>
            </w:pPr>
            <w:r w:rsidRPr="00710909">
              <w:rPr>
                <w:sz w:val="18"/>
                <w:szCs w:val="18"/>
                <w:lang w:val="en-GB"/>
              </w:rPr>
              <w:t>Chachacha</w:t>
            </w:r>
          </w:p>
        </w:tc>
        <w:tc>
          <w:tcPr>
            <w:tcW w:w="1326" w:type="dxa"/>
            <w:tcBorders>
              <w:top w:val="nil"/>
              <w:left w:val="nil"/>
              <w:bottom w:val="single" w:sz="4" w:space="0" w:color="000000"/>
              <w:right w:val="single" w:sz="4" w:space="0" w:color="000000"/>
            </w:tcBorders>
            <w:shd w:val="clear" w:color="auto" w:fill="auto"/>
          </w:tcPr>
          <w:p w14:paraId="260A26F1"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6E84A864"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723CF10C"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6F848C8" w14:textId="77777777" w:rsidR="00710909" w:rsidRPr="00710909" w:rsidRDefault="00710909" w:rsidP="00A16B2E">
            <w:pPr>
              <w:spacing w:after="0"/>
              <w:rPr>
                <w:sz w:val="18"/>
                <w:szCs w:val="18"/>
                <w:lang w:val="en-GB"/>
              </w:rPr>
            </w:pPr>
            <w:r w:rsidRPr="00710909">
              <w:rPr>
                <w:sz w:val="18"/>
                <w:szCs w:val="18"/>
                <w:lang w:val="en-GB"/>
              </w:rPr>
              <w:t>1</w:t>
            </w:r>
          </w:p>
        </w:tc>
        <w:tc>
          <w:tcPr>
            <w:tcW w:w="1642" w:type="dxa"/>
            <w:tcBorders>
              <w:top w:val="nil"/>
              <w:left w:val="nil"/>
              <w:bottom w:val="single" w:sz="4" w:space="0" w:color="000000"/>
              <w:right w:val="single" w:sz="4" w:space="0" w:color="000000"/>
            </w:tcBorders>
            <w:shd w:val="clear" w:color="auto" w:fill="auto"/>
          </w:tcPr>
          <w:p w14:paraId="1E0CD808"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DC8674C"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3C2FB7E2"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0DAE3AE3"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7015CB83" w14:textId="77777777" w:rsidR="00710909" w:rsidRPr="00710909" w:rsidRDefault="00710909" w:rsidP="00A16B2E">
            <w:pPr>
              <w:spacing w:after="0"/>
              <w:rPr>
                <w:sz w:val="18"/>
                <w:szCs w:val="18"/>
                <w:lang w:val="en-GB"/>
              </w:rPr>
            </w:pPr>
            <w:r w:rsidRPr="00710909">
              <w:rPr>
                <w:sz w:val="18"/>
                <w:szCs w:val="18"/>
                <w:lang w:val="en-GB"/>
              </w:rPr>
              <w:t>1</w:t>
            </w:r>
          </w:p>
        </w:tc>
        <w:tc>
          <w:tcPr>
            <w:tcW w:w="758" w:type="dxa"/>
            <w:tcBorders>
              <w:top w:val="single" w:sz="4" w:space="0" w:color="000000"/>
              <w:left w:val="single" w:sz="4" w:space="0" w:color="000000"/>
              <w:bottom w:val="single" w:sz="4" w:space="0" w:color="000000"/>
              <w:right w:val="single" w:sz="4" w:space="0" w:color="000000"/>
            </w:tcBorders>
            <w:shd w:val="clear" w:color="auto" w:fill="E5E483"/>
          </w:tcPr>
          <w:p w14:paraId="0F2D5183"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22549F3E"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F46E970" w14:textId="77777777" w:rsidR="00710909" w:rsidRPr="00710909" w:rsidRDefault="00710909" w:rsidP="00A16B2E">
            <w:pPr>
              <w:spacing w:after="0"/>
              <w:rPr>
                <w:sz w:val="18"/>
                <w:szCs w:val="18"/>
                <w:lang w:val="en-GB"/>
              </w:rPr>
            </w:pPr>
            <w:r w:rsidRPr="00710909">
              <w:rPr>
                <w:sz w:val="18"/>
                <w:szCs w:val="18"/>
                <w:lang w:val="en-GB"/>
              </w:rPr>
              <w:t>Chaisa</w:t>
            </w:r>
          </w:p>
        </w:tc>
        <w:tc>
          <w:tcPr>
            <w:tcW w:w="1326" w:type="dxa"/>
            <w:tcBorders>
              <w:top w:val="nil"/>
              <w:left w:val="nil"/>
              <w:bottom w:val="single" w:sz="4" w:space="0" w:color="000000"/>
              <w:right w:val="single" w:sz="4" w:space="0" w:color="000000"/>
            </w:tcBorders>
            <w:shd w:val="clear" w:color="auto" w:fill="auto"/>
          </w:tcPr>
          <w:p w14:paraId="2E763818"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0852B25C"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67912B64"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473A8F78"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2C9EB6E7"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5FDB7A42"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01EE149D"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25998E53"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0EF5BDFB" w14:textId="77777777" w:rsidR="00710909" w:rsidRPr="00710909" w:rsidRDefault="00710909" w:rsidP="00A16B2E">
            <w:pPr>
              <w:spacing w:after="0"/>
              <w:rPr>
                <w:sz w:val="18"/>
                <w:szCs w:val="18"/>
                <w:lang w:val="en-GB"/>
              </w:rPr>
            </w:pPr>
            <w:r w:rsidRPr="00710909">
              <w:rPr>
                <w:sz w:val="18"/>
                <w:szCs w:val="18"/>
                <w:lang w:val="en-GB"/>
              </w:rPr>
              <w:t>1</w:t>
            </w:r>
          </w:p>
        </w:tc>
        <w:tc>
          <w:tcPr>
            <w:tcW w:w="758" w:type="dxa"/>
            <w:tcBorders>
              <w:top w:val="single" w:sz="4" w:space="0" w:color="000000"/>
              <w:left w:val="single" w:sz="4" w:space="0" w:color="000000"/>
              <w:bottom w:val="single" w:sz="4" w:space="0" w:color="000000"/>
              <w:right w:val="single" w:sz="4" w:space="0" w:color="000000"/>
            </w:tcBorders>
            <w:shd w:val="clear" w:color="auto" w:fill="E5E483"/>
          </w:tcPr>
          <w:p w14:paraId="0485F6AB"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7E3E028F"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236DCBF1" w14:textId="77777777" w:rsidR="00710909" w:rsidRPr="00710909" w:rsidRDefault="00710909" w:rsidP="00A16B2E">
            <w:pPr>
              <w:spacing w:after="0"/>
              <w:rPr>
                <w:sz w:val="18"/>
                <w:szCs w:val="18"/>
                <w:lang w:val="en-GB"/>
              </w:rPr>
            </w:pPr>
            <w:r w:rsidRPr="00710909">
              <w:rPr>
                <w:sz w:val="18"/>
                <w:szCs w:val="18"/>
                <w:lang w:val="en-GB"/>
              </w:rPr>
              <w:t>Chilenje</w:t>
            </w:r>
          </w:p>
        </w:tc>
        <w:tc>
          <w:tcPr>
            <w:tcW w:w="1326" w:type="dxa"/>
            <w:tcBorders>
              <w:top w:val="nil"/>
              <w:left w:val="nil"/>
              <w:bottom w:val="single" w:sz="4" w:space="0" w:color="000000"/>
              <w:right w:val="single" w:sz="4" w:space="0" w:color="000000"/>
            </w:tcBorders>
            <w:shd w:val="clear" w:color="auto" w:fill="auto"/>
          </w:tcPr>
          <w:p w14:paraId="46359BCA"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11A679EA"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3A9FBE34"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1D50B393"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3C05CA58"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453077CC"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6F70A12D"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4EE433E8"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23A82F2A"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E5E483"/>
          </w:tcPr>
          <w:p w14:paraId="0626169C"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068735D2"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2BF52861" w14:textId="77777777" w:rsidR="00710909" w:rsidRPr="00710909" w:rsidRDefault="00710909" w:rsidP="00A16B2E">
            <w:pPr>
              <w:spacing w:after="0"/>
              <w:rPr>
                <w:sz w:val="18"/>
                <w:szCs w:val="18"/>
                <w:lang w:val="en-GB"/>
              </w:rPr>
            </w:pPr>
            <w:r w:rsidRPr="00710909">
              <w:rPr>
                <w:sz w:val="18"/>
                <w:szCs w:val="18"/>
                <w:lang w:val="en-GB"/>
              </w:rPr>
              <w:t>Kabwata</w:t>
            </w:r>
          </w:p>
        </w:tc>
        <w:tc>
          <w:tcPr>
            <w:tcW w:w="1326" w:type="dxa"/>
            <w:tcBorders>
              <w:top w:val="nil"/>
              <w:left w:val="nil"/>
              <w:bottom w:val="single" w:sz="4" w:space="0" w:color="000000"/>
              <w:right w:val="single" w:sz="4" w:space="0" w:color="000000"/>
            </w:tcBorders>
            <w:shd w:val="clear" w:color="auto" w:fill="auto"/>
          </w:tcPr>
          <w:p w14:paraId="771AD199"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5AE7DBE8"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0BEC40E8"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0182ADCC"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0D52105A"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04A0ABD"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538AC2EC"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0D64BA28"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6C46473A"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E5E483"/>
          </w:tcPr>
          <w:p w14:paraId="5F276CD6"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64DF6B50"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C28783B" w14:textId="77777777" w:rsidR="00710909" w:rsidRPr="00710909" w:rsidRDefault="00710909" w:rsidP="00A16B2E">
            <w:pPr>
              <w:spacing w:after="0"/>
              <w:rPr>
                <w:sz w:val="18"/>
                <w:szCs w:val="18"/>
                <w:lang w:val="en-GB"/>
              </w:rPr>
            </w:pPr>
            <w:r w:rsidRPr="00710909">
              <w:rPr>
                <w:sz w:val="18"/>
                <w:szCs w:val="18"/>
                <w:lang w:val="en-GB"/>
              </w:rPr>
              <w:t>Mtendere Kazimayi Market</w:t>
            </w:r>
          </w:p>
        </w:tc>
        <w:tc>
          <w:tcPr>
            <w:tcW w:w="1326" w:type="dxa"/>
            <w:tcBorders>
              <w:top w:val="nil"/>
              <w:left w:val="nil"/>
              <w:bottom w:val="single" w:sz="4" w:space="0" w:color="000000"/>
              <w:right w:val="single" w:sz="4" w:space="0" w:color="000000"/>
            </w:tcBorders>
            <w:shd w:val="clear" w:color="auto" w:fill="auto"/>
          </w:tcPr>
          <w:p w14:paraId="07993918"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1C2FF00A"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76186A73"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1B8AE2C"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44FE9325"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755FBF04"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752FEEB7"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4AE5E2D5"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703BE50F"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E5E483"/>
          </w:tcPr>
          <w:p w14:paraId="44CF6EEE"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51537B34"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6A24C782" w14:textId="77777777" w:rsidR="00710909" w:rsidRPr="00710909" w:rsidRDefault="00710909" w:rsidP="00A16B2E">
            <w:pPr>
              <w:spacing w:after="0"/>
              <w:rPr>
                <w:sz w:val="18"/>
                <w:szCs w:val="18"/>
                <w:lang w:val="en-GB"/>
              </w:rPr>
            </w:pPr>
            <w:r w:rsidRPr="00710909">
              <w:rPr>
                <w:sz w:val="18"/>
                <w:szCs w:val="18"/>
                <w:lang w:val="en-GB"/>
              </w:rPr>
              <w:lastRenderedPageBreak/>
              <w:t>Munyaule</w:t>
            </w:r>
          </w:p>
        </w:tc>
        <w:tc>
          <w:tcPr>
            <w:tcW w:w="1326" w:type="dxa"/>
            <w:tcBorders>
              <w:top w:val="nil"/>
              <w:left w:val="nil"/>
              <w:bottom w:val="single" w:sz="4" w:space="0" w:color="000000"/>
              <w:right w:val="single" w:sz="4" w:space="0" w:color="000000"/>
            </w:tcBorders>
            <w:shd w:val="clear" w:color="auto" w:fill="auto"/>
          </w:tcPr>
          <w:p w14:paraId="2006B233"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3BEF1E8D"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5F73E0C3"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7B827500"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56CF6ADF"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E43E02D"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3CFBFF28"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2A786F15"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694A5264"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E5E483"/>
          </w:tcPr>
          <w:p w14:paraId="6347B765"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3F4022FC"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AAA47BF" w14:textId="77777777" w:rsidR="00710909" w:rsidRPr="00710909" w:rsidRDefault="00710909" w:rsidP="00A16B2E">
            <w:pPr>
              <w:spacing w:after="0"/>
              <w:rPr>
                <w:sz w:val="18"/>
                <w:szCs w:val="18"/>
                <w:lang w:val="en-GB"/>
              </w:rPr>
            </w:pPr>
            <w:r w:rsidRPr="00710909">
              <w:rPr>
                <w:sz w:val="18"/>
                <w:szCs w:val="18"/>
                <w:lang w:val="en-GB"/>
              </w:rPr>
              <w:t>Bwafano</w:t>
            </w:r>
          </w:p>
        </w:tc>
        <w:tc>
          <w:tcPr>
            <w:tcW w:w="1326" w:type="dxa"/>
            <w:tcBorders>
              <w:top w:val="nil"/>
              <w:left w:val="nil"/>
              <w:bottom w:val="single" w:sz="4" w:space="0" w:color="000000"/>
              <w:right w:val="single" w:sz="4" w:space="0" w:color="000000"/>
            </w:tcBorders>
            <w:shd w:val="clear" w:color="auto" w:fill="auto"/>
          </w:tcPr>
          <w:p w14:paraId="418F134C"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28E42B32"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5459D5CF"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56C4C54"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76B8FC18"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1AC0CCC"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3073AD20"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60C5753F"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122FDCD0"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5136D2C1"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683CDB24"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1A8AF477" w14:textId="77777777" w:rsidR="00710909" w:rsidRPr="00710909" w:rsidRDefault="00710909" w:rsidP="00A16B2E">
            <w:pPr>
              <w:spacing w:after="0"/>
              <w:rPr>
                <w:sz w:val="18"/>
                <w:szCs w:val="18"/>
                <w:lang w:val="en-GB"/>
              </w:rPr>
            </w:pPr>
            <w:r w:rsidRPr="00710909">
              <w:rPr>
                <w:sz w:val="18"/>
                <w:szCs w:val="18"/>
                <w:lang w:val="en-GB"/>
              </w:rPr>
              <w:t>Chiparamba</w:t>
            </w:r>
          </w:p>
        </w:tc>
        <w:tc>
          <w:tcPr>
            <w:tcW w:w="1326" w:type="dxa"/>
            <w:tcBorders>
              <w:top w:val="nil"/>
              <w:left w:val="nil"/>
              <w:bottom w:val="single" w:sz="4" w:space="0" w:color="000000"/>
              <w:right w:val="single" w:sz="4" w:space="0" w:color="000000"/>
            </w:tcBorders>
            <w:shd w:val="clear" w:color="auto" w:fill="auto"/>
          </w:tcPr>
          <w:p w14:paraId="5FD147AE"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7AB7BEDD"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7622309F"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8B04C35"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3E685E40"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44F4A4A7"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785D679E"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325D0725"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35E7DBE7"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1AEBEF02"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2D703919"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1AFF5DC" w14:textId="77777777" w:rsidR="00710909" w:rsidRPr="00710909" w:rsidRDefault="00710909" w:rsidP="00A16B2E">
            <w:pPr>
              <w:spacing w:after="0"/>
              <w:rPr>
                <w:sz w:val="18"/>
                <w:szCs w:val="18"/>
                <w:lang w:val="en-GB"/>
              </w:rPr>
            </w:pPr>
            <w:r w:rsidRPr="00710909">
              <w:rPr>
                <w:sz w:val="18"/>
                <w:szCs w:val="18"/>
                <w:lang w:val="en-GB"/>
              </w:rPr>
              <w:t>Chawama</w:t>
            </w:r>
          </w:p>
        </w:tc>
        <w:tc>
          <w:tcPr>
            <w:tcW w:w="1326" w:type="dxa"/>
            <w:tcBorders>
              <w:top w:val="nil"/>
              <w:left w:val="nil"/>
              <w:bottom w:val="single" w:sz="4" w:space="0" w:color="000000"/>
              <w:right w:val="single" w:sz="4" w:space="0" w:color="000000"/>
            </w:tcBorders>
            <w:shd w:val="clear" w:color="auto" w:fill="auto"/>
          </w:tcPr>
          <w:p w14:paraId="56779D1C"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45D3311C"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520FEC44"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47E7D886"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246A7522"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31C54C6"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10ECE4FB"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6B193BBC"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4215913C"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5071810A"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190B6234"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454B2D1A" w14:textId="77777777" w:rsidR="00710909" w:rsidRPr="00710909" w:rsidRDefault="00710909" w:rsidP="00A16B2E">
            <w:pPr>
              <w:spacing w:after="0"/>
              <w:rPr>
                <w:sz w:val="18"/>
                <w:szCs w:val="18"/>
                <w:lang w:val="en-GB"/>
              </w:rPr>
            </w:pPr>
            <w:r w:rsidRPr="00710909">
              <w:rPr>
                <w:sz w:val="18"/>
                <w:szCs w:val="18"/>
                <w:lang w:val="en-GB"/>
              </w:rPr>
              <w:t>Chazanga</w:t>
            </w:r>
          </w:p>
        </w:tc>
        <w:tc>
          <w:tcPr>
            <w:tcW w:w="1326" w:type="dxa"/>
            <w:tcBorders>
              <w:top w:val="nil"/>
              <w:left w:val="nil"/>
              <w:bottom w:val="single" w:sz="4" w:space="0" w:color="000000"/>
              <w:right w:val="single" w:sz="4" w:space="0" w:color="000000"/>
            </w:tcBorders>
            <w:shd w:val="clear" w:color="auto" w:fill="auto"/>
          </w:tcPr>
          <w:p w14:paraId="700E210C"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6916CB0F"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2A78E879"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7B7B449E"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4304595C"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8E4F0EC" w14:textId="77777777" w:rsidR="00710909" w:rsidRPr="00710909" w:rsidRDefault="00710909" w:rsidP="00A16B2E">
            <w:pPr>
              <w:spacing w:after="0"/>
              <w:rPr>
                <w:sz w:val="18"/>
                <w:szCs w:val="18"/>
                <w:lang w:val="en-GB"/>
              </w:rPr>
            </w:pPr>
            <w:r w:rsidRPr="00710909">
              <w:rPr>
                <w:sz w:val="18"/>
                <w:szCs w:val="18"/>
                <w:lang w:val="en-GB"/>
              </w:rPr>
              <w:t>1</w:t>
            </w:r>
          </w:p>
        </w:tc>
        <w:tc>
          <w:tcPr>
            <w:tcW w:w="1263" w:type="dxa"/>
            <w:tcBorders>
              <w:top w:val="nil"/>
              <w:left w:val="nil"/>
              <w:bottom w:val="single" w:sz="4" w:space="0" w:color="000000"/>
              <w:right w:val="single" w:sz="4" w:space="0" w:color="000000"/>
            </w:tcBorders>
            <w:shd w:val="clear" w:color="auto" w:fill="auto"/>
          </w:tcPr>
          <w:p w14:paraId="21FB40B0"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3EED6732"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349CB90A"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7B73803B"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3EE23FA9"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64C327A6" w14:textId="77777777" w:rsidR="00710909" w:rsidRPr="00710909" w:rsidRDefault="00710909" w:rsidP="00A16B2E">
            <w:pPr>
              <w:spacing w:after="0"/>
              <w:rPr>
                <w:sz w:val="18"/>
                <w:szCs w:val="18"/>
                <w:lang w:val="en-GB"/>
              </w:rPr>
            </w:pPr>
            <w:r w:rsidRPr="00710909">
              <w:rPr>
                <w:sz w:val="18"/>
                <w:szCs w:val="18"/>
                <w:lang w:val="en-GB"/>
              </w:rPr>
              <w:t>Chingwere</w:t>
            </w:r>
          </w:p>
        </w:tc>
        <w:tc>
          <w:tcPr>
            <w:tcW w:w="1326" w:type="dxa"/>
            <w:tcBorders>
              <w:top w:val="nil"/>
              <w:left w:val="nil"/>
              <w:bottom w:val="single" w:sz="4" w:space="0" w:color="000000"/>
              <w:right w:val="single" w:sz="4" w:space="0" w:color="000000"/>
            </w:tcBorders>
            <w:shd w:val="clear" w:color="auto" w:fill="auto"/>
          </w:tcPr>
          <w:p w14:paraId="2DD50570"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603E765F"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57500ECD"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554A4B7"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0B3FDCF2"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C0BE8F0"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5FF3FB6E"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2E01864D"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0B89FB90"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478470A5"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3A3E40EB"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8B10872" w14:textId="77777777" w:rsidR="00710909" w:rsidRPr="00710909" w:rsidRDefault="00710909" w:rsidP="00A16B2E">
            <w:pPr>
              <w:spacing w:after="0"/>
              <w:rPr>
                <w:sz w:val="18"/>
                <w:szCs w:val="18"/>
                <w:lang w:val="en-GB"/>
              </w:rPr>
            </w:pPr>
            <w:r w:rsidRPr="00710909">
              <w:rPr>
                <w:sz w:val="18"/>
                <w:szCs w:val="18"/>
                <w:lang w:val="en-GB"/>
              </w:rPr>
              <w:t>City Market</w:t>
            </w:r>
          </w:p>
        </w:tc>
        <w:tc>
          <w:tcPr>
            <w:tcW w:w="1326" w:type="dxa"/>
            <w:tcBorders>
              <w:top w:val="nil"/>
              <w:left w:val="nil"/>
              <w:bottom w:val="single" w:sz="4" w:space="0" w:color="000000"/>
              <w:right w:val="single" w:sz="4" w:space="0" w:color="000000"/>
            </w:tcBorders>
            <w:shd w:val="clear" w:color="auto" w:fill="auto"/>
          </w:tcPr>
          <w:p w14:paraId="0A9DACEC"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5DFF935A"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30C4D7B0"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0A93354F"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4C70DE48"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10C4E0B"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701AC653"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4E373F2F"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387FD09B"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1A729EAE"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43C1BAF9"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14D4AB2" w14:textId="77777777" w:rsidR="00710909" w:rsidRPr="00710909" w:rsidRDefault="00710909" w:rsidP="00A16B2E">
            <w:pPr>
              <w:spacing w:after="0"/>
              <w:rPr>
                <w:sz w:val="18"/>
                <w:szCs w:val="18"/>
                <w:lang w:val="en-GB"/>
              </w:rPr>
            </w:pPr>
            <w:r w:rsidRPr="00710909">
              <w:rPr>
                <w:sz w:val="18"/>
                <w:szCs w:val="18"/>
                <w:lang w:val="en-GB"/>
              </w:rPr>
              <w:t>David Kaunda</w:t>
            </w:r>
          </w:p>
        </w:tc>
        <w:tc>
          <w:tcPr>
            <w:tcW w:w="1326" w:type="dxa"/>
            <w:tcBorders>
              <w:top w:val="nil"/>
              <w:left w:val="nil"/>
              <w:bottom w:val="single" w:sz="4" w:space="0" w:color="000000"/>
              <w:right w:val="single" w:sz="4" w:space="0" w:color="000000"/>
            </w:tcBorders>
            <w:shd w:val="clear" w:color="auto" w:fill="auto"/>
          </w:tcPr>
          <w:p w14:paraId="0D37418B"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1BDA31CA"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1CB4CB85"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5EF060D4"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46BF8D5A"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D9EA03E"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09764F9B"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1AD8A210"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03CDEE7F"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0E4337D6"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14F2D066"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7A2EBF11" w14:textId="77777777" w:rsidR="00710909" w:rsidRPr="00710909" w:rsidRDefault="00710909" w:rsidP="00A16B2E">
            <w:pPr>
              <w:spacing w:after="0"/>
              <w:rPr>
                <w:sz w:val="18"/>
                <w:szCs w:val="18"/>
                <w:lang w:val="en-GB"/>
              </w:rPr>
            </w:pPr>
            <w:r w:rsidRPr="00710909">
              <w:rPr>
                <w:sz w:val="18"/>
                <w:szCs w:val="18"/>
                <w:lang w:val="en-GB"/>
              </w:rPr>
              <w:t>Kalingalinga</w:t>
            </w:r>
          </w:p>
        </w:tc>
        <w:tc>
          <w:tcPr>
            <w:tcW w:w="1326" w:type="dxa"/>
            <w:tcBorders>
              <w:top w:val="nil"/>
              <w:left w:val="nil"/>
              <w:bottom w:val="single" w:sz="4" w:space="0" w:color="000000"/>
              <w:right w:val="single" w:sz="4" w:space="0" w:color="000000"/>
            </w:tcBorders>
            <w:shd w:val="clear" w:color="auto" w:fill="auto"/>
          </w:tcPr>
          <w:p w14:paraId="6E64DC7E"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2E6BCE94"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78E0C088"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1470728"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7CEA7D24"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4ACFD8B2" w14:textId="77777777" w:rsidR="00710909" w:rsidRPr="00710909" w:rsidRDefault="00710909" w:rsidP="00A16B2E">
            <w:pPr>
              <w:spacing w:after="0"/>
              <w:rPr>
                <w:sz w:val="18"/>
                <w:szCs w:val="18"/>
                <w:lang w:val="en-GB"/>
              </w:rPr>
            </w:pPr>
            <w:r w:rsidRPr="00710909">
              <w:rPr>
                <w:sz w:val="18"/>
                <w:szCs w:val="18"/>
                <w:lang w:val="en-GB"/>
              </w:rPr>
              <w:t>1</w:t>
            </w:r>
          </w:p>
        </w:tc>
        <w:tc>
          <w:tcPr>
            <w:tcW w:w="1263" w:type="dxa"/>
            <w:tcBorders>
              <w:top w:val="nil"/>
              <w:left w:val="nil"/>
              <w:bottom w:val="single" w:sz="4" w:space="0" w:color="000000"/>
              <w:right w:val="single" w:sz="4" w:space="0" w:color="000000"/>
            </w:tcBorders>
            <w:shd w:val="clear" w:color="auto" w:fill="auto"/>
          </w:tcPr>
          <w:p w14:paraId="22B90001"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2E41E9F3"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31B8E2F9"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1CE8402D"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5CEF1537"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4231888F" w14:textId="77777777" w:rsidR="00710909" w:rsidRPr="00710909" w:rsidRDefault="00710909" w:rsidP="00A16B2E">
            <w:pPr>
              <w:spacing w:after="0"/>
              <w:rPr>
                <w:sz w:val="18"/>
                <w:szCs w:val="18"/>
                <w:lang w:val="en-GB"/>
              </w:rPr>
            </w:pPr>
            <w:r w:rsidRPr="00710909">
              <w:rPr>
                <w:sz w:val="18"/>
                <w:szCs w:val="18"/>
                <w:lang w:val="en-GB"/>
              </w:rPr>
              <w:t>Kaunda Square</w:t>
            </w:r>
          </w:p>
        </w:tc>
        <w:tc>
          <w:tcPr>
            <w:tcW w:w="1326" w:type="dxa"/>
            <w:tcBorders>
              <w:top w:val="nil"/>
              <w:left w:val="nil"/>
              <w:bottom w:val="single" w:sz="4" w:space="0" w:color="000000"/>
              <w:right w:val="single" w:sz="4" w:space="0" w:color="000000"/>
            </w:tcBorders>
            <w:shd w:val="clear" w:color="auto" w:fill="auto"/>
          </w:tcPr>
          <w:p w14:paraId="0150B5F0"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10605F74"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5C3A9F82"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500636AC"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196C50FC"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B6B879F"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173EC1D2"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5D9E4DDC"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1D1DD015"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1BC48355"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0CC446E7"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5B0DC7CE" w14:textId="77777777" w:rsidR="00710909" w:rsidRPr="00710909" w:rsidRDefault="00710909" w:rsidP="00A16B2E">
            <w:pPr>
              <w:spacing w:after="0"/>
              <w:rPr>
                <w:sz w:val="18"/>
                <w:szCs w:val="18"/>
                <w:lang w:val="en-GB"/>
              </w:rPr>
            </w:pPr>
            <w:r w:rsidRPr="00710909">
              <w:rPr>
                <w:sz w:val="18"/>
                <w:szCs w:val="18"/>
                <w:lang w:val="en-GB"/>
              </w:rPr>
              <w:t>Long acres</w:t>
            </w:r>
          </w:p>
        </w:tc>
        <w:tc>
          <w:tcPr>
            <w:tcW w:w="1326" w:type="dxa"/>
            <w:tcBorders>
              <w:top w:val="nil"/>
              <w:left w:val="nil"/>
              <w:bottom w:val="single" w:sz="4" w:space="0" w:color="000000"/>
              <w:right w:val="single" w:sz="4" w:space="0" w:color="000000"/>
            </w:tcBorders>
            <w:shd w:val="clear" w:color="auto" w:fill="auto"/>
          </w:tcPr>
          <w:p w14:paraId="3AB70819"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1ABE6DE4"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168A9042"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5CCCF1F1"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3D6A8CB5"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BA4D3A5" w14:textId="77777777" w:rsidR="00710909" w:rsidRPr="00710909" w:rsidRDefault="00710909" w:rsidP="00A16B2E">
            <w:pPr>
              <w:spacing w:after="0"/>
              <w:rPr>
                <w:sz w:val="18"/>
                <w:szCs w:val="18"/>
                <w:lang w:val="en-GB"/>
              </w:rPr>
            </w:pPr>
            <w:r w:rsidRPr="00710909">
              <w:rPr>
                <w:sz w:val="18"/>
                <w:szCs w:val="18"/>
                <w:lang w:val="en-GB"/>
              </w:rPr>
              <w:t>1</w:t>
            </w:r>
          </w:p>
        </w:tc>
        <w:tc>
          <w:tcPr>
            <w:tcW w:w="1263" w:type="dxa"/>
            <w:tcBorders>
              <w:top w:val="nil"/>
              <w:left w:val="nil"/>
              <w:bottom w:val="single" w:sz="4" w:space="0" w:color="000000"/>
              <w:right w:val="single" w:sz="4" w:space="0" w:color="000000"/>
            </w:tcBorders>
            <w:shd w:val="clear" w:color="auto" w:fill="auto"/>
          </w:tcPr>
          <w:p w14:paraId="3D583D41"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7D32B80F"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1DCC024D"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3680F859"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17254118"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60E0B3DA" w14:textId="77777777" w:rsidR="00710909" w:rsidRPr="00710909" w:rsidRDefault="00710909" w:rsidP="00A16B2E">
            <w:pPr>
              <w:spacing w:after="0"/>
              <w:rPr>
                <w:sz w:val="18"/>
                <w:szCs w:val="18"/>
                <w:lang w:val="en-GB"/>
              </w:rPr>
            </w:pPr>
            <w:r w:rsidRPr="00710909">
              <w:rPr>
                <w:sz w:val="18"/>
                <w:szCs w:val="18"/>
                <w:lang w:val="en-GB"/>
              </w:rPr>
              <w:t>Matero</w:t>
            </w:r>
          </w:p>
        </w:tc>
        <w:tc>
          <w:tcPr>
            <w:tcW w:w="1326" w:type="dxa"/>
            <w:tcBorders>
              <w:top w:val="nil"/>
              <w:left w:val="nil"/>
              <w:bottom w:val="single" w:sz="4" w:space="0" w:color="000000"/>
              <w:right w:val="single" w:sz="4" w:space="0" w:color="000000"/>
            </w:tcBorders>
            <w:shd w:val="clear" w:color="auto" w:fill="auto"/>
          </w:tcPr>
          <w:p w14:paraId="2760AB48"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4297B103" w14:textId="77777777" w:rsidR="00710909" w:rsidRPr="00710909" w:rsidRDefault="00710909" w:rsidP="00A16B2E">
            <w:pPr>
              <w:spacing w:after="0"/>
              <w:rPr>
                <w:sz w:val="18"/>
                <w:szCs w:val="18"/>
                <w:lang w:val="en-GB"/>
              </w:rPr>
            </w:pPr>
            <w:r w:rsidRPr="00710909">
              <w:rPr>
                <w:sz w:val="18"/>
                <w:szCs w:val="18"/>
                <w:lang w:val="en-GB"/>
              </w:rPr>
              <w:t>1</w:t>
            </w:r>
          </w:p>
        </w:tc>
        <w:tc>
          <w:tcPr>
            <w:tcW w:w="1368" w:type="dxa"/>
            <w:tcBorders>
              <w:top w:val="nil"/>
              <w:left w:val="nil"/>
              <w:bottom w:val="single" w:sz="4" w:space="0" w:color="000000"/>
              <w:right w:val="single" w:sz="4" w:space="0" w:color="000000"/>
            </w:tcBorders>
            <w:shd w:val="clear" w:color="auto" w:fill="auto"/>
          </w:tcPr>
          <w:p w14:paraId="506EA159"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F30A454"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481D11EB"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E453153"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5F820588"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1A1B1E15"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1D5DBFC8"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30931F51"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0C764D16"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B3EE0F5" w14:textId="77777777" w:rsidR="00710909" w:rsidRPr="00710909" w:rsidRDefault="00710909" w:rsidP="00A16B2E">
            <w:pPr>
              <w:spacing w:after="0"/>
              <w:rPr>
                <w:sz w:val="18"/>
                <w:szCs w:val="18"/>
                <w:lang w:val="en-GB"/>
              </w:rPr>
            </w:pPr>
            <w:r w:rsidRPr="00710909">
              <w:rPr>
                <w:sz w:val="18"/>
                <w:szCs w:val="18"/>
                <w:lang w:val="en-GB"/>
              </w:rPr>
              <w:t>Northmead</w:t>
            </w:r>
          </w:p>
        </w:tc>
        <w:tc>
          <w:tcPr>
            <w:tcW w:w="1326" w:type="dxa"/>
            <w:tcBorders>
              <w:top w:val="nil"/>
              <w:left w:val="nil"/>
              <w:bottom w:val="single" w:sz="4" w:space="0" w:color="000000"/>
              <w:right w:val="single" w:sz="4" w:space="0" w:color="000000"/>
            </w:tcBorders>
            <w:shd w:val="clear" w:color="auto" w:fill="auto"/>
          </w:tcPr>
          <w:p w14:paraId="0648C311"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30700F29"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56026345"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4A743EE"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0FE5D097"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7E7FDD22"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0A536EF8"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3DD4DF42"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2A85C58A"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68F7FB73"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46AE76A4"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31780475" w14:textId="77777777" w:rsidR="00710909" w:rsidRPr="00710909" w:rsidRDefault="00710909" w:rsidP="00A16B2E">
            <w:pPr>
              <w:spacing w:after="0"/>
              <w:rPr>
                <w:sz w:val="18"/>
                <w:szCs w:val="18"/>
                <w:lang w:val="en-GB"/>
              </w:rPr>
            </w:pPr>
            <w:r w:rsidRPr="00710909">
              <w:rPr>
                <w:sz w:val="18"/>
                <w:szCs w:val="18"/>
                <w:lang w:val="en-GB"/>
              </w:rPr>
              <w:t>Woodlands</w:t>
            </w:r>
          </w:p>
        </w:tc>
        <w:tc>
          <w:tcPr>
            <w:tcW w:w="1326" w:type="dxa"/>
            <w:tcBorders>
              <w:top w:val="nil"/>
              <w:left w:val="nil"/>
              <w:bottom w:val="single" w:sz="4" w:space="0" w:color="000000"/>
              <w:right w:val="single" w:sz="4" w:space="0" w:color="000000"/>
            </w:tcBorders>
            <w:shd w:val="clear" w:color="auto" w:fill="auto"/>
          </w:tcPr>
          <w:p w14:paraId="644FD092"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65016999"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023CF664"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77C50BB4"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5D5EED21"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DBBFBC2"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4FB6031D" w14:textId="77777777" w:rsidR="00710909" w:rsidRPr="00710909" w:rsidRDefault="00710909" w:rsidP="00A16B2E">
            <w:pPr>
              <w:spacing w:after="0"/>
              <w:rPr>
                <w:sz w:val="18"/>
                <w:szCs w:val="18"/>
                <w:lang w:val="en-GB"/>
              </w:rPr>
            </w:pPr>
            <w:r w:rsidRPr="00710909">
              <w:rPr>
                <w:sz w:val="18"/>
                <w:szCs w:val="18"/>
                <w:lang w:val="en-GB"/>
              </w:rPr>
              <w:t>1</w:t>
            </w:r>
          </w:p>
        </w:tc>
        <w:tc>
          <w:tcPr>
            <w:tcW w:w="1164" w:type="dxa"/>
            <w:tcBorders>
              <w:top w:val="nil"/>
              <w:left w:val="nil"/>
              <w:bottom w:val="single" w:sz="4" w:space="0" w:color="000000"/>
              <w:right w:val="single" w:sz="4" w:space="0" w:color="000000"/>
            </w:tcBorders>
            <w:shd w:val="clear" w:color="auto" w:fill="auto"/>
          </w:tcPr>
          <w:p w14:paraId="14A24DDF"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319231CA"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FEB84"/>
          </w:tcPr>
          <w:p w14:paraId="508CDAB0" w14:textId="77777777" w:rsidR="00710909" w:rsidRPr="00710909" w:rsidRDefault="00710909" w:rsidP="00A16B2E">
            <w:pPr>
              <w:spacing w:after="0"/>
              <w:rPr>
                <w:sz w:val="18"/>
                <w:szCs w:val="18"/>
                <w:lang w:val="en-GB"/>
              </w:rPr>
            </w:pPr>
            <w:r w:rsidRPr="00710909">
              <w:rPr>
                <w:sz w:val="18"/>
                <w:szCs w:val="18"/>
                <w:lang w:val="en-GB"/>
              </w:rPr>
              <w:t>22%</w:t>
            </w:r>
          </w:p>
        </w:tc>
      </w:tr>
      <w:tr w:rsidR="00710909" w:rsidRPr="00710909" w14:paraId="2986BE8A"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2E0A5037" w14:textId="77777777" w:rsidR="00710909" w:rsidRPr="00710909" w:rsidRDefault="00710909" w:rsidP="00A16B2E">
            <w:pPr>
              <w:spacing w:after="0"/>
              <w:rPr>
                <w:sz w:val="18"/>
                <w:szCs w:val="18"/>
                <w:lang w:val="en-GB"/>
              </w:rPr>
            </w:pPr>
            <w:r w:rsidRPr="00710909">
              <w:rPr>
                <w:sz w:val="18"/>
                <w:szCs w:val="18"/>
                <w:lang w:val="en-GB"/>
              </w:rPr>
              <w:t>Chitukuko</w:t>
            </w:r>
          </w:p>
        </w:tc>
        <w:tc>
          <w:tcPr>
            <w:tcW w:w="1326" w:type="dxa"/>
            <w:tcBorders>
              <w:top w:val="nil"/>
              <w:left w:val="nil"/>
              <w:bottom w:val="single" w:sz="4" w:space="0" w:color="000000"/>
              <w:right w:val="single" w:sz="4" w:space="0" w:color="000000"/>
            </w:tcBorders>
            <w:shd w:val="clear" w:color="auto" w:fill="auto"/>
          </w:tcPr>
          <w:p w14:paraId="5CB41144"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03073BE4"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479159AB"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E29C5AC"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13912C15"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4354D7E1"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28EA99B2"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4B171C07"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509B14A1"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BAA77"/>
          </w:tcPr>
          <w:p w14:paraId="68734764" w14:textId="77777777" w:rsidR="00710909" w:rsidRPr="00710909" w:rsidRDefault="00710909" w:rsidP="00A16B2E">
            <w:pPr>
              <w:spacing w:after="0"/>
              <w:rPr>
                <w:sz w:val="18"/>
                <w:szCs w:val="18"/>
                <w:lang w:val="en-GB"/>
              </w:rPr>
            </w:pPr>
            <w:r w:rsidRPr="00710909">
              <w:rPr>
                <w:sz w:val="18"/>
                <w:szCs w:val="18"/>
                <w:lang w:val="en-GB"/>
              </w:rPr>
              <w:t>11%</w:t>
            </w:r>
          </w:p>
        </w:tc>
      </w:tr>
      <w:tr w:rsidR="00710909" w:rsidRPr="00710909" w14:paraId="6D3BD1CE"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31488D99" w14:textId="77777777" w:rsidR="00710909" w:rsidRPr="00710909" w:rsidRDefault="00710909" w:rsidP="00A16B2E">
            <w:pPr>
              <w:spacing w:after="0"/>
              <w:rPr>
                <w:sz w:val="18"/>
                <w:szCs w:val="18"/>
                <w:lang w:val="en-GB"/>
              </w:rPr>
            </w:pPr>
            <w:r w:rsidRPr="00710909">
              <w:rPr>
                <w:sz w:val="18"/>
                <w:szCs w:val="18"/>
                <w:lang w:val="en-GB"/>
              </w:rPr>
              <w:t>John Howard</w:t>
            </w:r>
          </w:p>
        </w:tc>
        <w:tc>
          <w:tcPr>
            <w:tcW w:w="1326" w:type="dxa"/>
            <w:tcBorders>
              <w:top w:val="nil"/>
              <w:left w:val="nil"/>
              <w:bottom w:val="single" w:sz="4" w:space="0" w:color="000000"/>
              <w:right w:val="single" w:sz="4" w:space="0" w:color="000000"/>
            </w:tcBorders>
            <w:shd w:val="clear" w:color="auto" w:fill="auto"/>
          </w:tcPr>
          <w:p w14:paraId="476CFBC6" w14:textId="77777777" w:rsidR="00710909" w:rsidRPr="00710909" w:rsidRDefault="00710909" w:rsidP="00A16B2E">
            <w:pPr>
              <w:spacing w:after="0"/>
              <w:rPr>
                <w:sz w:val="18"/>
                <w:szCs w:val="18"/>
                <w:lang w:val="en-GB"/>
              </w:rPr>
            </w:pPr>
            <w:r w:rsidRPr="00710909">
              <w:rPr>
                <w:sz w:val="18"/>
                <w:szCs w:val="18"/>
                <w:lang w:val="en-GB"/>
              </w:rPr>
              <w:t>1</w:t>
            </w:r>
          </w:p>
        </w:tc>
        <w:tc>
          <w:tcPr>
            <w:tcW w:w="890" w:type="dxa"/>
            <w:tcBorders>
              <w:top w:val="nil"/>
              <w:left w:val="nil"/>
              <w:bottom w:val="single" w:sz="4" w:space="0" w:color="000000"/>
              <w:right w:val="single" w:sz="4" w:space="0" w:color="000000"/>
            </w:tcBorders>
            <w:shd w:val="clear" w:color="auto" w:fill="auto"/>
          </w:tcPr>
          <w:p w14:paraId="3B03C8ED"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1B3FF874"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002B3124"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1408F1FF"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63874CB"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2EE55796"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2F5DD841"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3E3E0962"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BAA77"/>
          </w:tcPr>
          <w:p w14:paraId="6CFAD149" w14:textId="77777777" w:rsidR="00710909" w:rsidRPr="00710909" w:rsidRDefault="00710909" w:rsidP="00A16B2E">
            <w:pPr>
              <w:spacing w:after="0"/>
              <w:rPr>
                <w:sz w:val="18"/>
                <w:szCs w:val="18"/>
                <w:lang w:val="en-GB"/>
              </w:rPr>
            </w:pPr>
            <w:r w:rsidRPr="00710909">
              <w:rPr>
                <w:sz w:val="18"/>
                <w:szCs w:val="18"/>
                <w:lang w:val="en-GB"/>
              </w:rPr>
              <w:t>11%</w:t>
            </w:r>
          </w:p>
        </w:tc>
      </w:tr>
      <w:tr w:rsidR="00710909" w:rsidRPr="00710909" w14:paraId="044742AC"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2AECC871" w14:textId="77777777" w:rsidR="00710909" w:rsidRPr="00710909" w:rsidRDefault="00710909" w:rsidP="00A16B2E">
            <w:pPr>
              <w:spacing w:after="0"/>
              <w:rPr>
                <w:sz w:val="18"/>
                <w:szCs w:val="18"/>
                <w:lang w:val="en-GB"/>
              </w:rPr>
            </w:pPr>
            <w:r w:rsidRPr="00710909">
              <w:rPr>
                <w:sz w:val="18"/>
                <w:szCs w:val="18"/>
                <w:lang w:val="en-GB"/>
              </w:rPr>
              <w:t>Kabwata Site &amp; Service</w:t>
            </w:r>
          </w:p>
        </w:tc>
        <w:tc>
          <w:tcPr>
            <w:tcW w:w="1326" w:type="dxa"/>
            <w:tcBorders>
              <w:top w:val="nil"/>
              <w:left w:val="nil"/>
              <w:bottom w:val="single" w:sz="4" w:space="0" w:color="000000"/>
              <w:right w:val="single" w:sz="4" w:space="0" w:color="000000"/>
            </w:tcBorders>
            <w:shd w:val="clear" w:color="auto" w:fill="auto"/>
          </w:tcPr>
          <w:p w14:paraId="58D27396"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1CA927D9"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206A67F5" w14:textId="77777777" w:rsidR="00710909" w:rsidRPr="00710909" w:rsidRDefault="00710909" w:rsidP="00A16B2E">
            <w:pPr>
              <w:spacing w:after="0"/>
              <w:rPr>
                <w:sz w:val="18"/>
                <w:szCs w:val="18"/>
                <w:lang w:val="en-GB"/>
              </w:rPr>
            </w:pPr>
            <w:r w:rsidRPr="00710909">
              <w:rPr>
                <w:sz w:val="18"/>
                <w:szCs w:val="18"/>
                <w:lang w:val="en-GB"/>
              </w:rPr>
              <w:t>1</w:t>
            </w:r>
          </w:p>
        </w:tc>
        <w:tc>
          <w:tcPr>
            <w:tcW w:w="1510" w:type="dxa"/>
            <w:tcBorders>
              <w:top w:val="nil"/>
              <w:left w:val="nil"/>
              <w:bottom w:val="single" w:sz="4" w:space="0" w:color="000000"/>
              <w:right w:val="single" w:sz="4" w:space="0" w:color="000000"/>
            </w:tcBorders>
            <w:shd w:val="clear" w:color="auto" w:fill="auto"/>
          </w:tcPr>
          <w:p w14:paraId="2D22D75B"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2CAC7E20"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706F50B6"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79785412"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183E1D6B"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21FB547C"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BAA77"/>
          </w:tcPr>
          <w:p w14:paraId="41E4DEE1" w14:textId="77777777" w:rsidR="00710909" w:rsidRPr="00710909" w:rsidRDefault="00710909" w:rsidP="00A16B2E">
            <w:pPr>
              <w:spacing w:after="0"/>
              <w:rPr>
                <w:sz w:val="18"/>
                <w:szCs w:val="18"/>
                <w:lang w:val="en-GB"/>
              </w:rPr>
            </w:pPr>
            <w:r w:rsidRPr="00710909">
              <w:rPr>
                <w:sz w:val="18"/>
                <w:szCs w:val="18"/>
                <w:lang w:val="en-GB"/>
              </w:rPr>
              <w:t>11%</w:t>
            </w:r>
          </w:p>
        </w:tc>
      </w:tr>
      <w:tr w:rsidR="00710909" w:rsidRPr="00710909" w14:paraId="2177894A"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3CD5674C" w14:textId="77777777" w:rsidR="00710909" w:rsidRPr="00710909" w:rsidRDefault="00710909" w:rsidP="00A16B2E">
            <w:pPr>
              <w:spacing w:after="0"/>
              <w:rPr>
                <w:sz w:val="18"/>
                <w:szCs w:val="18"/>
                <w:lang w:val="en-GB"/>
              </w:rPr>
            </w:pPr>
            <w:r w:rsidRPr="00710909">
              <w:rPr>
                <w:sz w:val="18"/>
                <w:szCs w:val="18"/>
                <w:lang w:val="en-GB"/>
              </w:rPr>
              <w:t>Soweto</w:t>
            </w:r>
          </w:p>
        </w:tc>
        <w:tc>
          <w:tcPr>
            <w:tcW w:w="1326" w:type="dxa"/>
            <w:tcBorders>
              <w:top w:val="nil"/>
              <w:left w:val="nil"/>
              <w:bottom w:val="single" w:sz="4" w:space="0" w:color="000000"/>
              <w:right w:val="single" w:sz="4" w:space="0" w:color="000000"/>
            </w:tcBorders>
            <w:shd w:val="clear" w:color="auto" w:fill="auto"/>
          </w:tcPr>
          <w:p w14:paraId="61E8ABE5"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36174F80"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3751BD23"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55D1C72C"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6BD2CC8E"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0FE612B"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09E27296"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4F528E4D" w14:textId="77777777" w:rsidR="00710909" w:rsidRPr="00710909" w:rsidRDefault="00710909" w:rsidP="00A16B2E">
            <w:pPr>
              <w:spacing w:after="0"/>
              <w:rPr>
                <w:sz w:val="18"/>
                <w:szCs w:val="18"/>
                <w:lang w:val="en-GB"/>
              </w:rPr>
            </w:pPr>
            <w:r w:rsidRPr="00710909">
              <w:rPr>
                <w:sz w:val="18"/>
                <w:szCs w:val="18"/>
                <w:lang w:val="en-GB"/>
              </w:rPr>
              <w:t>1</w:t>
            </w:r>
          </w:p>
        </w:tc>
        <w:tc>
          <w:tcPr>
            <w:tcW w:w="1441" w:type="dxa"/>
            <w:tcBorders>
              <w:top w:val="nil"/>
              <w:left w:val="nil"/>
              <w:bottom w:val="single" w:sz="4" w:space="0" w:color="000000"/>
              <w:right w:val="single" w:sz="4" w:space="0" w:color="000000"/>
            </w:tcBorders>
            <w:shd w:val="clear" w:color="auto" w:fill="auto"/>
          </w:tcPr>
          <w:p w14:paraId="2D2A0773"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BAA77"/>
          </w:tcPr>
          <w:p w14:paraId="406C9AB3" w14:textId="77777777" w:rsidR="00710909" w:rsidRPr="00710909" w:rsidRDefault="00710909" w:rsidP="00A16B2E">
            <w:pPr>
              <w:spacing w:after="0"/>
              <w:rPr>
                <w:sz w:val="18"/>
                <w:szCs w:val="18"/>
                <w:lang w:val="en-GB"/>
              </w:rPr>
            </w:pPr>
            <w:r w:rsidRPr="00710909">
              <w:rPr>
                <w:sz w:val="18"/>
                <w:szCs w:val="18"/>
                <w:lang w:val="en-GB"/>
              </w:rPr>
              <w:t>11%</w:t>
            </w:r>
          </w:p>
        </w:tc>
      </w:tr>
      <w:tr w:rsidR="00710909" w:rsidRPr="00710909" w14:paraId="45E3FFFB"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01DAA192" w14:textId="77777777" w:rsidR="00710909" w:rsidRPr="00710909" w:rsidRDefault="00710909" w:rsidP="00A16B2E">
            <w:pPr>
              <w:spacing w:after="0"/>
              <w:rPr>
                <w:sz w:val="18"/>
                <w:szCs w:val="18"/>
                <w:lang w:val="en-GB"/>
              </w:rPr>
            </w:pPr>
            <w:r w:rsidRPr="00710909">
              <w:rPr>
                <w:sz w:val="18"/>
                <w:szCs w:val="18"/>
                <w:lang w:val="en-GB"/>
              </w:rPr>
              <w:t>Buseko</w:t>
            </w:r>
          </w:p>
        </w:tc>
        <w:tc>
          <w:tcPr>
            <w:tcW w:w="1326" w:type="dxa"/>
            <w:tcBorders>
              <w:top w:val="nil"/>
              <w:left w:val="nil"/>
              <w:bottom w:val="single" w:sz="4" w:space="0" w:color="000000"/>
              <w:right w:val="single" w:sz="4" w:space="0" w:color="000000"/>
            </w:tcBorders>
            <w:shd w:val="clear" w:color="auto" w:fill="auto"/>
          </w:tcPr>
          <w:p w14:paraId="3B750EAB"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14C08B8B"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39B620AC"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B1043C6"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5A04BBE0"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02A85C04"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0FDEBE8D"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6F40EA6F"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286E928C"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34F8BFD4"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DEC944C"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56E02376" w14:textId="77777777" w:rsidR="00710909" w:rsidRPr="00710909" w:rsidRDefault="00710909" w:rsidP="00A16B2E">
            <w:pPr>
              <w:spacing w:after="0"/>
              <w:rPr>
                <w:sz w:val="18"/>
                <w:szCs w:val="18"/>
                <w:lang w:val="en-GB"/>
              </w:rPr>
            </w:pPr>
            <w:r w:rsidRPr="00710909">
              <w:rPr>
                <w:sz w:val="18"/>
                <w:szCs w:val="18"/>
                <w:lang w:val="en-GB"/>
              </w:rPr>
              <w:t>Chawama Central</w:t>
            </w:r>
          </w:p>
        </w:tc>
        <w:tc>
          <w:tcPr>
            <w:tcW w:w="1326" w:type="dxa"/>
            <w:tcBorders>
              <w:top w:val="nil"/>
              <w:left w:val="nil"/>
              <w:bottom w:val="single" w:sz="4" w:space="0" w:color="000000"/>
              <w:right w:val="single" w:sz="4" w:space="0" w:color="000000"/>
            </w:tcBorders>
            <w:shd w:val="clear" w:color="auto" w:fill="auto"/>
          </w:tcPr>
          <w:p w14:paraId="6FBD598E"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4E2187CF"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7763E756"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4EAED7F6"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249FCCD0"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2181163D"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703EF15B"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39BE3009"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5045AC66"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1BF3AACF"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00EE221A"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2802244B" w14:textId="77777777" w:rsidR="00710909" w:rsidRPr="00710909" w:rsidRDefault="00710909" w:rsidP="00A16B2E">
            <w:pPr>
              <w:spacing w:after="0"/>
              <w:rPr>
                <w:sz w:val="18"/>
                <w:szCs w:val="18"/>
                <w:lang w:val="en-GB"/>
              </w:rPr>
            </w:pPr>
            <w:r w:rsidRPr="00710909">
              <w:rPr>
                <w:sz w:val="18"/>
                <w:szCs w:val="18"/>
                <w:lang w:val="en-GB"/>
              </w:rPr>
              <w:t>Chipata Katambalala</w:t>
            </w:r>
          </w:p>
        </w:tc>
        <w:tc>
          <w:tcPr>
            <w:tcW w:w="1326" w:type="dxa"/>
            <w:tcBorders>
              <w:top w:val="nil"/>
              <w:left w:val="nil"/>
              <w:bottom w:val="single" w:sz="4" w:space="0" w:color="000000"/>
              <w:right w:val="single" w:sz="4" w:space="0" w:color="000000"/>
            </w:tcBorders>
            <w:shd w:val="clear" w:color="auto" w:fill="auto"/>
          </w:tcPr>
          <w:p w14:paraId="75370E4F"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5C2CEE53"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42BFC948"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5299B4E8"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6DBE1BBE"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313B44B5"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49C790D2"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080BA38E"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418E3B34"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088211B6"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566C8D1D"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4A9EEEA6" w14:textId="77777777" w:rsidR="00710909" w:rsidRPr="00710909" w:rsidRDefault="00710909" w:rsidP="00A16B2E">
            <w:pPr>
              <w:spacing w:after="0"/>
              <w:rPr>
                <w:sz w:val="18"/>
                <w:szCs w:val="18"/>
                <w:lang w:val="en-GB"/>
              </w:rPr>
            </w:pPr>
            <w:r w:rsidRPr="00710909">
              <w:rPr>
                <w:sz w:val="18"/>
                <w:szCs w:val="18"/>
                <w:lang w:val="en-GB"/>
              </w:rPr>
              <w:t>Kabuma</w:t>
            </w:r>
          </w:p>
        </w:tc>
        <w:tc>
          <w:tcPr>
            <w:tcW w:w="1326" w:type="dxa"/>
            <w:tcBorders>
              <w:top w:val="nil"/>
              <w:left w:val="nil"/>
              <w:bottom w:val="single" w:sz="4" w:space="0" w:color="000000"/>
              <w:right w:val="single" w:sz="4" w:space="0" w:color="000000"/>
            </w:tcBorders>
            <w:shd w:val="clear" w:color="auto" w:fill="auto"/>
          </w:tcPr>
          <w:p w14:paraId="4E3640C7"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125FFBDF"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074E4ADE"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19AEA9B"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0F2732D9"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DD66FF1"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56916AD5"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23BC5801"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0B88E40D"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1DA1775B"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71E43168"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1D6E6E13" w14:textId="77777777" w:rsidR="00710909" w:rsidRPr="00710909" w:rsidRDefault="00710909" w:rsidP="00A16B2E">
            <w:pPr>
              <w:spacing w:after="0"/>
              <w:rPr>
                <w:sz w:val="18"/>
                <w:szCs w:val="18"/>
                <w:lang w:val="en-GB"/>
              </w:rPr>
            </w:pPr>
            <w:r w:rsidRPr="00710909">
              <w:rPr>
                <w:sz w:val="18"/>
                <w:szCs w:val="18"/>
                <w:lang w:val="en-GB"/>
              </w:rPr>
              <w:lastRenderedPageBreak/>
              <w:t>Kamwala South (ZIPAS)</w:t>
            </w:r>
          </w:p>
        </w:tc>
        <w:tc>
          <w:tcPr>
            <w:tcW w:w="1326" w:type="dxa"/>
            <w:tcBorders>
              <w:top w:val="nil"/>
              <w:left w:val="nil"/>
              <w:bottom w:val="single" w:sz="4" w:space="0" w:color="000000"/>
              <w:right w:val="single" w:sz="4" w:space="0" w:color="000000"/>
            </w:tcBorders>
            <w:shd w:val="clear" w:color="auto" w:fill="auto"/>
          </w:tcPr>
          <w:p w14:paraId="30818EE4"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75539F4F"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24139BC7"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F4BE15C"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3D114583"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5AA48A2E"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7555ED82"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7C859C85"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2CD283BE"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2314D961"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262D20D5"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5A485472" w14:textId="77777777" w:rsidR="00710909" w:rsidRPr="00710909" w:rsidRDefault="00710909" w:rsidP="00A16B2E">
            <w:pPr>
              <w:spacing w:after="0"/>
              <w:rPr>
                <w:sz w:val="18"/>
                <w:szCs w:val="18"/>
                <w:lang w:val="en-GB"/>
              </w:rPr>
            </w:pPr>
            <w:r w:rsidRPr="00710909">
              <w:rPr>
                <w:sz w:val="18"/>
                <w:szCs w:val="18"/>
                <w:lang w:val="en-GB"/>
              </w:rPr>
              <w:t>Mandevu</w:t>
            </w:r>
          </w:p>
        </w:tc>
        <w:tc>
          <w:tcPr>
            <w:tcW w:w="1326" w:type="dxa"/>
            <w:tcBorders>
              <w:top w:val="nil"/>
              <w:left w:val="nil"/>
              <w:bottom w:val="single" w:sz="4" w:space="0" w:color="000000"/>
              <w:right w:val="single" w:sz="4" w:space="0" w:color="000000"/>
            </w:tcBorders>
            <w:shd w:val="clear" w:color="auto" w:fill="auto"/>
          </w:tcPr>
          <w:p w14:paraId="23DC8863"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5E68F1D0"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7B11AD13"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70299D0C"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077ACBFA"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0CEFD79E"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682F78CD"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003A375A"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546A3A3B"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0A48CEAB"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CF9A357"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2C515363" w14:textId="77777777" w:rsidR="00710909" w:rsidRPr="00710909" w:rsidRDefault="00710909" w:rsidP="00A16B2E">
            <w:pPr>
              <w:spacing w:after="0"/>
              <w:rPr>
                <w:sz w:val="18"/>
                <w:szCs w:val="18"/>
                <w:lang w:val="en-GB"/>
              </w:rPr>
            </w:pPr>
            <w:r w:rsidRPr="00710909">
              <w:rPr>
                <w:sz w:val="18"/>
                <w:szCs w:val="18"/>
                <w:lang w:val="en-GB"/>
              </w:rPr>
              <w:t>Railside</w:t>
            </w:r>
          </w:p>
        </w:tc>
        <w:tc>
          <w:tcPr>
            <w:tcW w:w="1326" w:type="dxa"/>
            <w:tcBorders>
              <w:top w:val="nil"/>
              <w:left w:val="nil"/>
              <w:bottom w:val="single" w:sz="4" w:space="0" w:color="000000"/>
              <w:right w:val="single" w:sz="4" w:space="0" w:color="000000"/>
            </w:tcBorders>
            <w:shd w:val="clear" w:color="auto" w:fill="auto"/>
          </w:tcPr>
          <w:p w14:paraId="46F8C5CC"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50C8EBDD"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470D656F"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7F93F98"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6009961D"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AD0C5F4"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6646FF4D"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4CBD08E9"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0B0BA79E"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592A0B20"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DC60361"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4FFC1CD7" w14:textId="77777777" w:rsidR="00710909" w:rsidRPr="00710909" w:rsidRDefault="00710909" w:rsidP="00A16B2E">
            <w:pPr>
              <w:spacing w:after="0"/>
              <w:rPr>
                <w:sz w:val="18"/>
                <w:szCs w:val="18"/>
                <w:lang w:val="en-GB"/>
              </w:rPr>
            </w:pPr>
            <w:r w:rsidRPr="00710909">
              <w:rPr>
                <w:sz w:val="18"/>
                <w:szCs w:val="18"/>
                <w:lang w:val="en-GB"/>
              </w:rPr>
              <w:t>Sekelela</w:t>
            </w:r>
          </w:p>
        </w:tc>
        <w:tc>
          <w:tcPr>
            <w:tcW w:w="1326" w:type="dxa"/>
            <w:tcBorders>
              <w:top w:val="nil"/>
              <w:left w:val="nil"/>
              <w:bottom w:val="single" w:sz="4" w:space="0" w:color="000000"/>
              <w:right w:val="single" w:sz="4" w:space="0" w:color="000000"/>
            </w:tcBorders>
            <w:shd w:val="clear" w:color="auto" w:fill="auto"/>
          </w:tcPr>
          <w:p w14:paraId="15EB54F3"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0026B6E3"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6842D650"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724AF93"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057093F1"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4AE8297D"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478C8F4E"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76627694"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3A6C0467"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5CF1A7FA"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11DF2630"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707C66BE" w14:textId="77777777" w:rsidR="00710909" w:rsidRPr="00710909" w:rsidRDefault="00710909" w:rsidP="00A16B2E">
            <w:pPr>
              <w:spacing w:after="0"/>
              <w:rPr>
                <w:sz w:val="18"/>
                <w:szCs w:val="18"/>
                <w:lang w:val="en-GB"/>
              </w:rPr>
            </w:pPr>
            <w:r w:rsidRPr="00710909">
              <w:rPr>
                <w:sz w:val="18"/>
                <w:szCs w:val="18"/>
                <w:lang w:val="en-GB"/>
              </w:rPr>
              <w:t>Sikota Wina</w:t>
            </w:r>
          </w:p>
        </w:tc>
        <w:tc>
          <w:tcPr>
            <w:tcW w:w="1326" w:type="dxa"/>
            <w:tcBorders>
              <w:top w:val="nil"/>
              <w:left w:val="nil"/>
              <w:bottom w:val="single" w:sz="4" w:space="0" w:color="000000"/>
              <w:right w:val="single" w:sz="4" w:space="0" w:color="000000"/>
            </w:tcBorders>
            <w:shd w:val="clear" w:color="auto" w:fill="auto"/>
          </w:tcPr>
          <w:p w14:paraId="6F7E844D"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63A672C9"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038E69C2"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097BD7B3"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6F0EA58C"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1FF1DC8E"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1CA6EE42"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4B0F1612"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1CCE7DF1"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38C25261"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183AF4ED" w14:textId="77777777" w:rsidTr="00A16B2E">
        <w:trPr>
          <w:trHeight w:val="312"/>
        </w:trPr>
        <w:tc>
          <w:tcPr>
            <w:tcW w:w="1458" w:type="dxa"/>
            <w:tcBorders>
              <w:top w:val="nil"/>
              <w:left w:val="single" w:sz="4" w:space="0" w:color="000000"/>
              <w:bottom w:val="single" w:sz="4" w:space="0" w:color="000000"/>
              <w:right w:val="single" w:sz="4" w:space="0" w:color="000000"/>
            </w:tcBorders>
            <w:shd w:val="clear" w:color="auto" w:fill="auto"/>
          </w:tcPr>
          <w:p w14:paraId="38C8B5D6" w14:textId="77777777" w:rsidR="00710909" w:rsidRPr="00710909" w:rsidRDefault="00710909" w:rsidP="00A16B2E">
            <w:pPr>
              <w:spacing w:after="0"/>
              <w:rPr>
                <w:sz w:val="18"/>
                <w:szCs w:val="18"/>
                <w:lang w:val="en-GB"/>
              </w:rPr>
            </w:pPr>
            <w:r w:rsidRPr="00710909">
              <w:rPr>
                <w:sz w:val="18"/>
                <w:szCs w:val="18"/>
                <w:lang w:val="en-GB"/>
              </w:rPr>
              <w:t>Tigwilizane</w:t>
            </w:r>
          </w:p>
        </w:tc>
        <w:tc>
          <w:tcPr>
            <w:tcW w:w="1326" w:type="dxa"/>
            <w:tcBorders>
              <w:top w:val="nil"/>
              <w:left w:val="nil"/>
              <w:bottom w:val="single" w:sz="4" w:space="0" w:color="000000"/>
              <w:right w:val="single" w:sz="4" w:space="0" w:color="000000"/>
            </w:tcBorders>
            <w:shd w:val="clear" w:color="auto" w:fill="auto"/>
          </w:tcPr>
          <w:p w14:paraId="06F4A7A4" w14:textId="77777777" w:rsidR="00710909" w:rsidRPr="00710909" w:rsidRDefault="00710909" w:rsidP="00A16B2E">
            <w:pPr>
              <w:spacing w:after="0"/>
              <w:rPr>
                <w:sz w:val="18"/>
                <w:szCs w:val="18"/>
                <w:lang w:val="en-GB"/>
              </w:rPr>
            </w:pPr>
            <w:r w:rsidRPr="00710909">
              <w:rPr>
                <w:sz w:val="18"/>
                <w:szCs w:val="18"/>
                <w:lang w:val="en-GB"/>
              </w:rPr>
              <w:t>0</w:t>
            </w:r>
          </w:p>
        </w:tc>
        <w:tc>
          <w:tcPr>
            <w:tcW w:w="890" w:type="dxa"/>
            <w:tcBorders>
              <w:top w:val="nil"/>
              <w:left w:val="nil"/>
              <w:bottom w:val="single" w:sz="4" w:space="0" w:color="000000"/>
              <w:right w:val="single" w:sz="4" w:space="0" w:color="000000"/>
            </w:tcBorders>
            <w:shd w:val="clear" w:color="auto" w:fill="auto"/>
          </w:tcPr>
          <w:p w14:paraId="72CFEA55" w14:textId="77777777" w:rsidR="00710909" w:rsidRPr="00710909" w:rsidRDefault="00710909" w:rsidP="00A16B2E">
            <w:pPr>
              <w:spacing w:after="0"/>
              <w:rPr>
                <w:sz w:val="18"/>
                <w:szCs w:val="18"/>
                <w:lang w:val="en-GB"/>
              </w:rPr>
            </w:pPr>
            <w:r w:rsidRPr="00710909">
              <w:rPr>
                <w:sz w:val="18"/>
                <w:szCs w:val="18"/>
                <w:lang w:val="en-GB"/>
              </w:rPr>
              <w:t>0</w:t>
            </w:r>
          </w:p>
        </w:tc>
        <w:tc>
          <w:tcPr>
            <w:tcW w:w="1368" w:type="dxa"/>
            <w:tcBorders>
              <w:top w:val="nil"/>
              <w:left w:val="nil"/>
              <w:bottom w:val="single" w:sz="4" w:space="0" w:color="000000"/>
              <w:right w:val="single" w:sz="4" w:space="0" w:color="000000"/>
            </w:tcBorders>
            <w:shd w:val="clear" w:color="auto" w:fill="auto"/>
          </w:tcPr>
          <w:p w14:paraId="2D5DC214"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00EB5535" w14:textId="77777777" w:rsidR="00710909" w:rsidRPr="00710909" w:rsidRDefault="00710909" w:rsidP="00A16B2E">
            <w:pPr>
              <w:spacing w:after="0"/>
              <w:rPr>
                <w:sz w:val="18"/>
                <w:szCs w:val="18"/>
                <w:lang w:val="en-GB"/>
              </w:rPr>
            </w:pPr>
            <w:r w:rsidRPr="00710909">
              <w:rPr>
                <w:sz w:val="18"/>
                <w:szCs w:val="18"/>
                <w:lang w:val="en-GB"/>
              </w:rPr>
              <w:t>0</w:t>
            </w:r>
          </w:p>
        </w:tc>
        <w:tc>
          <w:tcPr>
            <w:tcW w:w="1642" w:type="dxa"/>
            <w:tcBorders>
              <w:top w:val="nil"/>
              <w:left w:val="nil"/>
              <w:bottom w:val="single" w:sz="4" w:space="0" w:color="000000"/>
              <w:right w:val="single" w:sz="4" w:space="0" w:color="000000"/>
            </w:tcBorders>
            <w:shd w:val="clear" w:color="auto" w:fill="auto"/>
          </w:tcPr>
          <w:p w14:paraId="5F3080DC" w14:textId="77777777" w:rsidR="00710909" w:rsidRPr="00710909" w:rsidRDefault="00710909" w:rsidP="00A16B2E">
            <w:pPr>
              <w:spacing w:after="0"/>
              <w:rPr>
                <w:sz w:val="18"/>
                <w:szCs w:val="18"/>
                <w:lang w:val="en-GB"/>
              </w:rPr>
            </w:pPr>
            <w:r w:rsidRPr="00710909">
              <w:rPr>
                <w:sz w:val="18"/>
                <w:szCs w:val="18"/>
                <w:lang w:val="en-GB"/>
              </w:rPr>
              <w:t>0</w:t>
            </w:r>
          </w:p>
        </w:tc>
        <w:tc>
          <w:tcPr>
            <w:tcW w:w="1510" w:type="dxa"/>
            <w:tcBorders>
              <w:top w:val="nil"/>
              <w:left w:val="nil"/>
              <w:bottom w:val="single" w:sz="4" w:space="0" w:color="000000"/>
              <w:right w:val="single" w:sz="4" w:space="0" w:color="000000"/>
            </w:tcBorders>
            <w:shd w:val="clear" w:color="auto" w:fill="auto"/>
          </w:tcPr>
          <w:p w14:paraId="62CC5103" w14:textId="77777777" w:rsidR="00710909" w:rsidRPr="00710909" w:rsidRDefault="00710909" w:rsidP="00A16B2E">
            <w:pPr>
              <w:spacing w:after="0"/>
              <w:rPr>
                <w:sz w:val="18"/>
                <w:szCs w:val="18"/>
                <w:lang w:val="en-GB"/>
              </w:rPr>
            </w:pPr>
            <w:r w:rsidRPr="00710909">
              <w:rPr>
                <w:sz w:val="18"/>
                <w:szCs w:val="18"/>
                <w:lang w:val="en-GB"/>
              </w:rPr>
              <w:t>0</w:t>
            </w:r>
          </w:p>
        </w:tc>
        <w:tc>
          <w:tcPr>
            <w:tcW w:w="1263" w:type="dxa"/>
            <w:tcBorders>
              <w:top w:val="nil"/>
              <w:left w:val="nil"/>
              <w:bottom w:val="single" w:sz="4" w:space="0" w:color="000000"/>
              <w:right w:val="single" w:sz="4" w:space="0" w:color="000000"/>
            </w:tcBorders>
            <w:shd w:val="clear" w:color="auto" w:fill="auto"/>
          </w:tcPr>
          <w:p w14:paraId="534CC445" w14:textId="77777777" w:rsidR="00710909" w:rsidRPr="00710909" w:rsidRDefault="00710909" w:rsidP="00A16B2E">
            <w:pPr>
              <w:spacing w:after="0"/>
              <w:rPr>
                <w:sz w:val="18"/>
                <w:szCs w:val="18"/>
                <w:lang w:val="en-GB"/>
              </w:rPr>
            </w:pPr>
            <w:r w:rsidRPr="00710909">
              <w:rPr>
                <w:sz w:val="18"/>
                <w:szCs w:val="18"/>
                <w:lang w:val="en-GB"/>
              </w:rPr>
              <w:t>0</w:t>
            </w:r>
          </w:p>
        </w:tc>
        <w:tc>
          <w:tcPr>
            <w:tcW w:w="1164" w:type="dxa"/>
            <w:tcBorders>
              <w:top w:val="nil"/>
              <w:left w:val="nil"/>
              <w:bottom w:val="single" w:sz="4" w:space="0" w:color="000000"/>
              <w:right w:val="single" w:sz="4" w:space="0" w:color="000000"/>
            </w:tcBorders>
            <w:shd w:val="clear" w:color="auto" w:fill="auto"/>
          </w:tcPr>
          <w:p w14:paraId="43125F49" w14:textId="77777777" w:rsidR="00710909" w:rsidRPr="00710909" w:rsidRDefault="00710909" w:rsidP="00A16B2E">
            <w:pPr>
              <w:spacing w:after="0"/>
              <w:rPr>
                <w:sz w:val="18"/>
                <w:szCs w:val="18"/>
                <w:lang w:val="en-GB"/>
              </w:rPr>
            </w:pPr>
            <w:r w:rsidRPr="00710909">
              <w:rPr>
                <w:sz w:val="18"/>
                <w:szCs w:val="18"/>
                <w:lang w:val="en-GB"/>
              </w:rPr>
              <w:t>0</w:t>
            </w:r>
          </w:p>
        </w:tc>
        <w:tc>
          <w:tcPr>
            <w:tcW w:w="1441" w:type="dxa"/>
            <w:tcBorders>
              <w:top w:val="nil"/>
              <w:left w:val="nil"/>
              <w:bottom w:val="single" w:sz="4" w:space="0" w:color="000000"/>
              <w:right w:val="single" w:sz="4" w:space="0" w:color="000000"/>
            </w:tcBorders>
            <w:shd w:val="clear" w:color="auto" w:fill="auto"/>
          </w:tcPr>
          <w:p w14:paraId="32DE53A7" w14:textId="77777777" w:rsidR="00710909" w:rsidRPr="00710909" w:rsidRDefault="00710909" w:rsidP="00A16B2E">
            <w:pPr>
              <w:spacing w:after="0"/>
              <w:rPr>
                <w:sz w:val="18"/>
                <w:szCs w:val="18"/>
                <w:lang w:val="en-GB"/>
              </w:rPr>
            </w:pPr>
            <w:r w:rsidRPr="00710909">
              <w:rPr>
                <w:sz w:val="18"/>
                <w:szCs w:val="18"/>
                <w:lang w:val="en-GB"/>
              </w:rPr>
              <w:t>0</w:t>
            </w:r>
          </w:p>
        </w:tc>
        <w:tc>
          <w:tcPr>
            <w:tcW w:w="758" w:type="dxa"/>
            <w:tcBorders>
              <w:top w:val="single" w:sz="4" w:space="0" w:color="000000"/>
              <w:left w:val="single" w:sz="4" w:space="0" w:color="000000"/>
              <w:bottom w:val="single" w:sz="4" w:space="0" w:color="000000"/>
              <w:right w:val="single" w:sz="4" w:space="0" w:color="000000"/>
            </w:tcBorders>
            <w:shd w:val="clear" w:color="auto" w:fill="F8696B"/>
          </w:tcPr>
          <w:p w14:paraId="163C093C"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E18B5AC" w14:textId="77777777" w:rsidTr="006F4653">
        <w:trPr>
          <w:trHeight w:val="312"/>
        </w:trPr>
        <w:tc>
          <w:tcPr>
            <w:tcW w:w="1458" w:type="dxa"/>
            <w:tcBorders>
              <w:top w:val="nil"/>
              <w:left w:val="single" w:sz="4" w:space="0" w:color="000000"/>
              <w:bottom w:val="single" w:sz="4" w:space="0" w:color="000000"/>
              <w:right w:val="single" w:sz="4" w:space="0" w:color="000000"/>
            </w:tcBorders>
            <w:shd w:val="clear" w:color="auto" w:fill="FFAC36"/>
          </w:tcPr>
          <w:p w14:paraId="28D2EF6E" w14:textId="77777777" w:rsidR="00710909" w:rsidRPr="006F4653" w:rsidRDefault="00710909" w:rsidP="00A16B2E">
            <w:pPr>
              <w:spacing w:after="0"/>
              <w:rPr>
                <w:b/>
                <w:sz w:val="18"/>
                <w:szCs w:val="18"/>
                <w:lang w:val="en-GB"/>
              </w:rPr>
            </w:pPr>
            <w:r w:rsidRPr="006F4653">
              <w:rPr>
                <w:b/>
                <w:sz w:val="18"/>
                <w:szCs w:val="18"/>
                <w:lang w:val="en-GB"/>
              </w:rPr>
              <w:t>Total</w:t>
            </w:r>
          </w:p>
        </w:tc>
        <w:tc>
          <w:tcPr>
            <w:tcW w:w="1326" w:type="dxa"/>
            <w:tcBorders>
              <w:top w:val="nil"/>
              <w:left w:val="nil"/>
              <w:bottom w:val="single" w:sz="4" w:space="0" w:color="000000"/>
              <w:right w:val="single" w:sz="4" w:space="0" w:color="000000"/>
            </w:tcBorders>
            <w:shd w:val="clear" w:color="auto" w:fill="FFAC36"/>
          </w:tcPr>
          <w:p w14:paraId="3F3825CE" w14:textId="77777777" w:rsidR="00710909" w:rsidRPr="006F4653" w:rsidRDefault="00710909" w:rsidP="00A16B2E">
            <w:pPr>
              <w:spacing w:after="0"/>
              <w:rPr>
                <w:b/>
                <w:sz w:val="18"/>
                <w:szCs w:val="18"/>
                <w:lang w:val="en-GB"/>
              </w:rPr>
            </w:pPr>
            <w:r w:rsidRPr="006F4653">
              <w:rPr>
                <w:b/>
                <w:sz w:val="18"/>
                <w:szCs w:val="18"/>
                <w:lang w:val="en-GB"/>
              </w:rPr>
              <w:t>24</w:t>
            </w:r>
          </w:p>
        </w:tc>
        <w:tc>
          <w:tcPr>
            <w:tcW w:w="890" w:type="dxa"/>
            <w:tcBorders>
              <w:top w:val="nil"/>
              <w:left w:val="nil"/>
              <w:bottom w:val="single" w:sz="4" w:space="0" w:color="000000"/>
              <w:right w:val="single" w:sz="4" w:space="0" w:color="000000"/>
            </w:tcBorders>
            <w:shd w:val="clear" w:color="auto" w:fill="FFAC36"/>
          </w:tcPr>
          <w:p w14:paraId="680F1751" w14:textId="77777777" w:rsidR="00710909" w:rsidRPr="006F4653" w:rsidRDefault="00710909" w:rsidP="00A16B2E">
            <w:pPr>
              <w:spacing w:after="0"/>
              <w:rPr>
                <w:b/>
                <w:sz w:val="18"/>
                <w:szCs w:val="18"/>
                <w:lang w:val="en-GB"/>
              </w:rPr>
            </w:pPr>
            <w:r w:rsidRPr="006F4653">
              <w:rPr>
                <w:b/>
                <w:sz w:val="18"/>
                <w:szCs w:val="18"/>
                <w:lang w:val="en-GB"/>
              </w:rPr>
              <w:t>13</w:t>
            </w:r>
          </w:p>
        </w:tc>
        <w:tc>
          <w:tcPr>
            <w:tcW w:w="1368" w:type="dxa"/>
            <w:tcBorders>
              <w:top w:val="nil"/>
              <w:left w:val="nil"/>
              <w:bottom w:val="single" w:sz="4" w:space="0" w:color="000000"/>
              <w:right w:val="single" w:sz="4" w:space="0" w:color="000000"/>
            </w:tcBorders>
            <w:shd w:val="clear" w:color="auto" w:fill="FFAC36"/>
          </w:tcPr>
          <w:p w14:paraId="25FE6335" w14:textId="77777777" w:rsidR="00710909" w:rsidRPr="006F4653" w:rsidRDefault="00710909" w:rsidP="00A16B2E">
            <w:pPr>
              <w:spacing w:after="0"/>
              <w:rPr>
                <w:b/>
                <w:sz w:val="18"/>
                <w:szCs w:val="18"/>
                <w:lang w:val="en-GB"/>
              </w:rPr>
            </w:pPr>
            <w:r w:rsidRPr="006F4653">
              <w:rPr>
                <w:b/>
                <w:sz w:val="18"/>
                <w:szCs w:val="18"/>
                <w:lang w:val="en-GB"/>
              </w:rPr>
              <w:t>6</w:t>
            </w:r>
          </w:p>
        </w:tc>
        <w:tc>
          <w:tcPr>
            <w:tcW w:w="1510" w:type="dxa"/>
            <w:tcBorders>
              <w:top w:val="nil"/>
              <w:left w:val="nil"/>
              <w:bottom w:val="single" w:sz="4" w:space="0" w:color="000000"/>
              <w:right w:val="single" w:sz="4" w:space="0" w:color="000000"/>
            </w:tcBorders>
            <w:shd w:val="clear" w:color="auto" w:fill="FFAC36"/>
          </w:tcPr>
          <w:p w14:paraId="2B30A77F" w14:textId="77777777" w:rsidR="00710909" w:rsidRPr="006F4653" w:rsidRDefault="00710909" w:rsidP="00A16B2E">
            <w:pPr>
              <w:spacing w:after="0"/>
              <w:rPr>
                <w:b/>
                <w:sz w:val="18"/>
                <w:szCs w:val="18"/>
                <w:lang w:val="en-GB"/>
              </w:rPr>
            </w:pPr>
            <w:r w:rsidRPr="006F4653">
              <w:rPr>
                <w:b/>
                <w:sz w:val="18"/>
                <w:szCs w:val="18"/>
                <w:lang w:val="en-GB"/>
              </w:rPr>
              <w:t>6</w:t>
            </w:r>
          </w:p>
        </w:tc>
        <w:tc>
          <w:tcPr>
            <w:tcW w:w="1642" w:type="dxa"/>
            <w:tcBorders>
              <w:top w:val="nil"/>
              <w:left w:val="nil"/>
              <w:bottom w:val="single" w:sz="4" w:space="0" w:color="000000"/>
              <w:right w:val="single" w:sz="4" w:space="0" w:color="000000"/>
            </w:tcBorders>
            <w:shd w:val="clear" w:color="auto" w:fill="FFAC36"/>
          </w:tcPr>
          <w:p w14:paraId="0496724E" w14:textId="77777777" w:rsidR="00710909" w:rsidRPr="006F4653" w:rsidRDefault="00710909" w:rsidP="00A16B2E">
            <w:pPr>
              <w:spacing w:after="0"/>
              <w:rPr>
                <w:b/>
                <w:sz w:val="18"/>
                <w:szCs w:val="18"/>
                <w:lang w:val="en-GB"/>
              </w:rPr>
            </w:pPr>
            <w:r w:rsidRPr="006F4653">
              <w:rPr>
                <w:b/>
                <w:sz w:val="18"/>
                <w:szCs w:val="18"/>
                <w:lang w:val="en-GB"/>
              </w:rPr>
              <w:t>7</w:t>
            </w:r>
          </w:p>
        </w:tc>
        <w:tc>
          <w:tcPr>
            <w:tcW w:w="1510" w:type="dxa"/>
            <w:tcBorders>
              <w:top w:val="nil"/>
              <w:left w:val="nil"/>
              <w:bottom w:val="single" w:sz="4" w:space="0" w:color="000000"/>
              <w:right w:val="single" w:sz="4" w:space="0" w:color="000000"/>
            </w:tcBorders>
            <w:shd w:val="clear" w:color="auto" w:fill="FFAC36"/>
          </w:tcPr>
          <w:p w14:paraId="1AABD289" w14:textId="77777777" w:rsidR="00710909" w:rsidRPr="006F4653" w:rsidRDefault="00710909" w:rsidP="00A16B2E">
            <w:pPr>
              <w:spacing w:after="0"/>
              <w:rPr>
                <w:b/>
                <w:sz w:val="18"/>
                <w:szCs w:val="18"/>
                <w:lang w:val="en-GB"/>
              </w:rPr>
            </w:pPr>
            <w:r w:rsidRPr="006F4653">
              <w:rPr>
                <w:b/>
                <w:sz w:val="18"/>
                <w:szCs w:val="18"/>
                <w:lang w:val="en-GB"/>
              </w:rPr>
              <w:t>6</w:t>
            </w:r>
          </w:p>
        </w:tc>
        <w:tc>
          <w:tcPr>
            <w:tcW w:w="1263" w:type="dxa"/>
            <w:tcBorders>
              <w:top w:val="nil"/>
              <w:left w:val="nil"/>
              <w:bottom w:val="single" w:sz="4" w:space="0" w:color="000000"/>
              <w:right w:val="single" w:sz="4" w:space="0" w:color="000000"/>
            </w:tcBorders>
            <w:shd w:val="clear" w:color="auto" w:fill="FFAC36"/>
          </w:tcPr>
          <w:p w14:paraId="4CB88E16" w14:textId="77777777" w:rsidR="00710909" w:rsidRPr="006F4653" w:rsidRDefault="00710909" w:rsidP="00A16B2E">
            <w:pPr>
              <w:spacing w:after="0"/>
              <w:rPr>
                <w:b/>
                <w:sz w:val="18"/>
                <w:szCs w:val="18"/>
                <w:lang w:val="en-GB"/>
              </w:rPr>
            </w:pPr>
            <w:r w:rsidRPr="006F4653">
              <w:rPr>
                <w:b/>
                <w:sz w:val="18"/>
                <w:szCs w:val="18"/>
                <w:lang w:val="en-GB"/>
              </w:rPr>
              <w:t>18</w:t>
            </w:r>
          </w:p>
        </w:tc>
        <w:tc>
          <w:tcPr>
            <w:tcW w:w="1164" w:type="dxa"/>
            <w:tcBorders>
              <w:top w:val="nil"/>
              <w:left w:val="nil"/>
              <w:bottom w:val="single" w:sz="4" w:space="0" w:color="000000"/>
              <w:right w:val="single" w:sz="4" w:space="0" w:color="000000"/>
            </w:tcBorders>
            <w:shd w:val="clear" w:color="auto" w:fill="FFAC36"/>
          </w:tcPr>
          <w:p w14:paraId="5F2FC44C" w14:textId="77777777" w:rsidR="00710909" w:rsidRPr="006F4653" w:rsidRDefault="00710909" w:rsidP="00A16B2E">
            <w:pPr>
              <w:spacing w:after="0"/>
              <w:rPr>
                <w:b/>
                <w:sz w:val="18"/>
                <w:szCs w:val="18"/>
                <w:lang w:val="en-GB"/>
              </w:rPr>
            </w:pPr>
            <w:r w:rsidRPr="006F4653">
              <w:rPr>
                <w:b/>
                <w:sz w:val="18"/>
                <w:szCs w:val="18"/>
                <w:lang w:val="en-GB"/>
              </w:rPr>
              <w:t>12</w:t>
            </w:r>
          </w:p>
        </w:tc>
        <w:tc>
          <w:tcPr>
            <w:tcW w:w="1441" w:type="dxa"/>
            <w:tcBorders>
              <w:top w:val="nil"/>
              <w:left w:val="nil"/>
              <w:bottom w:val="single" w:sz="4" w:space="0" w:color="000000"/>
              <w:right w:val="single" w:sz="4" w:space="0" w:color="000000"/>
            </w:tcBorders>
            <w:shd w:val="clear" w:color="auto" w:fill="FFAC36"/>
          </w:tcPr>
          <w:p w14:paraId="468A7D70" w14:textId="77777777" w:rsidR="00710909" w:rsidRPr="006F4653" w:rsidRDefault="00710909" w:rsidP="00A16B2E">
            <w:pPr>
              <w:spacing w:after="0"/>
              <w:rPr>
                <w:b/>
                <w:sz w:val="18"/>
                <w:szCs w:val="18"/>
                <w:lang w:val="en-GB"/>
              </w:rPr>
            </w:pPr>
            <w:r w:rsidRPr="006F4653">
              <w:rPr>
                <w:b/>
                <w:sz w:val="18"/>
                <w:szCs w:val="18"/>
                <w:lang w:val="en-GB"/>
              </w:rPr>
              <w:t>6</w:t>
            </w:r>
          </w:p>
        </w:tc>
        <w:tc>
          <w:tcPr>
            <w:tcW w:w="758" w:type="dxa"/>
            <w:vMerge w:val="restart"/>
            <w:tcBorders>
              <w:top w:val="single" w:sz="4" w:space="0" w:color="000000"/>
              <w:left w:val="single" w:sz="4" w:space="0" w:color="000000"/>
              <w:bottom w:val="single" w:sz="4" w:space="0" w:color="000000"/>
              <w:right w:val="single" w:sz="4" w:space="0" w:color="000000"/>
            </w:tcBorders>
            <w:shd w:val="clear" w:color="auto" w:fill="FFAC36"/>
          </w:tcPr>
          <w:p w14:paraId="49FB05C2" w14:textId="77777777" w:rsidR="00710909" w:rsidRPr="006F4653" w:rsidRDefault="00710909" w:rsidP="00A16B2E">
            <w:pPr>
              <w:spacing w:after="0"/>
              <w:rPr>
                <w:b/>
                <w:sz w:val="18"/>
                <w:szCs w:val="18"/>
                <w:lang w:val="en-GB"/>
              </w:rPr>
            </w:pPr>
            <w:r w:rsidRPr="006F4653">
              <w:rPr>
                <w:b/>
                <w:sz w:val="18"/>
                <w:szCs w:val="18"/>
                <w:lang w:val="en-GB"/>
              </w:rPr>
              <w:t>26%</w:t>
            </w:r>
          </w:p>
        </w:tc>
      </w:tr>
      <w:tr w:rsidR="00710909" w:rsidRPr="00710909" w14:paraId="40355C8C" w14:textId="77777777" w:rsidTr="006F4653">
        <w:trPr>
          <w:trHeight w:val="312"/>
        </w:trPr>
        <w:tc>
          <w:tcPr>
            <w:tcW w:w="1458" w:type="dxa"/>
            <w:tcBorders>
              <w:top w:val="nil"/>
              <w:left w:val="single" w:sz="4" w:space="0" w:color="000000"/>
              <w:bottom w:val="single" w:sz="4" w:space="0" w:color="000000"/>
              <w:right w:val="single" w:sz="4" w:space="0" w:color="000000"/>
            </w:tcBorders>
            <w:shd w:val="clear" w:color="auto" w:fill="FFAC36"/>
          </w:tcPr>
          <w:p w14:paraId="54FE6B4A" w14:textId="77777777" w:rsidR="00710909" w:rsidRPr="006F4653" w:rsidRDefault="00710909" w:rsidP="00A16B2E">
            <w:pPr>
              <w:spacing w:after="0"/>
              <w:rPr>
                <w:b/>
                <w:sz w:val="18"/>
                <w:szCs w:val="18"/>
                <w:lang w:val="en-GB"/>
              </w:rPr>
            </w:pPr>
            <w:r w:rsidRPr="006F4653">
              <w:rPr>
                <w:b/>
                <w:sz w:val="18"/>
                <w:szCs w:val="18"/>
                <w:lang w:val="en-GB"/>
              </w:rPr>
              <w:t>% With positive scores</w:t>
            </w:r>
          </w:p>
        </w:tc>
        <w:tc>
          <w:tcPr>
            <w:tcW w:w="1326" w:type="dxa"/>
            <w:tcBorders>
              <w:top w:val="nil"/>
              <w:left w:val="nil"/>
              <w:bottom w:val="single" w:sz="4" w:space="0" w:color="000000"/>
              <w:right w:val="single" w:sz="4" w:space="0" w:color="000000"/>
            </w:tcBorders>
            <w:shd w:val="clear" w:color="auto" w:fill="FFAC36"/>
          </w:tcPr>
          <w:p w14:paraId="3F66CDA0" w14:textId="77777777" w:rsidR="00710909" w:rsidRPr="006F4653" w:rsidRDefault="00710909" w:rsidP="00A16B2E">
            <w:pPr>
              <w:spacing w:after="0"/>
              <w:rPr>
                <w:b/>
                <w:sz w:val="18"/>
                <w:szCs w:val="18"/>
                <w:lang w:val="en-GB"/>
              </w:rPr>
            </w:pPr>
            <w:r w:rsidRPr="006F4653">
              <w:rPr>
                <w:b/>
                <w:sz w:val="18"/>
                <w:szCs w:val="18"/>
                <w:lang w:val="en-GB"/>
              </w:rPr>
              <w:t>57%</w:t>
            </w:r>
          </w:p>
        </w:tc>
        <w:tc>
          <w:tcPr>
            <w:tcW w:w="890" w:type="dxa"/>
            <w:tcBorders>
              <w:top w:val="nil"/>
              <w:left w:val="nil"/>
              <w:bottom w:val="single" w:sz="4" w:space="0" w:color="000000"/>
              <w:right w:val="single" w:sz="4" w:space="0" w:color="000000"/>
            </w:tcBorders>
            <w:shd w:val="clear" w:color="auto" w:fill="FFAC36"/>
          </w:tcPr>
          <w:p w14:paraId="65EB417F" w14:textId="77777777" w:rsidR="00710909" w:rsidRPr="006F4653" w:rsidRDefault="00710909" w:rsidP="00A16B2E">
            <w:pPr>
              <w:spacing w:after="0"/>
              <w:rPr>
                <w:b/>
                <w:sz w:val="18"/>
                <w:szCs w:val="18"/>
                <w:lang w:val="en-GB"/>
              </w:rPr>
            </w:pPr>
            <w:r w:rsidRPr="006F4653">
              <w:rPr>
                <w:b/>
                <w:sz w:val="18"/>
                <w:szCs w:val="18"/>
                <w:lang w:val="en-GB"/>
              </w:rPr>
              <w:t>31%</w:t>
            </w:r>
          </w:p>
        </w:tc>
        <w:tc>
          <w:tcPr>
            <w:tcW w:w="1368" w:type="dxa"/>
            <w:tcBorders>
              <w:top w:val="nil"/>
              <w:left w:val="nil"/>
              <w:bottom w:val="single" w:sz="4" w:space="0" w:color="000000"/>
              <w:right w:val="single" w:sz="4" w:space="0" w:color="000000"/>
            </w:tcBorders>
            <w:shd w:val="clear" w:color="auto" w:fill="FFAC36"/>
          </w:tcPr>
          <w:p w14:paraId="0D3CA531" w14:textId="77777777" w:rsidR="00710909" w:rsidRPr="006F4653" w:rsidRDefault="00710909" w:rsidP="00A16B2E">
            <w:pPr>
              <w:spacing w:after="0"/>
              <w:rPr>
                <w:b/>
                <w:sz w:val="18"/>
                <w:szCs w:val="18"/>
                <w:lang w:val="en-GB"/>
              </w:rPr>
            </w:pPr>
            <w:r w:rsidRPr="006F4653">
              <w:rPr>
                <w:b/>
                <w:sz w:val="18"/>
                <w:szCs w:val="18"/>
                <w:lang w:val="en-GB"/>
              </w:rPr>
              <w:t>14%</w:t>
            </w:r>
          </w:p>
        </w:tc>
        <w:tc>
          <w:tcPr>
            <w:tcW w:w="1510" w:type="dxa"/>
            <w:tcBorders>
              <w:top w:val="nil"/>
              <w:left w:val="nil"/>
              <w:bottom w:val="single" w:sz="4" w:space="0" w:color="000000"/>
              <w:right w:val="single" w:sz="4" w:space="0" w:color="000000"/>
            </w:tcBorders>
            <w:shd w:val="clear" w:color="auto" w:fill="FFAC36"/>
          </w:tcPr>
          <w:p w14:paraId="6A9A0C89" w14:textId="77777777" w:rsidR="00710909" w:rsidRPr="006F4653" w:rsidRDefault="00710909" w:rsidP="00A16B2E">
            <w:pPr>
              <w:spacing w:after="0"/>
              <w:rPr>
                <w:b/>
                <w:sz w:val="18"/>
                <w:szCs w:val="18"/>
                <w:lang w:val="en-GB"/>
              </w:rPr>
            </w:pPr>
            <w:r w:rsidRPr="006F4653">
              <w:rPr>
                <w:b/>
                <w:sz w:val="18"/>
                <w:szCs w:val="18"/>
                <w:lang w:val="en-GB"/>
              </w:rPr>
              <w:t>14%</w:t>
            </w:r>
          </w:p>
        </w:tc>
        <w:tc>
          <w:tcPr>
            <w:tcW w:w="1642" w:type="dxa"/>
            <w:tcBorders>
              <w:top w:val="nil"/>
              <w:left w:val="nil"/>
              <w:bottom w:val="single" w:sz="4" w:space="0" w:color="000000"/>
              <w:right w:val="single" w:sz="4" w:space="0" w:color="000000"/>
            </w:tcBorders>
            <w:shd w:val="clear" w:color="auto" w:fill="FFAC36"/>
          </w:tcPr>
          <w:p w14:paraId="32DFC567" w14:textId="77777777" w:rsidR="00710909" w:rsidRPr="006F4653" w:rsidRDefault="00710909" w:rsidP="00A16B2E">
            <w:pPr>
              <w:spacing w:after="0"/>
              <w:rPr>
                <w:b/>
                <w:sz w:val="18"/>
                <w:szCs w:val="18"/>
                <w:lang w:val="en-GB"/>
              </w:rPr>
            </w:pPr>
            <w:r w:rsidRPr="006F4653">
              <w:rPr>
                <w:b/>
                <w:sz w:val="18"/>
                <w:szCs w:val="18"/>
                <w:lang w:val="en-GB"/>
              </w:rPr>
              <w:t>17%</w:t>
            </w:r>
          </w:p>
        </w:tc>
        <w:tc>
          <w:tcPr>
            <w:tcW w:w="1510" w:type="dxa"/>
            <w:tcBorders>
              <w:top w:val="nil"/>
              <w:left w:val="nil"/>
              <w:bottom w:val="single" w:sz="4" w:space="0" w:color="000000"/>
              <w:right w:val="single" w:sz="4" w:space="0" w:color="000000"/>
            </w:tcBorders>
            <w:shd w:val="clear" w:color="auto" w:fill="FFAC36"/>
          </w:tcPr>
          <w:p w14:paraId="4DA4CDE5" w14:textId="77777777" w:rsidR="00710909" w:rsidRPr="006F4653" w:rsidRDefault="00710909" w:rsidP="00A16B2E">
            <w:pPr>
              <w:spacing w:after="0"/>
              <w:rPr>
                <w:b/>
                <w:sz w:val="18"/>
                <w:szCs w:val="18"/>
                <w:lang w:val="en-GB"/>
              </w:rPr>
            </w:pPr>
            <w:r w:rsidRPr="006F4653">
              <w:rPr>
                <w:b/>
                <w:sz w:val="18"/>
                <w:szCs w:val="18"/>
                <w:lang w:val="en-GB"/>
              </w:rPr>
              <w:t>14%</w:t>
            </w:r>
          </w:p>
        </w:tc>
        <w:tc>
          <w:tcPr>
            <w:tcW w:w="1263" w:type="dxa"/>
            <w:tcBorders>
              <w:top w:val="nil"/>
              <w:left w:val="nil"/>
              <w:bottom w:val="single" w:sz="4" w:space="0" w:color="000000"/>
              <w:right w:val="single" w:sz="4" w:space="0" w:color="000000"/>
            </w:tcBorders>
            <w:shd w:val="clear" w:color="auto" w:fill="FFAC36"/>
          </w:tcPr>
          <w:p w14:paraId="467B9CFD" w14:textId="77777777" w:rsidR="00710909" w:rsidRPr="006F4653" w:rsidRDefault="00710909" w:rsidP="00A16B2E">
            <w:pPr>
              <w:spacing w:after="0"/>
              <w:rPr>
                <w:b/>
                <w:sz w:val="18"/>
                <w:szCs w:val="18"/>
                <w:lang w:val="en-GB"/>
              </w:rPr>
            </w:pPr>
            <w:r w:rsidRPr="006F4653">
              <w:rPr>
                <w:b/>
                <w:sz w:val="18"/>
                <w:szCs w:val="18"/>
                <w:lang w:val="en-GB"/>
              </w:rPr>
              <w:t>43%</w:t>
            </w:r>
          </w:p>
        </w:tc>
        <w:tc>
          <w:tcPr>
            <w:tcW w:w="1164" w:type="dxa"/>
            <w:tcBorders>
              <w:top w:val="nil"/>
              <w:left w:val="nil"/>
              <w:bottom w:val="single" w:sz="4" w:space="0" w:color="000000"/>
              <w:right w:val="single" w:sz="4" w:space="0" w:color="000000"/>
            </w:tcBorders>
            <w:shd w:val="clear" w:color="auto" w:fill="FFAC36"/>
          </w:tcPr>
          <w:p w14:paraId="0F4264BD" w14:textId="77777777" w:rsidR="00710909" w:rsidRPr="006F4653" w:rsidRDefault="00710909" w:rsidP="00A16B2E">
            <w:pPr>
              <w:spacing w:after="0"/>
              <w:rPr>
                <w:b/>
                <w:sz w:val="18"/>
                <w:szCs w:val="18"/>
                <w:lang w:val="en-GB"/>
              </w:rPr>
            </w:pPr>
            <w:r w:rsidRPr="006F4653">
              <w:rPr>
                <w:b/>
                <w:sz w:val="18"/>
                <w:szCs w:val="18"/>
                <w:lang w:val="en-GB"/>
              </w:rPr>
              <w:t>29%</w:t>
            </w:r>
          </w:p>
        </w:tc>
        <w:tc>
          <w:tcPr>
            <w:tcW w:w="1441" w:type="dxa"/>
            <w:tcBorders>
              <w:top w:val="nil"/>
              <w:left w:val="nil"/>
              <w:bottom w:val="single" w:sz="4" w:space="0" w:color="000000"/>
              <w:right w:val="single" w:sz="4" w:space="0" w:color="000000"/>
            </w:tcBorders>
            <w:shd w:val="clear" w:color="auto" w:fill="FFAC36"/>
          </w:tcPr>
          <w:p w14:paraId="011F5D70" w14:textId="77777777" w:rsidR="00710909" w:rsidRPr="006F4653" w:rsidRDefault="00710909" w:rsidP="00A16B2E">
            <w:pPr>
              <w:spacing w:after="0"/>
              <w:rPr>
                <w:b/>
                <w:sz w:val="18"/>
                <w:szCs w:val="18"/>
                <w:lang w:val="en-GB"/>
              </w:rPr>
            </w:pPr>
            <w:r w:rsidRPr="006F4653">
              <w:rPr>
                <w:b/>
                <w:sz w:val="18"/>
                <w:szCs w:val="18"/>
                <w:lang w:val="en-GB"/>
              </w:rPr>
              <w:t>14%</w:t>
            </w:r>
          </w:p>
        </w:tc>
        <w:tc>
          <w:tcPr>
            <w:tcW w:w="758" w:type="dxa"/>
            <w:vMerge/>
            <w:tcBorders>
              <w:top w:val="single" w:sz="4" w:space="0" w:color="000000"/>
              <w:left w:val="single" w:sz="4" w:space="0" w:color="000000"/>
              <w:bottom w:val="single" w:sz="4" w:space="0" w:color="000000"/>
              <w:right w:val="single" w:sz="4" w:space="0" w:color="000000"/>
            </w:tcBorders>
            <w:shd w:val="clear" w:color="auto" w:fill="FFAC36"/>
          </w:tcPr>
          <w:p w14:paraId="2B503CB3"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r w:rsidR="00710909" w:rsidRPr="00710909" w14:paraId="2528A993" w14:textId="77777777" w:rsidTr="006F4653">
        <w:trPr>
          <w:trHeight w:val="312"/>
        </w:trPr>
        <w:tc>
          <w:tcPr>
            <w:tcW w:w="13572" w:type="dxa"/>
            <w:gridSpan w:val="10"/>
            <w:tcBorders>
              <w:top w:val="single" w:sz="4" w:space="0" w:color="000000"/>
              <w:left w:val="single" w:sz="4" w:space="0" w:color="000000"/>
              <w:bottom w:val="single" w:sz="4" w:space="0" w:color="000000"/>
              <w:right w:val="single" w:sz="4" w:space="0" w:color="000000"/>
            </w:tcBorders>
            <w:shd w:val="clear" w:color="auto" w:fill="FFAC36"/>
          </w:tcPr>
          <w:p w14:paraId="5A2C2AB5" w14:textId="77777777" w:rsidR="00710909" w:rsidRPr="006F4653" w:rsidRDefault="00710909" w:rsidP="00A16B2E">
            <w:pPr>
              <w:spacing w:after="0"/>
              <w:rPr>
                <w:b/>
                <w:sz w:val="18"/>
                <w:szCs w:val="18"/>
                <w:lang w:val="en-GB"/>
              </w:rPr>
            </w:pPr>
            <w:r w:rsidRPr="006F4653">
              <w:rPr>
                <w:b/>
                <w:sz w:val="18"/>
                <w:szCs w:val="18"/>
                <w:lang w:val="en-GB"/>
              </w:rPr>
              <w:t>Average Score</w:t>
            </w:r>
          </w:p>
        </w:tc>
        <w:tc>
          <w:tcPr>
            <w:tcW w:w="758" w:type="dxa"/>
            <w:vMerge/>
            <w:tcBorders>
              <w:top w:val="single" w:sz="4" w:space="0" w:color="000000"/>
              <w:left w:val="single" w:sz="4" w:space="0" w:color="000000"/>
              <w:bottom w:val="single" w:sz="4" w:space="0" w:color="000000"/>
              <w:right w:val="single" w:sz="4" w:space="0" w:color="000000"/>
            </w:tcBorders>
            <w:shd w:val="clear" w:color="auto" w:fill="FFAC36"/>
          </w:tcPr>
          <w:p w14:paraId="6B6F3A9E"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bl>
    <w:p w14:paraId="23FE2EB7" w14:textId="77777777" w:rsidR="00710909" w:rsidRPr="00710909" w:rsidRDefault="00710909" w:rsidP="00710909">
      <w:pPr>
        <w:rPr>
          <w:lang w:val="en-GB"/>
        </w:rPr>
      </w:pPr>
      <w:r w:rsidRPr="00710909">
        <w:rPr>
          <w:lang w:val="en-GB"/>
        </w:rPr>
        <w:t>Source: Hydrangea Enterprise Limited</w:t>
      </w:r>
    </w:p>
    <w:p w14:paraId="6952F2CD" w14:textId="77777777" w:rsidR="00710909" w:rsidRPr="00710909" w:rsidRDefault="00710909" w:rsidP="00FB2218">
      <w:pPr>
        <w:shd w:val="clear" w:color="auto" w:fill="DBEFF9"/>
        <w:rPr>
          <w:sz w:val="18"/>
          <w:szCs w:val="18"/>
          <w:lang w:val="en-GB"/>
        </w:rPr>
      </w:pPr>
      <w:r w:rsidRPr="00710909">
        <w:rPr>
          <w:sz w:val="18"/>
          <w:szCs w:val="18"/>
          <w:lang w:val="en-GB"/>
        </w:rPr>
        <w:t xml:space="preserve">The scores were ranked and coded using Green-Yellow-Red conditional analysis with green indicating high performing markets while red those ranked lowly. Yellowish colours were indicative of averagely ranked scores. </w:t>
      </w:r>
    </w:p>
    <w:p w14:paraId="2E3997E3" w14:textId="77777777" w:rsidR="00710909" w:rsidRPr="00710909" w:rsidRDefault="00710909" w:rsidP="005F733A">
      <w:pPr>
        <w:pStyle w:val="Heading2"/>
      </w:pPr>
      <w:bookmarkStart w:id="168" w:name="_Toc191632083"/>
      <w:r w:rsidRPr="00710909">
        <w:t>Appendix D: State of waste management at selected Lusaka City Markets</w:t>
      </w:r>
      <w:bookmarkEnd w:id="168"/>
    </w:p>
    <w:tbl>
      <w:tblPr>
        <w:tblW w:w="13948" w:type="dxa"/>
        <w:tblLayout w:type="fixed"/>
        <w:tblLook w:val="0400" w:firstRow="0" w:lastRow="0" w:firstColumn="0" w:lastColumn="0" w:noHBand="0" w:noVBand="1"/>
      </w:tblPr>
      <w:tblGrid>
        <w:gridCol w:w="1447"/>
        <w:gridCol w:w="1442"/>
        <w:gridCol w:w="1316"/>
        <w:gridCol w:w="1347"/>
        <w:gridCol w:w="1381"/>
        <w:gridCol w:w="1708"/>
        <w:gridCol w:w="1366"/>
        <w:gridCol w:w="1428"/>
        <w:gridCol w:w="1601"/>
        <w:gridCol w:w="912"/>
      </w:tblGrid>
      <w:tr w:rsidR="00710909" w:rsidRPr="00710909" w14:paraId="36D60B3F" w14:textId="77777777" w:rsidTr="00FB2218">
        <w:trPr>
          <w:trHeight w:val="312"/>
        </w:trPr>
        <w:tc>
          <w:tcPr>
            <w:tcW w:w="1447" w:type="dxa"/>
            <w:vMerge w:val="restart"/>
            <w:tcBorders>
              <w:top w:val="single" w:sz="4" w:space="0" w:color="000000"/>
              <w:left w:val="single" w:sz="4" w:space="0" w:color="000000"/>
              <w:right w:val="single" w:sz="4" w:space="0" w:color="000000"/>
            </w:tcBorders>
            <w:shd w:val="clear" w:color="auto" w:fill="14636C"/>
          </w:tcPr>
          <w:p w14:paraId="7284AB24" w14:textId="77777777" w:rsidR="00710909" w:rsidRPr="00FB2218" w:rsidRDefault="00710909" w:rsidP="00A16B2E">
            <w:pPr>
              <w:spacing w:after="0"/>
              <w:rPr>
                <w:b/>
                <w:color w:val="FFFFFF" w:themeColor="background1"/>
                <w:sz w:val="18"/>
                <w:szCs w:val="18"/>
                <w:lang w:val="en-GB"/>
              </w:rPr>
            </w:pPr>
          </w:p>
          <w:p w14:paraId="66A66F73"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Market</w:t>
            </w:r>
          </w:p>
        </w:tc>
        <w:tc>
          <w:tcPr>
            <w:tcW w:w="2758" w:type="dxa"/>
            <w:gridSpan w:val="2"/>
            <w:tcBorders>
              <w:top w:val="single" w:sz="4" w:space="0" w:color="000000"/>
              <w:left w:val="nil"/>
              <w:bottom w:val="single" w:sz="4" w:space="0" w:color="000000"/>
              <w:right w:val="single" w:sz="4" w:space="0" w:color="000000"/>
            </w:tcBorders>
            <w:shd w:val="clear" w:color="auto" w:fill="14636C"/>
          </w:tcPr>
          <w:p w14:paraId="1A0E73D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Waste Disposal</w:t>
            </w:r>
          </w:p>
        </w:tc>
        <w:tc>
          <w:tcPr>
            <w:tcW w:w="2728" w:type="dxa"/>
            <w:gridSpan w:val="2"/>
            <w:tcBorders>
              <w:top w:val="single" w:sz="4" w:space="0" w:color="000000"/>
              <w:left w:val="nil"/>
              <w:bottom w:val="single" w:sz="4" w:space="0" w:color="000000"/>
              <w:right w:val="single" w:sz="4" w:space="0" w:color="000000"/>
            </w:tcBorders>
            <w:shd w:val="clear" w:color="auto" w:fill="14636C"/>
          </w:tcPr>
          <w:p w14:paraId="377F73A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Recycling and Composting</w:t>
            </w:r>
          </w:p>
        </w:tc>
        <w:tc>
          <w:tcPr>
            <w:tcW w:w="3074" w:type="dxa"/>
            <w:gridSpan w:val="2"/>
            <w:tcBorders>
              <w:top w:val="single" w:sz="4" w:space="0" w:color="000000"/>
              <w:left w:val="nil"/>
              <w:bottom w:val="single" w:sz="4" w:space="0" w:color="000000"/>
              <w:right w:val="single" w:sz="4" w:space="0" w:color="000000"/>
            </w:tcBorders>
            <w:shd w:val="clear" w:color="auto" w:fill="14636C"/>
          </w:tcPr>
          <w:p w14:paraId="2F856288"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Waste Segregation</w:t>
            </w:r>
          </w:p>
        </w:tc>
        <w:tc>
          <w:tcPr>
            <w:tcW w:w="3029" w:type="dxa"/>
            <w:gridSpan w:val="2"/>
            <w:tcBorders>
              <w:top w:val="single" w:sz="4" w:space="0" w:color="000000"/>
              <w:left w:val="nil"/>
              <w:bottom w:val="single" w:sz="4" w:space="0" w:color="000000"/>
              <w:right w:val="single" w:sz="4" w:space="0" w:color="000000"/>
            </w:tcBorders>
            <w:shd w:val="clear" w:color="auto" w:fill="14636C"/>
          </w:tcPr>
          <w:p w14:paraId="2B21B51A"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Odour      and Pest Control</w:t>
            </w:r>
          </w:p>
        </w:tc>
        <w:tc>
          <w:tcPr>
            <w:tcW w:w="912" w:type="dxa"/>
            <w:tcBorders>
              <w:top w:val="single" w:sz="4" w:space="0" w:color="000000"/>
              <w:left w:val="nil"/>
              <w:bottom w:val="single" w:sz="4" w:space="0" w:color="000000"/>
              <w:right w:val="single" w:sz="4" w:space="0" w:color="000000"/>
            </w:tcBorders>
            <w:shd w:val="clear" w:color="auto" w:fill="14636C"/>
          </w:tcPr>
          <w:p w14:paraId="472D7B0A" w14:textId="77777777" w:rsidR="00710909" w:rsidRPr="00FB2218" w:rsidRDefault="00710909" w:rsidP="00A16B2E">
            <w:pPr>
              <w:spacing w:after="0"/>
              <w:rPr>
                <w:b/>
                <w:color w:val="FFFFFF" w:themeColor="background1"/>
                <w:sz w:val="18"/>
                <w:szCs w:val="18"/>
                <w:lang w:val="en-GB"/>
              </w:rPr>
            </w:pPr>
          </w:p>
        </w:tc>
      </w:tr>
      <w:tr w:rsidR="00710909" w:rsidRPr="00710909" w14:paraId="74AB7893" w14:textId="77777777" w:rsidTr="00FB2218">
        <w:trPr>
          <w:trHeight w:val="312"/>
        </w:trPr>
        <w:tc>
          <w:tcPr>
            <w:tcW w:w="1447" w:type="dxa"/>
            <w:vMerge/>
            <w:tcBorders>
              <w:top w:val="single" w:sz="4" w:space="0" w:color="000000"/>
              <w:left w:val="single" w:sz="4" w:space="0" w:color="000000"/>
              <w:right w:val="single" w:sz="4" w:space="0" w:color="000000"/>
            </w:tcBorders>
            <w:shd w:val="clear" w:color="auto" w:fill="14636C"/>
          </w:tcPr>
          <w:p w14:paraId="4C7A36D8" w14:textId="77777777" w:rsidR="00710909" w:rsidRPr="00FB2218" w:rsidRDefault="00710909" w:rsidP="00A16B2E">
            <w:pPr>
              <w:widowControl w:val="0"/>
              <w:pBdr>
                <w:top w:val="nil"/>
                <w:left w:val="nil"/>
                <w:bottom w:val="nil"/>
                <w:right w:val="nil"/>
                <w:between w:val="nil"/>
              </w:pBdr>
              <w:spacing w:after="0"/>
              <w:rPr>
                <w:b/>
                <w:color w:val="FFFFFF" w:themeColor="background1"/>
                <w:sz w:val="18"/>
                <w:szCs w:val="18"/>
                <w:lang w:val="en-GB"/>
              </w:rPr>
            </w:pPr>
          </w:p>
        </w:tc>
        <w:tc>
          <w:tcPr>
            <w:tcW w:w="1442" w:type="dxa"/>
            <w:tcBorders>
              <w:top w:val="nil"/>
              <w:left w:val="nil"/>
              <w:bottom w:val="single" w:sz="4" w:space="0" w:color="000000"/>
              <w:right w:val="single" w:sz="4" w:space="0" w:color="000000"/>
            </w:tcBorders>
            <w:shd w:val="clear" w:color="auto" w:fill="14636C"/>
          </w:tcPr>
          <w:p w14:paraId="0796D6D6"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Enough waste bins available throughout the market</w:t>
            </w:r>
          </w:p>
        </w:tc>
        <w:tc>
          <w:tcPr>
            <w:tcW w:w="1316" w:type="dxa"/>
            <w:tcBorders>
              <w:top w:val="nil"/>
              <w:left w:val="nil"/>
              <w:bottom w:val="single" w:sz="4" w:space="0" w:color="000000"/>
              <w:right w:val="single" w:sz="4" w:space="0" w:color="000000"/>
            </w:tcBorders>
            <w:shd w:val="clear" w:color="auto" w:fill="14636C"/>
          </w:tcPr>
          <w:p w14:paraId="40BC8577"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Waste bins regularly emptied and maintained</w:t>
            </w:r>
          </w:p>
        </w:tc>
        <w:tc>
          <w:tcPr>
            <w:tcW w:w="1347" w:type="dxa"/>
            <w:tcBorders>
              <w:top w:val="nil"/>
              <w:left w:val="nil"/>
              <w:bottom w:val="single" w:sz="4" w:space="0" w:color="000000"/>
              <w:right w:val="single" w:sz="4" w:space="0" w:color="000000"/>
            </w:tcBorders>
            <w:shd w:val="clear" w:color="auto" w:fill="14636C"/>
          </w:tcPr>
          <w:p w14:paraId="1B590923"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Facilities for recycling and composting</w:t>
            </w:r>
          </w:p>
        </w:tc>
        <w:tc>
          <w:tcPr>
            <w:tcW w:w="1381" w:type="dxa"/>
            <w:tcBorders>
              <w:top w:val="nil"/>
              <w:left w:val="nil"/>
              <w:bottom w:val="single" w:sz="4" w:space="0" w:color="000000"/>
              <w:right w:val="single" w:sz="4" w:space="0" w:color="000000"/>
            </w:tcBorders>
            <w:shd w:val="clear" w:color="auto" w:fill="14636C"/>
          </w:tcPr>
          <w:p w14:paraId="41C05490"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Facilities utilised      by market vendors and customers</w:t>
            </w:r>
          </w:p>
        </w:tc>
        <w:tc>
          <w:tcPr>
            <w:tcW w:w="1708" w:type="dxa"/>
            <w:tcBorders>
              <w:top w:val="nil"/>
              <w:left w:val="nil"/>
              <w:bottom w:val="single" w:sz="4" w:space="0" w:color="000000"/>
              <w:right w:val="single" w:sz="4" w:space="0" w:color="000000"/>
            </w:tcBorders>
            <w:shd w:val="clear" w:color="auto" w:fill="14636C"/>
          </w:tcPr>
          <w:p w14:paraId="0A78F1C8"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Waste properly segregated (organic, recyclable, non-recyclable)</w:t>
            </w:r>
          </w:p>
        </w:tc>
        <w:tc>
          <w:tcPr>
            <w:tcW w:w="1366" w:type="dxa"/>
            <w:tcBorders>
              <w:top w:val="nil"/>
              <w:left w:val="nil"/>
              <w:bottom w:val="single" w:sz="4" w:space="0" w:color="000000"/>
              <w:right w:val="single" w:sz="4" w:space="0" w:color="000000"/>
            </w:tcBorders>
            <w:shd w:val="clear" w:color="auto" w:fill="14636C"/>
          </w:tcPr>
          <w:p w14:paraId="5CE0347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Clear instructions or signage for waste segregation</w:t>
            </w:r>
          </w:p>
        </w:tc>
        <w:tc>
          <w:tcPr>
            <w:tcW w:w="1428" w:type="dxa"/>
            <w:tcBorders>
              <w:top w:val="nil"/>
              <w:left w:val="nil"/>
              <w:bottom w:val="single" w:sz="4" w:space="0" w:color="000000"/>
              <w:right w:val="single" w:sz="4" w:space="0" w:color="000000"/>
            </w:tcBorders>
            <w:shd w:val="clear" w:color="auto" w:fill="14636C"/>
          </w:tcPr>
          <w:p w14:paraId="204A670B"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No unpleasant odour      around waste disposal areas</w:t>
            </w:r>
          </w:p>
        </w:tc>
        <w:tc>
          <w:tcPr>
            <w:tcW w:w="1601" w:type="dxa"/>
            <w:tcBorders>
              <w:top w:val="nil"/>
              <w:left w:val="nil"/>
              <w:bottom w:val="single" w:sz="4" w:space="0" w:color="000000"/>
              <w:right w:val="single" w:sz="4" w:space="0" w:color="000000"/>
            </w:tcBorders>
            <w:shd w:val="clear" w:color="auto" w:fill="14636C"/>
          </w:tcPr>
          <w:p w14:paraId="615FDD59"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Measures in place to control pests (rats, flies) around waste areas</w:t>
            </w:r>
          </w:p>
        </w:tc>
        <w:tc>
          <w:tcPr>
            <w:tcW w:w="912" w:type="dxa"/>
            <w:tcBorders>
              <w:top w:val="nil"/>
              <w:left w:val="nil"/>
              <w:bottom w:val="single" w:sz="4" w:space="0" w:color="000000"/>
              <w:right w:val="single" w:sz="4" w:space="0" w:color="000000"/>
            </w:tcBorders>
            <w:shd w:val="clear" w:color="auto" w:fill="14636C"/>
          </w:tcPr>
          <w:p w14:paraId="35BB7CB2"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Score</w:t>
            </w:r>
          </w:p>
        </w:tc>
      </w:tr>
      <w:tr w:rsidR="00710909" w:rsidRPr="00710909" w14:paraId="2DC08CDE"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713D9D47" w14:textId="77777777" w:rsidR="00710909" w:rsidRPr="00710909" w:rsidRDefault="00710909" w:rsidP="00A16B2E">
            <w:pPr>
              <w:spacing w:after="0"/>
              <w:rPr>
                <w:sz w:val="18"/>
                <w:szCs w:val="18"/>
                <w:lang w:val="en-GB"/>
              </w:rPr>
            </w:pPr>
            <w:r w:rsidRPr="00710909">
              <w:rPr>
                <w:sz w:val="18"/>
                <w:szCs w:val="18"/>
                <w:lang w:val="en-GB"/>
              </w:rPr>
              <w:t>Long acres</w:t>
            </w:r>
          </w:p>
        </w:tc>
        <w:tc>
          <w:tcPr>
            <w:tcW w:w="1442" w:type="dxa"/>
            <w:tcBorders>
              <w:top w:val="nil"/>
              <w:left w:val="nil"/>
              <w:bottom w:val="single" w:sz="4" w:space="0" w:color="000000"/>
              <w:right w:val="single" w:sz="4" w:space="0" w:color="000000"/>
            </w:tcBorders>
            <w:shd w:val="clear" w:color="auto" w:fill="auto"/>
          </w:tcPr>
          <w:p w14:paraId="63C7B2FD"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7F2A7A09"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1B989B37" w14:textId="77777777" w:rsidR="00710909" w:rsidRPr="00710909" w:rsidRDefault="00710909" w:rsidP="00A16B2E">
            <w:pPr>
              <w:spacing w:after="0"/>
              <w:rPr>
                <w:sz w:val="18"/>
                <w:szCs w:val="18"/>
                <w:lang w:val="en-GB"/>
              </w:rPr>
            </w:pPr>
            <w:r w:rsidRPr="00710909">
              <w:rPr>
                <w:sz w:val="18"/>
                <w:szCs w:val="18"/>
                <w:lang w:val="en-GB"/>
              </w:rPr>
              <w:t>1</w:t>
            </w:r>
          </w:p>
        </w:tc>
        <w:tc>
          <w:tcPr>
            <w:tcW w:w="1381" w:type="dxa"/>
            <w:tcBorders>
              <w:top w:val="nil"/>
              <w:left w:val="nil"/>
              <w:bottom w:val="single" w:sz="4" w:space="0" w:color="000000"/>
              <w:right w:val="single" w:sz="4" w:space="0" w:color="000000"/>
            </w:tcBorders>
            <w:shd w:val="clear" w:color="auto" w:fill="auto"/>
          </w:tcPr>
          <w:p w14:paraId="48874ED8" w14:textId="77777777" w:rsidR="00710909" w:rsidRPr="00710909" w:rsidRDefault="00710909" w:rsidP="00A16B2E">
            <w:pPr>
              <w:spacing w:after="0"/>
              <w:rPr>
                <w:sz w:val="18"/>
                <w:szCs w:val="18"/>
                <w:lang w:val="en-GB"/>
              </w:rPr>
            </w:pPr>
            <w:r w:rsidRPr="00710909">
              <w:rPr>
                <w:sz w:val="18"/>
                <w:szCs w:val="18"/>
                <w:lang w:val="en-GB"/>
              </w:rPr>
              <w:t>1</w:t>
            </w:r>
          </w:p>
        </w:tc>
        <w:tc>
          <w:tcPr>
            <w:tcW w:w="1708" w:type="dxa"/>
            <w:tcBorders>
              <w:top w:val="nil"/>
              <w:left w:val="nil"/>
              <w:bottom w:val="single" w:sz="4" w:space="0" w:color="000000"/>
              <w:right w:val="single" w:sz="4" w:space="0" w:color="000000"/>
            </w:tcBorders>
            <w:shd w:val="clear" w:color="auto" w:fill="auto"/>
          </w:tcPr>
          <w:p w14:paraId="09E88159" w14:textId="77777777" w:rsidR="00710909" w:rsidRPr="00710909" w:rsidRDefault="00710909" w:rsidP="00A16B2E">
            <w:pPr>
              <w:spacing w:after="0"/>
              <w:rPr>
                <w:sz w:val="18"/>
                <w:szCs w:val="18"/>
                <w:lang w:val="en-GB"/>
              </w:rPr>
            </w:pPr>
            <w:r w:rsidRPr="00710909">
              <w:rPr>
                <w:sz w:val="18"/>
                <w:szCs w:val="18"/>
                <w:lang w:val="en-GB"/>
              </w:rPr>
              <w:t>1</w:t>
            </w:r>
          </w:p>
        </w:tc>
        <w:tc>
          <w:tcPr>
            <w:tcW w:w="1366" w:type="dxa"/>
            <w:tcBorders>
              <w:top w:val="nil"/>
              <w:left w:val="nil"/>
              <w:bottom w:val="single" w:sz="4" w:space="0" w:color="000000"/>
              <w:right w:val="single" w:sz="4" w:space="0" w:color="000000"/>
            </w:tcBorders>
            <w:shd w:val="clear" w:color="auto" w:fill="auto"/>
          </w:tcPr>
          <w:p w14:paraId="37B6F4BF" w14:textId="77777777" w:rsidR="00710909" w:rsidRPr="00710909" w:rsidRDefault="00710909" w:rsidP="00A16B2E">
            <w:pPr>
              <w:spacing w:after="0"/>
              <w:rPr>
                <w:sz w:val="18"/>
                <w:szCs w:val="18"/>
                <w:lang w:val="en-GB"/>
              </w:rPr>
            </w:pPr>
            <w:r w:rsidRPr="00710909">
              <w:rPr>
                <w:sz w:val="18"/>
                <w:szCs w:val="18"/>
                <w:lang w:val="en-GB"/>
              </w:rPr>
              <w:t>1</w:t>
            </w:r>
          </w:p>
        </w:tc>
        <w:tc>
          <w:tcPr>
            <w:tcW w:w="1428" w:type="dxa"/>
            <w:tcBorders>
              <w:top w:val="nil"/>
              <w:left w:val="nil"/>
              <w:bottom w:val="single" w:sz="4" w:space="0" w:color="000000"/>
              <w:right w:val="single" w:sz="4" w:space="0" w:color="000000"/>
            </w:tcBorders>
            <w:shd w:val="clear" w:color="auto" w:fill="auto"/>
          </w:tcPr>
          <w:p w14:paraId="00D80CD2"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7B708810" w14:textId="77777777" w:rsidR="00710909" w:rsidRPr="00710909" w:rsidRDefault="00710909" w:rsidP="00A16B2E">
            <w:pPr>
              <w:spacing w:after="0"/>
              <w:rPr>
                <w:sz w:val="18"/>
                <w:szCs w:val="18"/>
                <w:lang w:val="en-GB"/>
              </w:rPr>
            </w:pPr>
            <w:r w:rsidRPr="00710909">
              <w:rPr>
                <w:sz w:val="18"/>
                <w:szCs w:val="18"/>
                <w:lang w:val="en-GB"/>
              </w:rPr>
              <w:t>1</w:t>
            </w:r>
          </w:p>
        </w:tc>
        <w:tc>
          <w:tcPr>
            <w:tcW w:w="912" w:type="dxa"/>
            <w:tcBorders>
              <w:top w:val="single" w:sz="4" w:space="0" w:color="000000"/>
              <w:left w:val="single" w:sz="4" w:space="0" w:color="000000"/>
              <w:bottom w:val="single" w:sz="4" w:space="0" w:color="000000"/>
              <w:right w:val="single" w:sz="4" w:space="0" w:color="000000"/>
            </w:tcBorders>
            <w:shd w:val="clear" w:color="auto" w:fill="63BE7B"/>
          </w:tcPr>
          <w:p w14:paraId="2720BB5C" w14:textId="77777777" w:rsidR="00710909" w:rsidRPr="00710909" w:rsidRDefault="00710909" w:rsidP="00A16B2E">
            <w:pPr>
              <w:spacing w:after="0"/>
              <w:rPr>
                <w:sz w:val="18"/>
                <w:szCs w:val="18"/>
                <w:lang w:val="en-GB"/>
              </w:rPr>
            </w:pPr>
            <w:r w:rsidRPr="00710909">
              <w:rPr>
                <w:sz w:val="18"/>
                <w:szCs w:val="18"/>
                <w:lang w:val="en-GB"/>
              </w:rPr>
              <w:t>88%</w:t>
            </w:r>
          </w:p>
        </w:tc>
      </w:tr>
      <w:tr w:rsidR="00710909" w:rsidRPr="00710909" w14:paraId="1F60A159"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4EE8EF53" w14:textId="77777777" w:rsidR="00710909" w:rsidRPr="00710909" w:rsidRDefault="00710909" w:rsidP="00A16B2E">
            <w:pPr>
              <w:spacing w:after="0"/>
              <w:rPr>
                <w:sz w:val="18"/>
                <w:szCs w:val="18"/>
                <w:lang w:val="en-GB"/>
              </w:rPr>
            </w:pPr>
            <w:r w:rsidRPr="00710909">
              <w:rPr>
                <w:sz w:val="18"/>
                <w:szCs w:val="18"/>
                <w:lang w:val="en-GB"/>
              </w:rPr>
              <w:t>Libala</w:t>
            </w:r>
          </w:p>
        </w:tc>
        <w:tc>
          <w:tcPr>
            <w:tcW w:w="1442" w:type="dxa"/>
            <w:tcBorders>
              <w:top w:val="nil"/>
              <w:left w:val="nil"/>
              <w:bottom w:val="single" w:sz="4" w:space="0" w:color="000000"/>
              <w:right w:val="single" w:sz="4" w:space="0" w:color="000000"/>
            </w:tcBorders>
            <w:shd w:val="clear" w:color="auto" w:fill="auto"/>
          </w:tcPr>
          <w:p w14:paraId="5932125A"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70F6E04F"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4A0819D4"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33D3BFD8"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5D739589"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363CA154"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4F05F752"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32EDDC88" w14:textId="77777777" w:rsidR="00710909" w:rsidRPr="00710909" w:rsidRDefault="00710909" w:rsidP="00A16B2E">
            <w:pPr>
              <w:spacing w:after="0"/>
              <w:rPr>
                <w:sz w:val="18"/>
                <w:szCs w:val="18"/>
                <w:lang w:val="en-GB"/>
              </w:rPr>
            </w:pPr>
            <w:r w:rsidRPr="00710909">
              <w:rPr>
                <w:sz w:val="18"/>
                <w:szCs w:val="18"/>
                <w:lang w:val="en-GB"/>
              </w:rPr>
              <w:t>1</w:t>
            </w:r>
          </w:p>
        </w:tc>
        <w:tc>
          <w:tcPr>
            <w:tcW w:w="912" w:type="dxa"/>
            <w:tcBorders>
              <w:top w:val="single" w:sz="4" w:space="0" w:color="000000"/>
              <w:left w:val="single" w:sz="4" w:space="0" w:color="000000"/>
              <w:bottom w:val="single" w:sz="4" w:space="0" w:color="000000"/>
              <w:right w:val="single" w:sz="4" w:space="0" w:color="000000"/>
            </w:tcBorders>
            <w:shd w:val="clear" w:color="auto" w:fill="B1D580"/>
          </w:tcPr>
          <w:p w14:paraId="6A321BC7"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661D9F12"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591A9711" w14:textId="77777777" w:rsidR="00710909" w:rsidRPr="00710909" w:rsidRDefault="00710909" w:rsidP="00A16B2E">
            <w:pPr>
              <w:spacing w:after="0"/>
              <w:rPr>
                <w:sz w:val="18"/>
                <w:szCs w:val="18"/>
                <w:lang w:val="en-GB"/>
              </w:rPr>
            </w:pPr>
            <w:r w:rsidRPr="00710909">
              <w:rPr>
                <w:sz w:val="18"/>
                <w:szCs w:val="18"/>
                <w:lang w:val="en-GB"/>
              </w:rPr>
              <w:t>Mtendere</w:t>
            </w:r>
          </w:p>
        </w:tc>
        <w:tc>
          <w:tcPr>
            <w:tcW w:w="1442" w:type="dxa"/>
            <w:tcBorders>
              <w:top w:val="nil"/>
              <w:left w:val="nil"/>
              <w:bottom w:val="single" w:sz="4" w:space="0" w:color="000000"/>
              <w:right w:val="single" w:sz="4" w:space="0" w:color="000000"/>
            </w:tcBorders>
            <w:shd w:val="clear" w:color="auto" w:fill="auto"/>
          </w:tcPr>
          <w:p w14:paraId="6C2248CE"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7A4FFAAC"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695091CB"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52F5F595"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0DB30FE" w14:textId="77777777" w:rsidR="00710909" w:rsidRPr="00710909" w:rsidRDefault="00710909" w:rsidP="00A16B2E">
            <w:pPr>
              <w:spacing w:after="0"/>
              <w:rPr>
                <w:sz w:val="18"/>
                <w:szCs w:val="18"/>
                <w:lang w:val="en-GB"/>
              </w:rPr>
            </w:pPr>
            <w:r w:rsidRPr="00710909">
              <w:rPr>
                <w:sz w:val="18"/>
                <w:szCs w:val="18"/>
                <w:lang w:val="en-GB"/>
              </w:rPr>
              <w:t>1</w:t>
            </w:r>
          </w:p>
        </w:tc>
        <w:tc>
          <w:tcPr>
            <w:tcW w:w="1366" w:type="dxa"/>
            <w:tcBorders>
              <w:top w:val="nil"/>
              <w:left w:val="nil"/>
              <w:bottom w:val="single" w:sz="4" w:space="0" w:color="000000"/>
              <w:right w:val="single" w:sz="4" w:space="0" w:color="000000"/>
            </w:tcBorders>
            <w:shd w:val="clear" w:color="auto" w:fill="auto"/>
          </w:tcPr>
          <w:p w14:paraId="33F34E46"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180EB0A5"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069B5BEC"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B1D580"/>
          </w:tcPr>
          <w:p w14:paraId="11222622"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02B260CB"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196C62A3" w14:textId="77777777" w:rsidR="00710909" w:rsidRPr="00710909" w:rsidRDefault="00710909" w:rsidP="00A16B2E">
            <w:pPr>
              <w:spacing w:after="0"/>
              <w:rPr>
                <w:sz w:val="18"/>
                <w:szCs w:val="18"/>
                <w:lang w:val="en-GB"/>
              </w:rPr>
            </w:pPr>
            <w:r w:rsidRPr="00710909">
              <w:rPr>
                <w:sz w:val="18"/>
                <w:szCs w:val="18"/>
                <w:lang w:val="en-GB"/>
              </w:rPr>
              <w:lastRenderedPageBreak/>
              <w:t>Chawama</w:t>
            </w:r>
          </w:p>
        </w:tc>
        <w:tc>
          <w:tcPr>
            <w:tcW w:w="1442" w:type="dxa"/>
            <w:tcBorders>
              <w:top w:val="nil"/>
              <w:left w:val="nil"/>
              <w:bottom w:val="single" w:sz="4" w:space="0" w:color="000000"/>
              <w:right w:val="single" w:sz="4" w:space="0" w:color="000000"/>
            </w:tcBorders>
            <w:shd w:val="clear" w:color="auto" w:fill="auto"/>
          </w:tcPr>
          <w:p w14:paraId="6E10CCAC"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588CAF0"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3BDE14C2"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51CF1976"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1110AC8C"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47B820D2"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7DCFE756"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2BEAC049" w14:textId="77777777" w:rsidR="00710909" w:rsidRPr="00710909" w:rsidRDefault="00710909" w:rsidP="00A16B2E">
            <w:pPr>
              <w:spacing w:after="0"/>
              <w:rPr>
                <w:sz w:val="18"/>
                <w:szCs w:val="18"/>
                <w:lang w:val="en-GB"/>
              </w:rPr>
            </w:pPr>
            <w:r w:rsidRPr="00710909">
              <w:rPr>
                <w:sz w:val="18"/>
                <w:szCs w:val="18"/>
                <w:lang w:val="en-GB"/>
              </w:rPr>
              <w:t>1</w:t>
            </w:r>
          </w:p>
        </w:tc>
        <w:tc>
          <w:tcPr>
            <w:tcW w:w="912" w:type="dxa"/>
            <w:tcBorders>
              <w:top w:val="single" w:sz="4" w:space="0" w:color="000000"/>
              <w:left w:val="single" w:sz="4" w:space="0" w:color="000000"/>
              <w:bottom w:val="single" w:sz="4" w:space="0" w:color="000000"/>
              <w:right w:val="single" w:sz="4" w:space="0" w:color="000000"/>
            </w:tcBorders>
            <w:shd w:val="clear" w:color="auto" w:fill="CCDD82"/>
          </w:tcPr>
          <w:p w14:paraId="67DF75AD" w14:textId="77777777" w:rsidR="00710909" w:rsidRPr="00710909" w:rsidRDefault="00710909" w:rsidP="00A16B2E">
            <w:pPr>
              <w:spacing w:after="0"/>
              <w:rPr>
                <w:sz w:val="18"/>
                <w:szCs w:val="18"/>
                <w:lang w:val="en-GB"/>
              </w:rPr>
            </w:pPr>
            <w:r w:rsidRPr="00710909">
              <w:rPr>
                <w:sz w:val="18"/>
                <w:szCs w:val="18"/>
                <w:lang w:val="en-GB"/>
              </w:rPr>
              <w:t>38%</w:t>
            </w:r>
          </w:p>
        </w:tc>
      </w:tr>
      <w:tr w:rsidR="00710909" w:rsidRPr="00710909" w14:paraId="2FCEFD02"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1037F14A" w14:textId="77777777" w:rsidR="00710909" w:rsidRPr="00710909" w:rsidRDefault="00710909" w:rsidP="00A16B2E">
            <w:pPr>
              <w:spacing w:after="0"/>
              <w:rPr>
                <w:sz w:val="18"/>
                <w:szCs w:val="18"/>
                <w:lang w:val="en-GB"/>
              </w:rPr>
            </w:pPr>
            <w:r w:rsidRPr="00710909">
              <w:rPr>
                <w:sz w:val="18"/>
                <w:szCs w:val="18"/>
                <w:lang w:val="en-GB"/>
              </w:rPr>
              <w:t>David Kaunda</w:t>
            </w:r>
          </w:p>
        </w:tc>
        <w:tc>
          <w:tcPr>
            <w:tcW w:w="1442" w:type="dxa"/>
            <w:tcBorders>
              <w:top w:val="nil"/>
              <w:left w:val="nil"/>
              <w:bottom w:val="single" w:sz="4" w:space="0" w:color="000000"/>
              <w:right w:val="single" w:sz="4" w:space="0" w:color="000000"/>
            </w:tcBorders>
            <w:shd w:val="clear" w:color="auto" w:fill="auto"/>
          </w:tcPr>
          <w:p w14:paraId="4D30576F"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52972CF7"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0CA4F24D"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2EF01D09"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C96AA6D"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4B14EE5D"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7D094CA9"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68CED84B"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CCDD82"/>
          </w:tcPr>
          <w:p w14:paraId="624C9A79" w14:textId="77777777" w:rsidR="00710909" w:rsidRPr="00710909" w:rsidRDefault="00710909" w:rsidP="00A16B2E">
            <w:pPr>
              <w:spacing w:after="0"/>
              <w:rPr>
                <w:sz w:val="18"/>
                <w:szCs w:val="18"/>
                <w:lang w:val="en-GB"/>
              </w:rPr>
            </w:pPr>
            <w:r w:rsidRPr="00710909">
              <w:rPr>
                <w:sz w:val="18"/>
                <w:szCs w:val="18"/>
                <w:lang w:val="en-GB"/>
              </w:rPr>
              <w:t>38%</w:t>
            </w:r>
          </w:p>
        </w:tc>
      </w:tr>
      <w:tr w:rsidR="00710909" w:rsidRPr="00710909" w14:paraId="7B33DB58"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32CD0287" w14:textId="77777777" w:rsidR="00710909" w:rsidRPr="00710909" w:rsidRDefault="00710909" w:rsidP="00A16B2E">
            <w:pPr>
              <w:spacing w:after="0"/>
              <w:rPr>
                <w:sz w:val="18"/>
                <w:szCs w:val="18"/>
                <w:lang w:val="en-GB"/>
              </w:rPr>
            </w:pPr>
            <w:r w:rsidRPr="00710909">
              <w:rPr>
                <w:sz w:val="18"/>
                <w:szCs w:val="18"/>
                <w:lang w:val="en-GB"/>
              </w:rPr>
              <w:t>Chiparamba</w:t>
            </w:r>
          </w:p>
        </w:tc>
        <w:tc>
          <w:tcPr>
            <w:tcW w:w="1442" w:type="dxa"/>
            <w:tcBorders>
              <w:top w:val="nil"/>
              <w:left w:val="nil"/>
              <w:bottom w:val="single" w:sz="4" w:space="0" w:color="000000"/>
              <w:right w:val="single" w:sz="4" w:space="0" w:color="000000"/>
            </w:tcBorders>
            <w:shd w:val="clear" w:color="auto" w:fill="auto"/>
          </w:tcPr>
          <w:p w14:paraId="7DE6D5D9"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BA6D9C0"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6AFC4E39"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6C51D8BD"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1AF4CA91"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3C0BD28D"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2C9935B4"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0CAE0300"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0AB5CADB"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54A55E1C"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0F72AA1F" w14:textId="77777777" w:rsidR="00710909" w:rsidRPr="00710909" w:rsidRDefault="00710909" w:rsidP="00A16B2E">
            <w:pPr>
              <w:spacing w:after="0"/>
              <w:rPr>
                <w:sz w:val="18"/>
                <w:szCs w:val="18"/>
                <w:lang w:val="en-GB"/>
              </w:rPr>
            </w:pPr>
            <w:r w:rsidRPr="00710909">
              <w:rPr>
                <w:sz w:val="18"/>
                <w:szCs w:val="18"/>
                <w:lang w:val="en-GB"/>
              </w:rPr>
              <w:t>Chelstone</w:t>
            </w:r>
          </w:p>
        </w:tc>
        <w:tc>
          <w:tcPr>
            <w:tcW w:w="1442" w:type="dxa"/>
            <w:tcBorders>
              <w:top w:val="nil"/>
              <w:left w:val="nil"/>
              <w:bottom w:val="single" w:sz="4" w:space="0" w:color="000000"/>
              <w:right w:val="single" w:sz="4" w:space="0" w:color="000000"/>
            </w:tcBorders>
            <w:shd w:val="clear" w:color="auto" w:fill="auto"/>
          </w:tcPr>
          <w:p w14:paraId="3CF51126"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209FA6E3"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27D22244"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3794F56"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1FE57EC5"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423D0DF4"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3B4D20EF"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18F53BC1" w14:textId="77777777" w:rsidR="00710909" w:rsidRPr="00710909" w:rsidRDefault="00710909" w:rsidP="00A16B2E">
            <w:pPr>
              <w:spacing w:after="0"/>
              <w:rPr>
                <w:sz w:val="18"/>
                <w:szCs w:val="18"/>
                <w:lang w:val="en-GB"/>
              </w:rPr>
            </w:pPr>
            <w:r w:rsidRPr="00710909">
              <w:rPr>
                <w:sz w:val="18"/>
                <w:szCs w:val="18"/>
                <w:lang w:val="en-GB"/>
              </w:rPr>
              <w:t>1</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1302272B"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70F11B46"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67182891" w14:textId="77777777" w:rsidR="00710909" w:rsidRPr="00710909" w:rsidRDefault="00710909" w:rsidP="00A16B2E">
            <w:pPr>
              <w:spacing w:after="0"/>
              <w:rPr>
                <w:sz w:val="18"/>
                <w:szCs w:val="18"/>
                <w:lang w:val="en-GB"/>
              </w:rPr>
            </w:pPr>
            <w:r w:rsidRPr="00710909">
              <w:rPr>
                <w:sz w:val="18"/>
                <w:szCs w:val="18"/>
                <w:lang w:val="en-GB"/>
              </w:rPr>
              <w:t>Chipata Main</w:t>
            </w:r>
          </w:p>
        </w:tc>
        <w:tc>
          <w:tcPr>
            <w:tcW w:w="1442" w:type="dxa"/>
            <w:tcBorders>
              <w:top w:val="nil"/>
              <w:left w:val="nil"/>
              <w:bottom w:val="single" w:sz="4" w:space="0" w:color="000000"/>
              <w:right w:val="single" w:sz="4" w:space="0" w:color="000000"/>
            </w:tcBorders>
            <w:shd w:val="clear" w:color="auto" w:fill="auto"/>
          </w:tcPr>
          <w:p w14:paraId="24D93F0F"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3D54EA02"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7DA2141B"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DEA57A7"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323187A6"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312DA6F3"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3F6A823B"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7412F5FC"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1673BB9C"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60D647BF"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6CB030D5" w14:textId="77777777" w:rsidR="00710909" w:rsidRPr="00710909" w:rsidRDefault="00710909" w:rsidP="00A16B2E">
            <w:pPr>
              <w:spacing w:after="0"/>
              <w:rPr>
                <w:sz w:val="18"/>
                <w:szCs w:val="18"/>
                <w:lang w:val="en-GB"/>
              </w:rPr>
            </w:pPr>
            <w:r w:rsidRPr="00710909">
              <w:rPr>
                <w:sz w:val="18"/>
                <w:szCs w:val="18"/>
                <w:lang w:val="en-GB"/>
              </w:rPr>
              <w:t>City Market</w:t>
            </w:r>
          </w:p>
        </w:tc>
        <w:tc>
          <w:tcPr>
            <w:tcW w:w="1442" w:type="dxa"/>
            <w:tcBorders>
              <w:top w:val="nil"/>
              <w:left w:val="nil"/>
              <w:bottom w:val="single" w:sz="4" w:space="0" w:color="000000"/>
              <w:right w:val="single" w:sz="4" w:space="0" w:color="000000"/>
            </w:tcBorders>
            <w:shd w:val="clear" w:color="auto" w:fill="auto"/>
          </w:tcPr>
          <w:p w14:paraId="3E4E4481"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5BA6DCB5"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2B6DEF69"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338658F3"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40F38E5"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17068222"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6FBB1D21"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78595F77"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17B04867"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1CCD1E88"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178B4A4C" w14:textId="77777777" w:rsidR="00710909" w:rsidRPr="00710909" w:rsidRDefault="00710909" w:rsidP="00A16B2E">
            <w:pPr>
              <w:spacing w:after="0"/>
              <w:rPr>
                <w:sz w:val="18"/>
                <w:szCs w:val="18"/>
                <w:lang w:val="en-GB"/>
              </w:rPr>
            </w:pPr>
            <w:r w:rsidRPr="00710909">
              <w:rPr>
                <w:sz w:val="18"/>
                <w:szCs w:val="18"/>
                <w:lang w:val="en-GB"/>
              </w:rPr>
              <w:t>Kalingalinga</w:t>
            </w:r>
          </w:p>
        </w:tc>
        <w:tc>
          <w:tcPr>
            <w:tcW w:w="1442" w:type="dxa"/>
            <w:tcBorders>
              <w:top w:val="nil"/>
              <w:left w:val="nil"/>
              <w:bottom w:val="single" w:sz="4" w:space="0" w:color="000000"/>
              <w:right w:val="single" w:sz="4" w:space="0" w:color="000000"/>
            </w:tcBorders>
            <w:shd w:val="clear" w:color="auto" w:fill="auto"/>
          </w:tcPr>
          <w:p w14:paraId="55AE0C44"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119718F"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18264129"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0E9E7CF1"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712BE21E"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3B8E9E6C"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69606315"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31C61244"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16B79B4A"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2A81FF72"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0419072D" w14:textId="77777777" w:rsidR="00710909" w:rsidRPr="00710909" w:rsidRDefault="00710909" w:rsidP="00A16B2E">
            <w:pPr>
              <w:spacing w:after="0"/>
              <w:rPr>
                <w:sz w:val="18"/>
                <w:szCs w:val="18"/>
                <w:lang w:val="en-GB"/>
              </w:rPr>
            </w:pPr>
            <w:r w:rsidRPr="00710909">
              <w:rPr>
                <w:sz w:val="18"/>
                <w:szCs w:val="18"/>
                <w:lang w:val="en-GB"/>
              </w:rPr>
              <w:t>Lumumba roadside</w:t>
            </w:r>
          </w:p>
        </w:tc>
        <w:tc>
          <w:tcPr>
            <w:tcW w:w="1442" w:type="dxa"/>
            <w:tcBorders>
              <w:top w:val="nil"/>
              <w:left w:val="nil"/>
              <w:bottom w:val="single" w:sz="4" w:space="0" w:color="000000"/>
              <w:right w:val="single" w:sz="4" w:space="0" w:color="000000"/>
            </w:tcBorders>
            <w:shd w:val="clear" w:color="auto" w:fill="auto"/>
          </w:tcPr>
          <w:p w14:paraId="4F34EC90"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3C643863"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6BD41344"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1F407B9"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9D90CF6"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26D32185"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0CB9B13A"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4AD0C39A" w14:textId="77777777" w:rsidR="00710909" w:rsidRPr="00710909" w:rsidRDefault="00710909" w:rsidP="00A16B2E">
            <w:pPr>
              <w:spacing w:after="0"/>
              <w:rPr>
                <w:sz w:val="18"/>
                <w:szCs w:val="18"/>
                <w:lang w:val="en-GB"/>
              </w:rPr>
            </w:pPr>
            <w:r w:rsidRPr="00710909">
              <w:rPr>
                <w:sz w:val="18"/>
                <w:szCs w:val="18"/>
                <w:lang w:val="en-GB"/>
              </w:rPr>
              <w:t>1</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45ECDA5D"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6F01DC49"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58319433" w14:textId="77777777" w:rsidR="00710909" w:rsidRPr="00710909" w:rsidRDefault="00710909" w:rsidP="00A16B2E">
            <w:pPr>
              <w:spacing w:after="0"/>
              <w:rPr>
                <w:sz w:val="18"/>
                <w:szCs w:val="18"/>
                <w:lang w:val="en-GB"/>
              </w:rPr>
            </w:pPr>
            <w:r w:rsidRPr="00710909">
              <w:rPr>
                <w:sz w:val="18"/>
                <w:szCs w:val="18"/>
                <w:lang w:val="en-GB"/>
              </w:rPr>
              <w:t>Mandevu</w:t>
            </w:r>
          </w:p>
        </w:tc>
        <w:tc>
          <w:tcPr>
            <w:tcW w:w="1442" w:type="dxa"/>
            <w:tcBorders>
              <w:top w:val="nil"/>
              <w:left w:val="nil"/>
              <w:bottom w:val="single" w:sz="4" w:space="0" w:color="000000"/>
              <w:right w:val="single" w:sz="4" w:space="0" w:color="000000"/>
            </w:tcBorders>
            <w:shd w:val="clear" w:color="auto" w:fill="auto"/>
          </w:tcPr>
          <w:p w14:paraId="010F55ED"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44602011"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36BB0425"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3F9AC7D3"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2FF0AEF6"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3F74EDE2"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03D6BAC4"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5FC7A580"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09251777"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7AE651E1"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356CD53B" w14:textId="77777777" w:rsidR="00710909" w:rsidRPr="00710909" w:rsidRDefault="00710909" w:rsidP="00A16B2E">
            <w:pPr>
              <w:spacing w:after="0"/>
              <w:rPr>
                <w:sz w:val="18"/>
                <w:szCs w:val="18"/>
                <w:lang w:val="en-GB"/>
              </w:rPr>
            </w:pPr>
            <w:r w:rsidRPr="00710909">
              <w:rPr>
                <w:sz w:val="18"/>
                <w:szCs w:val="18"/>
                <w:lang w:val="en-GB"/>
              </w:rPr>
              <w:t>Nyumba Yanga</w:t>
            </w:r>
          </w:p>
        </w:tc>
        <w:tc>
          <w:tcPr>
            <w:tcW w:w="1442" w:type="dxa"/>
            <w:tcBorders>
              <w:top w:val="nil"/>
              <w:left w:val="nil"/>
              <w:bottom w:val="single" w:sz="4" w:space="0" w:color="000000"/>
              <w:right w:val="single" w:sz="4" w:space="0" w:color="000000"/>
            </w:tcBorders>
            <w:shd w:val="clear" w:color="auto" w:fill="auto"/>
          </w:tcPr>
          <w:p w14:paraId="2B3D03E3"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5ECAF1EE"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2AB028D4" w14:textId="77777777" w:rsidR="00710909" w:rsidRPr="00710909" w:rsidRDefault="00710909" w:rsidP="00A16B2E">
            <w:pPr>
              <w:spacing w:after="0"/>
              <w:rPr>
                <w:sz w:val="18"/>
                <w:szCs w:val="18"/>
                <w:lang w:val="en-GB"/>
              </w:rPr>
            </w:pPr>
            <w:r w:rsidRPr="00710909">
              <w:rPr>
                <w:sz w:val="18"/>
                <w:szCs w:val="18"/>
                <w:lang w:val="en-GB"/>
              </w:rPr>
              <w:t>1</w:t>
            </w:r>
          </w:p>
        </w:tc>
        <w:tc>
          <w:tcPr>
            <w:tcW w:w="1381" w:type="dxa"/>
            <w:tcBorders>
              <w:top w:val="nil"/>
              <w:left w:val="nil"/>
              <w:bottom w:val="single" w:sz="4" w:space="0" w:color="000000"/>
              <w:right w:val="single" w:sz="4" w:space="0" w:color="000000"/>
            </w:tcBorders>
            <w:shd w:val="clear" w:color="auto" w:fill="auto"/>
          </w:tcPr>
          <w:p w14:paraId="431B2009" w14:textId="77777777" w:rsidR="00710909" w:rsidRPr="00710909" w:rsidRDefault="00710909" w:rsidP="00A16B2E">
            <w:pPr>
              <w:spacing w:after="0"/>
              <w:rPr>
                <w:sz w:val="18"/>
                <w:szCs w:val="18"/>
                <w:lang w:val="en-GB"/>
              </w:rPr>
            </w:pPr>
            <w:r w:rsidRPr="00710909">
              <w:rPr>
                <w:sz w:val="18"/>
                <w:szCs w:val="18"/>
                <w:lang w:val="en-GB"/>
              </w:rPr>
              <w:t>1</w:t>
            </w:r>
          </w:p>
        </w:tc>
        <w:tc>
          <w:tcPr>
            <w:tcW w:w="1708" w:type="dxa"/>
            <w:tcBorders>
              <w:top w:val="nil"/>
              <w:left w:val="nil"/>
              <w:bottom w:val="single" w:sz="4" w:space="0" w:color="000000"/>
              <w:right w:val="single" w:sz="4" w:space="0" w:color="000000"/>
            </w:tcBorders>
            <w:shd w:val="clear" w:color="auto" w:fill="auto"/>
          </w:tcPr>
          <w:p w14:paraId="02A8DD01"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233319C6"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7A70936D"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4BD4ACEA"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38FA71A3"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329F3F65"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70E01281" w14:textId="77777777" w:rsidR="00710909" w:rsidRPr="00710909" w:rsidRDefault="00710909" w:rsidP="00A16B2E">
            <w:pPr>
              <w:spacing w:after="0"/>
              <w:rPr>
                <w:sz w:val="18"/>
                <w:szCs w:val="18"/>
                <w:lang w:val="en-GB"/>
              </w:rPr>
            </w:pPr>
            <w:r w:rsidRPr="00710909">
              <w:rPr>
                <w:sz w:val="18"/>
                <w:szCs w:val="18"/>
                <w:lang w:val="en-GB"/>
              </w:rPr>
              <w:t>Soweto</w:t>
            </w:r>
          </w:p>
        </w:tc>
        <w:tc>
          <w:tcPr>
            <w:tcW w:w="1442" w:type="dxa"/>
            <w:tcBorders>
              <w:top w:val="nil"/>
              <w:left w:val="nil"/>
              <w:bottom w:val="single" w:sz="4" w:space="0" w:color="000000"/>
              <w:right w:val="single" w:sz="4" w:space="0" w:color="000000"/>
            </w:tcBorders>
            <w:shd w:val="clear" w:color="auto" w:fill="auto"/>
          </w:tcPr>
          <w:p w14:paraId="5F32E31C"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3E3F99F0"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29017431"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37D333C6"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3C7600B5"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1605E810"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7BA46C26"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6DD5F2CD"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43D08C32"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6059A2B8"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224FC861" w14:textId="77777777" w:rsidR="00710909" w:rsidRPr="00710909" w:rsidRDefault="00710909" w:rsidP="00A16B2E">
            <w:pPr>
              <w:spacing w:after="0"/>
              <w:rPr>
                <w:sz w:val="18"/>
                <w:szCs w:val="18"/>
                <w:lang w:val="en-GB"/>
              </w:rPr>
            </w:pPr>
            <w:r w:rsidRPr="00710909">
              <w:rPr>
                <w:sz w:val="18"/>
                <w:szCs w:val="18"/>
                <w:lang w:val="en-GB"/>
              </w:rPr>
              <w:t>Woodlands</w:t>
            </w:r>
          </w:p>
        </w:tc>
        <w:tc>
          <w:tcPr>
            <w:tcW w:w="1442" w:type="dxa"/>
            <w:tcBorders>
              <w:top w:val="nil"/>
              <w:left w:val="nil"/>
              <w:bottom w:val="single" w:sz="4" w:space="0" w:color="000000"/>
              <w:right w:val="single" w:sz="4" w:space="0" w:color="000000"/>
            </w:tcBorders>
            <w:shd w:val="clear" w:color="auto" w:fill="auto"/>
          </w:tcPr>
          <w:p w14:paraId="69C6FE0A"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120CA671"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0A5A0A9B"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3B558FB6"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5C7703D2"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5CDA6CCC"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428CC253"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2D07B96E"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E5E483"/>
          </w:tcPr>
          <w:p w14:paraId="1C616B2F"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3B096AC6"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69C452F8" w14:textId="77777777" w:rsidR="00710909" w:rsidRPr="00710909" w:rsidRDefault="00710909" w:rsidP="00A16B2E">
            <w:pPr>
              <w:spacing w:after="0"/>
              <w:rPr>
                <w:sz w:val="18"/>
                <w:szCs w:val="18"/>
                <w:lang w:val="en-GB"/>
              </w:rPr>
            </w:pPr>
            <w:r w:rsidRPr="00710909">
              <w:rPr>
                <w:sz w:val="18"/>
                <w:szCs w:val="18"/>
                <w:lang w:val="en-GB"/>
              </w:rPr>
              <w:t>Bauleni Katambalala</w:t>
            </w:r>
          </w:p>
        </w:tc>
        <w:tc>
          <w:tcPr>
            <w:tcW w:w="1442" w:type="dxa"/>
            <w:tcBorders>
              <w:top w:val="nil"/>
              <w:left w:val="nil"/>
              <w:bottom w:val="single" w:sz="4" w:space="0" w:color="000000"/>
              <w:right w:val="single" w:sz="4" w:space="0" w:color="000000"/>
            </w:tcBorders>
            <w:shd w:val="clear" w:color="auto" w:fill="auto"/>
          </w:tcPr>
          <w:p w14:paraId="2BAFE40A"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5CC1559"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515BB645"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66C6516"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76EC5AC"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7FA238AA"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0D64C227"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6D791753"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5980BE17"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ACD6070"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7351EF6A" w14:textId="77777777" w:rsidR="00710909" w:rsidRPr="00710909" w:rsidRDefault="00710909" w:rsidP="00A16B2E">
            <w:pPr>
              <w:spacing w:after="0"/>
              <w:rPr>
                <w:sz w:val="18"/>
                <w:szCs w:val="18"/>
                <w:lang w:val="en-GB"/>
              </w:rPr>
            </w:pPr>
            <w:r w:rsidRPr="00710909">
              <w:rPr>
                <w:sz w:val="18"/>
                <w:szCs w:val="18"/>
                <w:lang w:val="en-GB"/>
              </w:rPr>
              <w:t>Bwafano</w:t>
            </w:r>
          </w:p>
        </w:tc>
        <w:tc>
          <w:tcPr>
            <w:tcW w:w="1442" w:type="dxa"/>
            <w:tcBorders>
              <w:top w:val="nil"/>
              <w:left w:val="nil"/>
              <w:bottom w:val="single" w:sz="4" w:space="0" w:color="000000"/>
              <w:right w:val="single" w:sz="4" w:space="0" w:color="000000"/>
            </w:tcBorders>
            <w:shd w:val="clear" w:color="auto" w:fill="auto"/>
          </w:tcPr>
          <w:p w14:paraId="295AAC45"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68FA929"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2059586C"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1EA1E880"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46131FE"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5FC7BFA7"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0D105678"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46D1E32E"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7D052E47"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3E26FC7F"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43F99243" w14:textId="77777777" w:rsidR="00710909" w:rsidRPr="00710909" w:rsidRDefault="00710909" w:rsidP="00A16B2E">
            <w:pPr>
              <w:spacing w:after="0"/>
              <w:rPr>
                <w:sz w:val="18"/>
                <w:szCs w:val="18"/>
                <w:lang w:val="en-GB"/>
              </w:rPr>
            </w:pPr>
            <w:r w:rsidRPr="00710909">
              <w:rPr>
                <w:sz w:val="18"/>
                <w:szCs w:val="18"/>
                <w:lang w:val="en-GB"/>
              </w:rPr>
              <w:t>Chachacha</w:t>
            </w:r>
          </w:p>
        </w:tc>
        <w:tc>
          <w:tcPr>
            <w:tcW w:w="1442" w:type="dxa"/>
            <w:tcBorders>
              <w:top w:val="nil"/>
              <w:left w:val="nil"/>
              <w:bottom w:val="single" w:sz="4" w:space="0" w:color="000000"/>
              <w:right w:val="single" w:sz="4" w:space="0" w:color="000000"/>
            </w:tcBorders>
            <w:shd w:val="clear" w:color="auto" w:fill="auto"/>
          </w:tcPr>
          <w:p w14:paraId="586CEB8E"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659590E8"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35E50AD2"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2EDCDB67"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69D9D256"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646717DD"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620B6554"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6A3B44DE"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7ECDF46D"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35A9E901"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78B17A90" w14:textId="77777777" w:rsidR="00710909" w:rsidRPr="00710909" w:rsidRDefault="00710909" w:rsidP="00A16B2E">
            <w:pPr>
              <w:spacing w:after="0"/>
              <w:rPr>
                <w:sz w:val="18"/>
                <w:szCs w:val="18"/>
                <w:lang w:val="en-GB"/>
              </w:rPr>
            </w:pPr>
            <w:r w:rsidRPr="00710909">
              <w:rPr>
                <w:sz w:val="18"/>
                <w:szCs w:val="18"/>
                <w:lang w:val="en-GB"/>
              </w:rPr>
              <w:t>Chainda</w:t>
            </w:r>
          </w:p>
        </w:tc>
        <w:tc>
          <w:tcPr>
            <w:tcW w:w="1442" w:type="dxa"/>
            <w:tcBorders>
              <w:top w:val="nil"/>
              <w:left w:val="nil"/>
              <w:bottom w:val="single" w:sz="4" w:space="0" w:color="000000"/>
              <w:right w:val="single" w:sz="4" w:space="0" w:color="000000"/>
            </w:tcBorders>
            <w:shd w:val="clear" w:color="auto" w:fill="auto"/>
          </w:tcPr>
          <w:p w14:paraId="4BB7CBC4"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6510F5F1"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56B8134A"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6EC8D792"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2A02E624"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4C43AE59"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5B8459CE"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7F762CFE"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73A90175"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00DB5BDE"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525C9CCF" w14:textId="77777777" w:rsidR="00710909" w:rsidRPr="00710909" w:rsidRDefault="00710909" w:rsidP="00A16B2E">
            <w:pPr>
              <w:spacing w:after="0"/>
              <w:rPr>
                <w:sz w:val="18"/>
                <w:szCs w:val="18"/>
                <w:lang w:val="en-GB"/>
              </w:rPr>
            </w:pPr>
            <w:r w:rsidRPr="00710909">
              <w:rPr>
                <w:sz w:val="18"/>
                <w:szCs w:val="18"/>
                <w:lang w:val="en-GB"/>
              </w:rPr>
              <w:t>Chaisa</w:t>
            </w:r>
          </w:p>
        </w:tc>
        <w:tc>
          <w:tcPr>
            <w:tcW w:w="1442" w:type="dxa"/>
            <w:tcBorders>
              <w:top w:val="nil"/>
              <w:left w:val="nil"/>
              <w:bottom w:val="single" w:sz="4" w:space="0" w:color="000000"/>
              <w:right w:val="single" w:sz="4" w:space="0" w:color="000000"/>
            </w:tcBorders>
            <w:shd w:val="clear" w:color="auto" w:fill="auto"/>
          </w:tcPr>
          <w:p w14:paraId="45F89C0C"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6D8752F2"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7B85FEE7"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5E90E0D2"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770DD0B2"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680C38E5"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37EF8953"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7B7410B6"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2EB214F9"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2DAA26F4"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7A600B18" w14:textId="77777777" w:rsidR="00710909" w:rsidRPr="00710909" w:rsidRDefault="00710909" w:rsidP="00A16B2E">
            <w:pPr>
              <w:spacing w:after="0"/>
              <w:rPr>
                <w:sz w:val="18"/>
                <w:szCs w:val="18"/>
                <w:lang w:val="en-GB"/>
              </w:rPr>
            </w:pPr>
            <w:r w:rsidRPr="00710909">
              <w:rPr>
                <w:sz w:val="18"/>
                <w:szCs w:val="18"/>
                <w:lang w:val="en-GB"/>
              </w:rPr>
              <w:t>Chawama Central</w:t>
            </w:r>
          </w:p>
        </w:tc>
        <w:tc>
          <w:tcPr>
            <w:tcW w:w="1442" w:type="dxa"/>
            <w:tcBorders>
              <w:top w:val="nil"/>
              <w:left w:val="nil"/>
              <w:bottom w:val="single" w:sz="4" w:space="0" w:color="000000"/>
              <w:right w:val="single" w:sz="4" w:space="0" w:color="000000"/>
            </w:tcBorders>
            <w:shd w:val="clear" w:color="auto" w:fill="auto"/>
          </w:tcPr>
          <w:p w14:paraId="51968171"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5F0BCD2"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4F8885ED"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386B36F"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219E771A"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574BE8C0"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162CF275"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555E2AC6"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189BD795"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0BCF76F5"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73A51E7A" w14:textId="77777777" w:rsidR="00710909" w:rsidRPr="00710909" w:rsidRDefault="00710909" w:rsidP="00A16B2E">
            <w:pPr>
              <w:spacing w:after="0"/>
              <w:rPr>
                <w:sz w:val="18"/>
                <w:szCs w:val="18"/>
                <w:lang w:val="en-GB"/>
              </w:rPr>
            </w:pPr>
            <w:r w:rsidRPr="00710909">
              <w:rPr>
                <w:sz w:val="18"/>
                <w:szCs w:val="18"/>
                <w:lang w:val="en-GB"/>
              </w:rPr>
              <w:t>Chazanga</w:t>
            </w:r>
          </w:p>
        </w:tc>
        <w:tc>
          <w:tcPr>
            <w:tcW w:w="1442" w:type="dxa"/>
            <w:tcBorders>
              <w:top w:val="nil"/>
              <w:left w:val="nil"/>
              <w:bottom w:val="single" w:sz="4" w:space="0" w:color="000000"/>
              <w:right w:val="single" w:sz="4" w:space="0" w:color="000000"/>
            </w:tcBorders>
            <w:shd w:val="clear" w:color="auto" w:fill="auto"/>
          </w:tcPr>
          <w:p w14:paraId="208F253C"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2E942C77"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057A9784"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B1364F7"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215328B"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4240DE08"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4D92A316"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0D875617"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1BFE74B1"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03BF3076"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31134183" w14:textId="77777777" w:rsidR="00710909" w:rsidRPr="00710909" w:rsidRDefault="00710909" w:rsidP="00A16B2E">
            <w:pPr>
              <w:spacing w:after="0"/>
              <w:rPr>
                <w:sz w:val="18"/>
                <w:szCs w:val="18"/>
                <w:lang w:val="en-GB"/>
              </w:rPr>
            </w:pPr>
            <w:r w:rsidRPr="00710909">
              <w:rPr>
                <w:sz w:val="18"/>
                <w:szCs w:val="18"/>
                <w:lang w:val="en-GB"/>
              </w:rPr>
              <w:t>Chingwere</w:t>
            </w:r>
          </w:p>
        </w:tc>
        <w:tc>
          <w:tcPr>
            <w:tcW w:w="1442" w:type="dxa"/>
            <w:tcBorders>
              <w:top w:val="nil"/>
              <w:left w:val="nil"/>
              <w:bottom w:val="single" w:sz="4" w:space="0" w:color="000000"/>
              <w:right w:val="single" w:sz="4" w:space="0" w:color="000000"/>
            </w:tcBorders>
            <w:shd w:val="clear" w:color="auto" w:fill="auto"/>
          </w:tcPr>
          <w:p w14:paraId="4AC51462"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05ABCC9F"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2AD59B26"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5FADBACC"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26E41494"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16F63DE5"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7FB142A5"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4E56A695"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6D4178AB"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844B6C9"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58B2C78D" w14:textId="77777777" w:rsidR="00710909" w:rsidRPr="00710909" w:rsidRDefault="00710909" w:rsidP="00A16B2E">
            <w:pPr>
              <w:spacing w:after="0"/>
              <w:rPr>
                <w:sz w:val="18"/>
                <w:szCs w:val="18"/>
                <w:lang w:val="en-GB"/>
              </w:rPr>
            </w:pPr>
            <w:r w:rsidRPr="00710909">
              <w:rPr>
                <w:sz w:val="18"/>
                <w:szCs w:val="18"/>
                <w:lang w:val="en-GB"/>
              </w:rPr>
              <w:t>Chipata Katambalala</w:t>
            </w:r>
          </w:p>
        </w:tc>
        <w:tc>
          <w:tcPr>
            <w:tcW w:w="1442" w:type="dxa"/>
            <w:tcBorders>
              <w:top w:val="nil"/>
              <w:left w:val="nil"/>
              <w:bottom w:val="single" w:sz="4" w:space="0" w:color="000000"/>
              <w:right w:val="single" w:sz="4" w:space="0" w:color="000000"/>
            </w:tcBorders>
            <w:shd w:val="clear" w:color="auto" w:fill="auto"/>
          </w:tcPr>
          <w:p w14:paraId="5D9E5E43"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F931BB7"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699AFA1E"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797A4B67"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63ABADF2"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4C3CFCBF"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5AB91170"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08DEDEAA"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6910E597"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3E79467"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0F250A33" w14:textId="77777777" w:rsidR="00710909" w:rsidRPr="00710909" w:rsidRDefault="00710909" w:rsidP="00A16B2E">
            <w:pPr>
              <w:spacing w:after="0"/>
              <w:rPr>
                <w:sz w:val="18"/>
                <w:szCs w:val="18"/>
                <w:lang w:val="en-GB"/>
              </w:rPr>
            </w:pPr>
            <w:r w:rsidRPr="00710909">
              <w:rPr>
                <w:sz w:val="18"/>
                <w:szCs w:val="18"/>
                <w:lang w:val="en-GB"/>
              </w:rPr>
              <w:t>Chitukuko</w:t>
            </w:r>
          </w:p>
        </w:tc>
        <w:tc>
          <w:tcPr>
            <w:tcW w:w="1442" w:type="dxa"/>
            <w:tcBorders>
              <w:top w:val="nil"/>
              <w:left w:val="nil"/>
              <w:bottom w:val="single" w:sz="4" w:space="0" w:color="000000"/>
              <w:right w:val="single" w:sz="4" w:space="0" w:color="000000"/>
            </w:tcBorders>
            <w:shd w:val="clear" w:color="auto" w:fill="auto"/>
          </w:tcPr>
          <w:p w14:paraId="1B04FD74"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297C0416"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15B59BA2"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73204EF2"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3981837D"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389E29B4"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26B2A952"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2F167AD8"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0C7371F6"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10370F7D"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26350970" w14:textId="77777777" w:rsidR="00710909" w:rsidRPr="00710909" w:rsidRDefault="00710909" w:rsidP="00A16B2E">
            <w:pPr>
              <w:spacing w:after="0"/>
              <w:rPr>
                <w:sz w:val="18"/>
                <w:szCs w:val="18"/>
                <w:lang w:val="en-GB"/>
              </w:rPr>
            </w:pPr>
            <w:r w:rsidRPr="00710909">
              <w:rPr>
                <w:sz w:val="18"/>
                <w:szCs w:val="18"/>
                <w:lang w:val="en-GB"/>
              </w:rPr>
              <w:t>Kabwata</w:t>
            </w:r>
          </w:p>
        </w:tc>
        <w:tc>
          <w:tcPr>
            <w:tcW w:w="1442" w:type="dxa"/>
            <w:tcBorders>
              <w:top w:val="nil"/>
              <w:left w:val="nil"/>
              <w:bottom w:val="single" w:sz="4" w:space="0" w:color="000000"/>
              <w:right w:val="single" w:sz="4" w:space="0" w:color="000000"/>
            </w:tcBorders>
            <w:shd w:val="clear" w:color="auto" w:fill="auto"/>
          </w:tcPr>
          <w:p w14:paraId="5BB7D53E"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367C9745"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64C4138C"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512EC7C3"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0AB25EE2"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77EEABCF"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1A422EBF"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78080351"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66742186"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A5E4EC1"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2B59E0EA" w14:textId="77777777" w:rsidR="00710909" w:rsidRPr="00710909" w:rsidRDefault="00710909" w:rsidP="00A16B2E">
            <w:pPr>
              <w:spacing w:after="0"/>
              <w:rPr>
                <w:sz w:val="18"/>
                <w:szCs w:val="18"/>
                <w:lang w:val="en-GB"/>
              </w:rPr>
            </w:pPr>
            <w:r w:rsidRPr="00710909">
              <w:rPr>
                <w:sz w:val="18"/>
                <w:szCs w:val="18"/>
                <w:lang w:val="en-GB"/>
              </w:rPr>
              <w:lastRenderedPageBreak/>
              <w:t>Luburma</w:t>
            </w:r>
          </w:p>
        </w:tc>
        <w:tc>
          <w:tcPr>
            <w:tcW w:w="1442" w:type="dxa"/>
            <w:tcBorders>
              <w:top w:val="nil"/>
              <w:left w:val="nil"/>
              <w:bottom w:val="single" w:sz="4" w:space="0" w:color="000000"/>
              <w:right w:val="single" w:sz="4" w:space="0" w:color="000000"/>
            </w:tcBorders>
            <w:shd w:val="clear" w:color="auto" w:fill="auto"/>
          </w:tcPr>
          <w:p w14:paraId="321634D2"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8F51E87"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0EA0EA67"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E4D1E39"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7F8D625F"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6E03C567"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21B8FA07"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505CB0E3"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0EFAE636"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3BAF0FED"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1F00113D" w14:textId="77777777" w:rsidR="00710909" w:rsidRPr="00710909" w:rsidRDefault="00710909" w:rsidP="00A16B2E">
            <w:pPr>
              <w:spacing w:after="0"/>
              <w:rPr>
                <w:sz w:val="18"/>
                <w:szCs w:val="18"/>
                <w:lang w:val="en-GB"/>
              </w:rPr>
            </w:pPr>
            <w:r w:rsidRPr="00710909">
              <w:rPr>
                <w:sz w:val="18"/>
                <w:szCs w:val="18"/>
                <w:lang w:val="en-GB"/>
              </w:rPr>
              <w:t>Matero</w:t>
            </w:r>
          </w:p>
        </w:tc>
        <w:tc>
          <w:tcPr>
            <w:tcW w:w="1442" w:type="dxa"/>
            <w:tcBorders>
              <w:top w:val="nil"/>
              <w:left w:val="nil"/>
              <w:bottom w:val="single" w:sz="4" w:space="0" w:color="000000"/>
              <w:right w:val="single" w:sz="4" w:space="0" w:color="000000"/>
            </w:tcBorders>
            <w:shd w:val="clear" w:color="auto" w:fill="auto"/>
          </w:tcPr>
          <w:p w14:paraId="60A223CE"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47447D16"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297F9A5F"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1F51FF23"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27B5A647"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7EB8ACFC"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0DD12C6C"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2CA1DBDD" w14:textId="77777777" w:rsidR="00710909" w:rsidRPr="00710909" w:rsidRDefault="00710909" w:rsidP="00A16B2E">
            <w:pPr>
              <w:spacing w:after="0"/>
              <w:rPr>
                <w:sz w:val="18"/>
                <w:szCs w:val="18"/>
                <w:lang w:val="en-GB"/>
              </w:rPr>
            </w:pPr>
            <w:r w:rsidRPr="00710909">
              <w:rPr>
                <w:sz w:val="18"/>
                <w:szCs w:val="18"/>
                <w:lang w:val="en-GB"/>
              </w:rPr>
              <w:t>1</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587C82B4"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711DDD5F"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4602DD73" w14:textId="77777777" w:rsidR="00710909" w:rsidRPr="00710909" w:rsidRDefault="00710909" w:rsidP="00A16B2E">
            <w:pPr>
              <w:spacing w:after="0"/>
              <w:rPr>
                <w:sz w:val="18"/>
                <w:szCs w:val="18"/>
                <w:lang w:val="en-GB"/>
              </w:rPr>
            </w:pPr>
            <w:r w:rsidRPr="00710909">
              <w:rPr>
                <w:sz w:val="18"/>
                <w:szCs w:val="18"/>
                <w:lang w:val="en-GB"/>
              </w:rPr>
              <w:t>Mtendere Kazimayi Market</w:t>
            </w:r>
          </w:p>
        </w:tc>
        <w:tc>
          <w:tcPr>
            <w:tcW w:w="1442" w:type="dxa"/>
            <w:tcBorders>
              <w:top w:val="nil"/>
              <w:left w:val="nil"/>
              <w:bottom w:val="single" w:sz="4" w:space="0" w:color="000000"/>
              <w:right w:val="single" w:sz="4" w:space="0" w:color="000000"/>
            </w:tcBorders>
            <w:shd w:val="clear" w:color="auto" w:fill="auto"/>
          </w:tcPr>
          <w:p w14:paraId="76F66342"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654ADD0D" w14:textId="77777777" w:rsidR="00710909" w:rsidRPr="00710909" w:rsidRDefault="00710909" w:rsidP="00A16B2E">
            <w:pPr>
              <w:spacing w:after="0"/>
              <w:rPr>
                <w:sz w:val="18"/>
                <w:szCs w:val="18"/>
                <w:lang w:val="en-GB"/>
              </w:rPr>
            </w:pPr>
            <w:r w:rsidRPr="00710909">
              <w:rPr>
                <w:sz w:val="18"/>
                <w:szCs w:val="18"/>
                <w:lang w:val="en-GB"/>
              </w:rPr>
              <w:t>1</w:t>
            </w:r>
          </w:p>
        </w:tc>
        <w:tc>
          <w:tcPr>
            <w:tcW w:w="1347" w:type="dxa"/>
            <w:tcBorders>
              <w:top w:val="nil"/>
              <w:left w:val="nil"/>
              <w:bottom w:val="single" w:sz="4" w:space="0" w:color="000000"/>
              <w:right w:val="single" w:sz="4" w:space="0" w:color="000000"/>
            </w:tcBorders>
            <w:shd w:val="clear" w:color="auto" w:fill="auto"/>
          </w:tcPr>
          <w:p w14:paraId="040F2227"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539DF142"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6D3D4891"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6315C97A"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55DF2F40"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6E249399"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0C3F3D43"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0C61C95"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21C281E5" w14:textId="77777777" w:rsidR="00710909" w:rsidRPr="00710909" w:rsidRDefault="00710909" w:rsidP="00A16B2E">
            <w:pPr>
              <w:spacing w:after="0"/>
              <w:rPr>
                <w:sz w:val="18"/>
                <w:szCs w:val="18"/>
                <w:lang w:val="en-GB"/>
              </w:rPr>
            </w:pPr>
            <w:r w:rsidRPr="00710909">
              <w:rPr>
                <w:sz w:val="18"/>
                <w:szCs w:val="18"/>
                <w:lang w:val="en-GB"/>
              </w:rPr>
              <w:t>Munyaule</w:t>
            </w:r>
          </w:p>
        </w:tc>
        <w:tc>
          <w:tcPr>
            <w:tcW w:w="1442" w:type="dxa"/>
            <w:tcBorders>
              <w:top w:val="nil"/>
              <w:left w:val="nil"/>
              <w:bottom w:val="single" w:sz="4" w:space="0" w:color="000000"/>
              <w:right w:val="single" w:sz="4" w:space="0" w:color="000000"/>
            </w:tcBorders>
            <w:shd w:val="clear" w:color="auto" w:fill="auto"/>
          </w:tcPr>
          <w:p w14:paraId="3DFDF5C0"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52C98C22"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1911D5D6"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5C453248"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65A6CF31"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4B677F3D"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5C892B56"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15507CD4"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4BD18AC9"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5B503764"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0B43589F" w14:textId="77777777" w:rsidR="00710909" w:rsidRPr="00710909" w:rsidRDefault="00710909" w:rsidP="00A16B2E">
            <w:pPr>
              <w:spacing w:after="0"/>
              <w:rPr>
                <w:sz w:val="18"/>
                <w:szCs w:val="18"/>
                <w:lang w:val="en-GB"/>
              </w:rPr>
            </w:pPr>
            <w:r w:rsidRPr="00710909">
              <w:rPr>
                <w:sz w:val="18"/>
                <w:szCs w:val="18"/>
                <w:lang w:val="en-GB"/>
              </w:rPr>
              <w:t>Northmead</w:t>
            </w:r>
          </w:p>
        </w:tc>
        <w:tc>
          <w:tcPr>
            <w:tcW w:w="1442" w:type="dxa"/>
            <w:tcBorders>
              <w:top w:val="nil"/>
              <w:left w:val="nil"/>
              <w:bottom w:val="single" w:sz="4" w:space="0" w:color="000000"/>
              <w:right w:val="single" w:sz="4" w:space="0" w:color="000000"/>
            </w:tcBorders>
            <w:shd w:val="clear" w:color="auto" w:fill="auto"/>
          </w:tcPr>
          <w:p w14:paraId="31AB9318"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1E36D690"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38D219CB"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6F346586"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827AB48"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34E2CEAF"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7C1FEE21" w14:textId="77777777" w:rsidR="00710909" w:rsidRPr="00710909" w:rsidRDefault="00710909" w:rsidP="00A16B2E">
            <w:pPr>
              <w:spacing w:after="0"/>
              <w:rPr>
                <w:sz w:val="18"/>
                <w:szCs w:val="18"/>
                <w:lang w:val="en-GB"/>
              </w:rPr>
            </w:pPr>
            <w:r w:rsidRPr="00710909">
              <w:rPr>
                <w:sz w:val="18"/>
                <w:szCs w:val="18"/>
                <w:lang w:val="en-GB"/>
              </w:rPr>
              <w:t>1</w:t>
            </w:r>
          </w:p>
        </w:tc>
        <w:tc>
          <w:tcPr>
            <w:tcW w:w="1601" w:type="dxa"/>
            <w:tcBorders>
              <w:top w:val="nil"/>
              <w:left w:val="nil"/>
              <w:bottom w:val="single" w:sz="4" w:space="0" w:color="000000"/>
              <w:right w:val="single" w:sz="4" w:space="0" w:color="000000"/>
            </w:tcBorders>
            <w:shd w:val="clear" w:color="auto" w:fill="auto"/>
          </w:tcPr>
          <w:p w14:paraId="6FFF7108"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35A0224A"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2494A0FF"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2F69CE3F" w14:textId="77777777" w:rsidR="00710909" w:rsidRPr="00710909" w:rsidRDefault="00710909" w:rsidP="00A16B2E">
            <w:pPr>
              <w:spacing w:after="0"/>
              <w:rPr>
                <w:sz w:val="18"/>
                <w:szCs w:val="18"/>
                <w:lang w:val="en-GB"/>
              </w:rPr>
            </w:pPr>
            <w:r w:rsidRPr="00710909">
              <w:rPr>
                <w:sz w:val="18"/>
                <w:szCs w:val="18"/>
                <w:lang w:val="en-GB"/>
              </w:rPr>
              <w:t>Railside</w:t>
            </w:r>
          </w:p>
        </w:tc>
        <w:tc>
          <w:tcPr>
            <w:tcW w:w="1442" w:type="dxa"/>
            <w:tcBorders>
              <w:top w:val="nil"/>
              <w:left w:val="nil"/>
              <w:bottom w:val="single" w:sz="4" w:space="0" w:color="000000"/>
              <w:right w:val="single" w:sz="4" w:space="0" w:color="000000"/>
            </w:tcBorders>
            <w:shd w:val="clear" w:color="auto" w:fill="auto"/>
          </w:tcPr>
          <w:p w14:paraId="091A1557"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48B164E6"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5878B188"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293F906A"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0693FC77"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76491F6B"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6E4742EE"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3EDF966D" w14:textId="77777777" w:rsidR="00710909" w:rsidRPr="00710909" w:rsidRDefault="00710909" w:rsidP="00A16B2E">
            <w:pPr>
              <w:spacing w:after="0"/>
              <w:rPr>
                <w:sz w:val="18"/>
                <w:szCs w:val="18"/>
                <w:lang w:val="en-GB"/>
              </w:rPr>
            </w:pPr>
            <w:r w:rsidRPr="00710909">
              <w:rPr>
                <w:sz w:val="18"/>
                <w:szCs w:val="18"/>
                <w:lang w:val="en-GB"/>
              </w:rPr>
              <w:t>1</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229AB814"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68DCC08A"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74F12648" w14:textId="77777777" w:rsidR="00710909" w:rsidRPr="00710909" w:rsidRDefault="00710909" w:rsidP="00A16B2E">
            <w:pPr>
              <w:spacing w:after="0"/>
              <w:rPr>
                <w:sz w:val="18"/>
                <w:szCs w:val="18"/>
                <w:lang w:val="en-GB"/>
              </w:rPr>
            </w:pPr>
            <w:r w:rsidRPr="00710909">
              <w:rPr>
                <w:sz w:val="18"/>
                <w:szCs w:val="18"/>
                <w:lang w:val="en-GB"/>
              </w:rPr>
              <w:t>Sikota Wina</w:t>
            </w:r>
          </w:p>
        </w:tc>
        <w:tc>
          <w:tcPr>
            <w:tcW w:w="1442" w:type="dxa"/>
            <w:tcBorders>
              <w:top w:val="nil"/>
              <w:left w:val="nil"/>
              <w:bottom w:val="single" w:sz="4" w:space="0" w:color="000000"/>
              <w:right w:val="single" w:sz="4" w:space="0" w:color="000000"/>
            </w:tcBorders>
            <w:shd w:val="clear" w:color="auto" w:fill="auto"/>
          </w:tcPr>
          <w:p w14:paraId="62569B94" w14:textId="77777777" w:rsidR="00710909" w:rsidRPr="00710909" w:rsidRDefault="00710909" w:rsidP="00A16B2E">
            <w:pPr>
              <w:spacing w:after="0"/>
              <w:rPr>
                <w:sz w:val="18"/>
                <w:szCs w:val="18"/>
                <w:lang w:val="en-GB"/>
              </w:rPr>
            </w:pPr>
            <w:r w:rsidRPr="00710909">
              <w:rPr>
                <w:sz w:val="18"/>
                <w:szCs w:val="18"/>
                <w:lang w:val="en-GB"/>
              </w:rPr>
              <w:t>1</w:t>
            </w:r>
          </w:p>
        </w:tc>
        <w:tc>
          <w:tcPr>
            <w:tcW w:w="1316" w:type="dxa"/>
            <w:tcBorders>
              <w:top w:val="nil"/>
              <w:left w:val="nil"/>
              <w:bottom w:val="single" w:sz="4" w:space="0" w:color="000000"/>
              <w:right w:val="single" w:sz="4" w:space="0" w:color="000000"/>
            </w:tcBorders>
            <w:shd w:val="clear" w:color="auto" w:fill="auto"/>
          </w:tcPr>
          <w:p w14:paraId="2F9B6DAF"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78CBA225"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371861E6"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3D708328"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20645DC4"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456DDF93"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2326ED29"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FEB84"/>
          </w:tcPr>
          <w:p w14:paraId="276500CF"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51997192"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77D368F0" w14:textId="77777777" w:rsidR="00710909" w:rsidRPr="00710909" w:rsidRDefault="00710909" w:rsidP="00A16B2E">
            <w:pPr>
              <w:spacing w:after="0"/>
              <w:rPr>
                <w:sz w:val="18"/>
                <w:szCs w:val="18"/>
                <w:lang w:val="en-GB"/>
              </w:rPr>
            </w:pPr>
            <w:r w:rsidRPr="00710909">
              <w:rPr>
                <w:sz w:val="18"/>
                <w:szCs w:val="18"/>
                <w:lang w:val="en-GB"/>
              </w:rPr>
              <w:t>Buseko</w:t>
            </w:r>
          </w:p>
        </w:tc>
        <w:tc>
          <w:tcPr>
            <w:tcW w:w="1442" w:type="dxa"/>
            <w:tcBorders>
              <w:top w:val="nil"/>
              <w:left w:val="nil"/>
              <w:bottom w:val="single" w:sz="4" w:space="0" w:color="000000"/>
              <w:right w:val="single" w:sz="4" w:space="0" w:color="000000"/>
            </w:tcBorders>
            <w:shd w:val="clear" w:color="auto" w:fill="auto"/>
          </w:tcPr>
          <w:p w14:paraId="046DB43B"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7FA7E46A"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66F2C46C"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0A663E47"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0F6FD182"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4FC5260B"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59514837"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1E4C461E"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6F2AA218"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F1E97A9"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06A6DBD0" w14:textId="77777777" w:rsidR="00710909" w:rsidRPr="00710909" w:rsidRDefault="00710909" w:rsidP="00A16B2E">
            <w:pPr>
              <w:spacing w:after="0"/>
              <w:rPr>
                <w:sz w:val="18"/>
                <w:szCs w:val="18"/>
                <w:lang w:val="en-GB"/>
              </w:rPr>
            </w:pPr>
            <w:r w:rsidRPr="00710909">
              <w:rPr>
                <w:sz w:val="18"/>
                <w:szCs w:val="18"/>
                <w:lang w:val="en-GB"/>
              </w:rPr>
              <w:t>Chilenje</w:t>
            </w:r>
          </w:p>
        </w:tc>
        <w:tc>
          <w:tcPr>
            <w:tcW w:w="1442" w:type="dxa"/>
            <w:tcBorders>
              <w:top w:val="nil"/>
              <w:left w:val="nil"/>
              <w:bottom w:val="single" w:sz="4" w:space="0" w:color="000000"/>
              <w:right w:val="single" w:sz="4" w:space="0" w:color="000000"/>
            </w:tcBorders>
            <w:shd w:val="clear" w:color="auto" w:fill="auto"/>
          </w:tcPr>
          <w:p w14:paraId="4A4B7202"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4B61A073"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7B5540ED"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10A8CC8C"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36BBC17F"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5BFAE62C"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435D194D"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65A0675A"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55A9D35E"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1C3B8540"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03AD186C" w14:textId="77777777" w:rsidR="00710909" w:rsidRPr="00710909" w:rsidRDefault="00710909" w:rsidP="00A16B2E">
            <w:pPr>
              <w:spacing w:after="0"/>
              <w:rPr>
                <w:sz w:val="18"/>
                <w:szCs w:val="18"/>
                <w:lang w:val="en-GB"/>
              </w:rPr>
            </w:pPr>
            <w:r w:rsidRPr="00710909">
              <w:rPr>
                <w:sz w:val="18"/>
                <w:szCs w:val="18"/>
                <w:lang w:val="en-GB"/>
              </w:rPr>
              <w:t>John Howard</w:t>
            </w:r>
          </w:p>
        </w:tc>
        <w:tc>
          <w:tcPr>
            <w:tcW w:w="1442" w:type="dxa"/>
            <w:tcBorders>
              <w:top w:val="nil"/>
              <w:left w:val="nil"/>
              <w:bottom w:val="single" w:sz="4" w:space="0" w:color="000000"/>
              <w:right w:val="single" w:sz="4" w:space="0" w:color="000000"/>
            </w:tcBorders>
            <w:shd w:val="clear" w:color="auto" w:fill="auto"/>
          </w:tcPr>
          <w:p w14:paraId="228E9B9D"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53F4883C"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671B5A75"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1F6A3397"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4849EFB6"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577DFA5F"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16FB05E0"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371D236A"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73E46675"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771A7D7"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3273ADB6" w14:textId="77777777" w:rsidR="00710909" w:rsidRPr="00710909" w:rsidRDefault="00710909" w:rsidP="00A16B2E">
            <w:pPr>
              <w:spacing w:after="0"/>
              <w:rPr>
                <w:sz w:val="18"/>
                <w:szCs w:val="18"/>
                <w:lang w:val="en-GB"/>
              </w:rPr>
            </w:pPr>
            <w:r w:rsidRPr="00710909">
              <w:rPr>
                <w:sz w:val="18"/>
                <w:szCs w:val="18"/>
                <w:lang w:val="en-GB"/>
              </w:rPr>
              <w:t>Kabuma</w:t>
            </w:r>
          </w:p>
        </w:tc>
        <w:tc>
          <w:tcPr>
            <w:tcW w:w="1442" w:type="dxa"/>
            <w:tcBorders>
              <w:top w:val="nil"/>
              <w:left w:val="nil"/>
              <w:bottom w:val="single" w:sz="4" w:space="0" w:color="000000"/>
              <w:right w:val="single" w:sz="4" w:space="0" w:color="000000"/>
            </w:tcBorders>
            <w:shd w:val="clear" w:color="auto" w:fill="auto"/>
          </w:tcPr>
          <w:p w14:paraId="1ADBE135"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005B69AD"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4DF1C6E5"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F68301C"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6B0A8021"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0CE269A7"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64FBE24A"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2E251AAF"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607D7155"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5E10BA5"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6E40B466" w14:textId="77777777" w:rsidR="00710909" w:rsidRPr="00710909" w:rsidRDefault="00710909" w:rsidP="00A16B2E">
            <w:pPr>
              <w:spacing w:after="0"/>
              <w:rPr>
                <w:sz w:val="18"/>
                <w:szCs w:val="18"/>
                <w:lang w:val="en-GB"/>
              </w:rPr>
            </w:pPr>
            <w:r w:rsidRPr="00710909">
              <w:rPr>
                <w:sz w:val="18"/>
                <w:szCs w:val="18"/>
                <w:lang w:val="en-GB"/>
              </w:rPr>
              <w:t>Kabwata Site &amp; Service</w:t>
            </w:r>
          </w:p>
        </w:tc>
        <w:tc>
          <w:tcPr>
            <w:tcW w:w="1442" w:type="dxa"/>
            <w:tcBorders>
              <w:top w:val="nil"/>
              <w:left w:val="nil"/>
              <w:bottom w:val="single" w:sz="4" w:space="0" w:color="000000"/>
              <w:right w:val="single" w:sz="4" w:space="0" w:color="000000"/>
            </w:tcBorders>
            <w:shd w:val="clear" w:color="auto" w:fill="auto"/>
          </w:tcPr>
          <w:p w14:paraId="4355B054"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495A6959"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2C884536"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02D40635"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1AFECDB6"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3C268A46"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2D937107"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0C63EBF8"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70603513"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20740E0A"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15888898" w14:textId="77777777" w:rsidR="00710909" w:rsidRPr="00710909" w:rsidRDefault="00710909" w:rsidP="00A16B2E">
            <w:pPr>
              <w:spacing w:after="0"/>
              <w:rPr>
                <w:sz w:val="18"/>
                <w:szCs w:val="18"/>
                <w:lang w:val="en-GB"/>
              </w:rPr>
            </w:pPr>
            <w:r w:rsidRPr="00710909">
              <w:rPr>
                <w:sz w:val="18"/>
                <w:szCs w:val="18"/>
                <w:lang w:val="en-GB"/>
              </w:rPr>
              <w:t>Kamwala South (ZIPAS)</w:t>
            </w:r>
          </w:p>
        </w:tc>
        <w:tc>
          <w:tcPr>
            <w:tcW w:w="1442" w:type="dxa"/>
            <w:tcBorders>
              <w:top w:val="nil"/>
              <w:left w:val="nil"/>
              <w:bottom w:val="single" w:sz="4" w:space="0" w:color="000000"/>
              <w:right w:val="single" w:sz="4" w:space="0" w:color="000000"/>
            </w:tcBorders>
            <w:shd w:val="clear" w:color="auto" w:fill="auto"/>
          </w:tcPr>
          <w:p w14:paraId="31ECE5EB"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683D32C6"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0ED1BDEF"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1F7031CC"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2E332CE3"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7C4DC8C4"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4F1C1245"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02F5BFB4"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28C81FAE"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7586D2F1"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1F4B461D" w14:textId="77777777" w:rsidR="00710909" w:rsidRPr="00710909" w:rsidRDefault="00710909" w:rsidP="00A16B2E">
            <w:pPr>
              <w:spacing w:after="0"/>
              <w:rPr>
                <w:sz w:val="18"/>
                <w:szCs w:val="18"/>
                <w:lang w:val="en-GB"/>
              </w:rPr>
            </w:pPr>
            <w:r w:rsidRPr="00710909">
              <w:rPr>
                <w:sz w:val="18"/>
                <w:szCs w:val="18"/>
                <w:lang w:val="en-GB"/>
              </w:rPr>
              <w:t>Kaunda Square</w:t>
            </w:r>
          </w:p>
        </w:tc>
        <w:tc>
          <w:tcPr>
            <w:tcW w:w="1442" w:type="dxa"/>
            <w:tcBorders>
              <w:top w:val="nil"/>
              <w:left w:val="nil"/>
              <w:bottom w:val="single" w:sz="4" w:space="0" w:color="000000"/>
              <w:right w:val="single" w:sz="4" w:space="0" w:color="000000"/>
            </w:tcBorders>
            <w:shd w:val="clear" w:color="auto" w:fill="auto"/>
          </w:tcPr>
          <w:p w14:paraId="25CD8E05"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59CE143B"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51EB0109"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3F939BCC"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1CCCBFAC"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75E1E5CC"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7639CBC7"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224B771F"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4425B468"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F11F6F3"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50576D99" w14:textId="77777777" w:rsidR="00710909" w:rsidRPr="00710909" w:rsidRDefault="00710909" w:rsidP="00A16B2E">
            <w:pPr>
              <w:spacing w:after="0"/>
              <w:rPr>
                <w:sz w:val="18"/>
                <w:szCs w:val="18"/>
                <w:lang w:val="en-GB"/>
              </w:rPr>
            </w:pPr>
            <w:r w:rsidRPr="00710909">
              <w:rPr>
                <w:sz w:val="18"/>
                <w:szCs w:val="18"/>
                <w:lang w:val="en-GB"/>
              </w:rPr>
              <w:t>Sekelela</w:t>
            </w:r>
          </w:p>
        </w:tc>
        <w:tc>
          <w:tcPr>
            <w:tcW w:w="1442" w:type="dxa"/>
            <w:tcBorders>
              <w:top w:val="nil"/>
              <w:left w:val="nil"/>
              <w:bottom w:val="single" w:sz="4" w:space="0" w:color="000000"/>
              <w:right w:val="single" w:sz="4" w:space="0" w:color="000000"/>
            </w:tcBorders>
            <w:shd w:val="clear" w:color="auto" w:fill="auto"/>
          </w:tcPr>
          <w:p w14:paraId="45145EC6"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3984A3C1"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308AE414"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5B5C993F"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0A6FF8C1"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04A6C90D"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0D7BAF66"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5D048DF5"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12C6C8CC"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0476D52"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1F3BB500" w14:textId="77777777" w:rsidR="00710909" w:rsidRPr="00710909" w:rsidRDefault="00710909" w:rsidP="00A16B2E">
            <w:pPr>
              <w:spacing w:after="0"/>
              <w:rPr>
                <w:sz w:val="18"/>
                <w:szCs w:val="18"/>
                <w:lang w:val="en-GB"/>
              </w:rPr>
            </w:pPr>
            <w:r w:rsidRPr="00710909">
              <w:rPr>
                <w:sz w:val="18"/>
                <w:szCs w:val="18"/>
                <w:lang w:val="en-GB"/>
              </w:rPr>
              <w:t>Tigwilizane</w:t>
            </w:r>
          </w:p>
        </w:tc>
        <w:tc>
          <w:tcPr>
            <w:tcW w:w="1442" w:type="dxa"/>
            <w:tcBorders>
              <w:top w:val="nil"/>
              <w:left w:val="nil"/>
              <w:bottom w:val="single" w:sz="4" w:space="0" w:color="000000"/>
              <w:right w:val="single" w:sz="4" w:space="0" w:color="000000"/>
            </w:tcBorders>
            <w:shd w:val="clear" w:color="auto" w:fill="auto"/>
          </w:tcPr>
          <w:p w14:paraId="509B8A0E" w14:textId="77777777" w:rsidR="00710909" w:rsidRPr="00710909" w:rsidRDefault="00710909" w:rsidP="00A16B2E">
            <w:pPr>
              <w:spacing w:after="0"/>
              <w:rPr>
                <w:sz w:val="18"/>
                <w:szCs w:val="18"/>
                <w:lang w:val="en-GB"/>
              </w:rPr>
            </w:pPr>
            <w:r w:rsidRPr="00710909">
              <w:rPr>
                <w:sz w:val="18"/>
                <w:szCs w:val="18"/>
                <w:lang w:val="en-GB"/>
              </w:rPr>
              <w:t>0</w:t>
            </w:r>
          </w:p>
        </w:tc>
        <w:tc>
          <w:tcPr>
            <w:tcW w:w="1316" w:type="dxa"/>
            <w:tcBorders>
              <w:top w:val="nil"/>
              <w:left w:val="nil"/>
              <w:bottom w:val="single" w:sz="4" w:space="0" w:color="000000"/>
              <w:right w:val="single" w:sz="4" w:space="0" w:color="000000"/>
            </w:tcBorders>
            <w:shd w:val="clear" w:color="auto" w:fill="auto"/>
          </w:tcPr>
          <w:p w14:paraId="7A0C18BE" w14:textId="77777777" w:rsidR="00710909" w:rsidRPr="00710909" w:rsidRDefault="00710909" w:rsidP="00A16B2E">
            <w:pPr>
              <w:spacing w:after="0"/>
              <w:rPr>
                <w:sz w:val="18"/>
                <w:szCs w:val="18"/>
                <w:lang w:val="en-GB"/>
              </w:rPr>
            </w:pPr>
            <w:r w:rsidRPr="00710909">
              <w:rPr>
                <w:sz w:val="18"/>
                <w:szCs w:val="18"/>
                <w:lang w:val="en-GB"/>
              </w:rPr>
              <w:t>0</w:t>
            </w:r>
          </w:p>
        </w:tc>
        <w:tc>
          <w:tcPr>
            <w:tcW w:w="1347" w:type="dxa"/>
            <w:tcBorders>
              <w:top w:val="nil"/>
              <w:left w:val="nil"/>
              <w:bottom w:val="single" w:sz="4" w:space="0" w:color="000000"/>
              <w:right w:val="single" w:sz="4" w:space="0" w:color="000000"/>
            </w:tcBorders>
            <w:shd w:val="clear" w:color="auto" w:fill="auto"/>
          </w:tcPr>
          <w:p w14:paraId="3D1E332D" w14:textId="77777777" w:rsidR="00710909" w:rsidRPr="00710909" w:rsidRDefault="00710909" w:rsidP="00A16B2E">
            <w:pPr>
              <w:spacing w:after="0"/>
              <w:rPr>
                <w:sz w:val="18"/>
                <w:szCs w:val="18"/>
                <w:lang w:val="en-GB"/>
              </w:rPr>
            </w:pPr>
            <w:r w:rsidRPr="00710909">
              <w:rPr>
                <w:sz w:val="18"/>
                <w:szCs w:val="18"/>
                <w:lang w:val="en-GB"/>
              </w:rPr>
              <w:t>0</w:t>
            </w:r>
          </w:p>
        </w:tc>
        <w:tc>
          <w:tcPr>
            <w:tcW w:w="1381" w:type="dxa"/>
            <w:tcBorders>
              <w:top w:val="nil"/>
              <w:left w:val="nil"/>
              <w:bottom w:val="single" w:sz="4" w:space="0" w:color="000000"/>
              <w:right w:val="single" w:sz="4" w:space="0" w:color="000000"/>
            </w:tcBorders>
            <w:shd w:val="clear" w:color="auto" w:fill="auto"/>
          </w:tcPr>
          <w:p w14:paraId="4A9E0C74" w14:textId="77777777" w:rsidR="00710909" w:rsidRPr="00710909" w:rsidRDefault="00710909" w:rsidP="00A16B2E">
            <w:pPr>
              <w:spacing w:after="0"/>
              <w:rPr>
                <w:sz w:val="18"/>
                <w:szCs w:val="18"/>
                <w:lang w:val="en-GB"/>
              </w:rPr>
            </w:pPr>
            <w:r w:rsidRPr="00710909">
              <w:rPr>
                <w:sz w:val="18"/>
                <w:szCs w:val="18"/>
                <w:lang w:val="en-GB"/>
              </w:rPr>
              <w:t>0</w:t>
            </w:r>
          </w:p>
        </w:tc>
        <w:tc>
          <w:tcPr>
            <w:tcW w:w="1708" w:type="dxa"/>
            <w:tcBorders>
              <w:top w:val="nil"/>
              <w:left w:val="nil"/>
              <w:bottom w:val="single" w:sz="4" w:space="0" w:color="000000"/>
              <w:right w:val="single" w:sz="4" w:space="0" w:color="000000"/>
            </w:tcBorders>
            <w:shd w:val="clear" w:color="auto" w:fill="auto"/>
          </w:tcPr>
          <w:p w14:paraId="2C50A671" w14:textId="77777777" w:rsidR="00710909" w:rsidRPr="00710909" w:rsidRDefault="00710909" w:rsidP="00A16B2E">
            <w:pPr>
              <w:spacing w:after="0"/>
              <w:rPr>
                <w:sz w:val="18"/>
                <w:szCs w:val="18"/>
                <w:lang w:val="en-GB"/>
              </w:rPr>
            </w:pPr>
            <w:r w:rsidRPr="00710909">
              <w:rPr>
                <w:sz w:val="18"/>
                <w:szCs w:val="18"/>
                <w:lang w:val="en-GB"/>
              </w:rPr>
              <w:t>0</w:t>
            </w:r>
          </w:p>
        </w:tc>
        <w:tc>
          <w:tcPr>
            <w:tcW w:w="1366" w:type="dxa"/>
            <w:tcBorders>
              <w:top w:val="nil"/>
              <w:left w:val="nil"/>
              <w:bottom w:val="single" w:sz="4" w:space="0" w:color="000000"/>
              <w:right w:val="single" w:sz="4" w:space="0" w:color="000000"/>
            </w:tcBorders>
            <w:shd w:val="clear" w:color="auto" w:fill="auto"/>
          </w:tcPr>
          <w:p w14:paraId="2D0E10E6" w14:textId="77777777" w:rsidR="00710909" w:rsidRPr="00710909" w:rsidRDefault="00710909" w:rsidP="00A16B2E">
            <w:pPr>
              <w:spacing w:after="0"/>
              <w:rPr>
                <w:sz w:val="18"/>
                <w:szCs w:val="18"/>
                <w:lang w:val="en-GB"/>
              </w:rPr>
            </w:pPr>
            <w:r w:rsidRPr="00710909">
              <w:rPr>
                <w:sz w:val="18"/>
                <w:szCs w:val="18"/>
                <w:lang w:val="en-GB"/>
              </w:rPr>
              <w:t>0</w:t>
            </w:r>
          </w:p>
        </w:tc>
        <w:tc>
          <w:tcPr>
            <w:tcW w:w="1428" w:type="dxa"/>
            <w:tcBorders>
              <w:top w:val="nil"/>
              <w:left w:val="nil"/>
              <w:bottom w:val="single" w:sz="4" w:space="0" w:color="000000"/>
              <w:right w:val="single" w:sz="4" w:space="0" w:color="000000"/>
            </w:tcBorders>
            <w:shd w:val="clear" w:color="auto" w:fill="auto"/>
          </w:tcPr>
          <w:p w14:paraId="0FAB04D9" w14:textId="77777777" w:rsidR="00710909" w:rsidRPr="00710909" w:rsidRDefault="00710909" w:rsidP="00A16B2E">
            <w:pPr>
              <w:spacing w:after="0"/>
              <w:rPr>
                <w:sz w:val="18"/>
                <w:szCs w:val="18"/>
                <w:lang w:val="en-GB"/>
              </w:rPr>
            </w:pPr>
            <w:r w:rsidRPr="00710909">
              <w:rPr>
                <w:sz w:val="18"/>
                <w:szCs w:val="18"/>
                <w:lang w:val="en-GB"/>
              </w:rPr>
              <w:t>0</w:t>
            </w:r>
          </w:p>
        </w:tc>
        <w:tc>
          <w:tcPr>
            <w:tcW w:w="1601" w:type="dxa"/>
            <w:tcBorders>
              <w:top w:val="nil"/>
              <w:left w:val="nil"/>
              <w:bottom w:val="single" w:sz="4" w:space="0" w:color="000000"/>
              <w:right w:val="single" w:sz="4" w:space="0" w:color="000000"/>
            </w:tcBorders>
            <w:shd w:val="clear" w:color="auto" w:fill="auto"/>
          </w:tcPr>
          <w:p w14:paraId="2EE5C2A3" w14:textId="77777777" w:rsidR="00710909" w:rsidRPr="00710909" w:rsidRDefault="00710909" w:rsidP="00A16B2E">
            <w:pPr>
              <w:spacing w:after="0"/>
              <w:rPr>
                <w:sz w:val="18"/>
                <w:szCs w:val="18"/>
                <w:lang w:val="en-GB"/>
              </w:rPr>
            </w:pPr>
            <w:r w:rsidRPr="00710909">
              <w:rPr>
                <w:sz w:val="18"/>
                <w:szCs w:val="18"/>
                <w:lang w:val="en-GB"/>
              </w:rPr>
              <w:t>0</w:t>
            </w:r>
          </w:p>
        </w:tc>
        <w:tc>
          <w:tcPr>
            <w:tcW w:w="912" w:type="dxa"/>
            <w:tcBorders>
              <w:top w:val="single" w:sz="4" w:space="0" w:color="000000"/>
              <w:left w:val="single" w:sz="4" w:space="0" w:color="000000"/>
              <w:bottom w:val="single" w:sz="4" w:space="0" w:color="000000"/>
              <w:right w:val="single" w:sz="4" w:space="0" w:color="000000"/>
            </w:tcBorders>
            <w:shd w:val="clear" w:color="auto" w:fill="F8696B"/>
          </w:tcPr>
          <w:p w14:paraId="3F68BDD5"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8A599A3"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3F39AD91" w14:textId="77777777" w:rsidR="00710909" w:rsidRPr="00710909" w:rsidRDefault="00710909" w:rsidP="00A16B2E">
            <w:pPr>
              <w:spacing w:after="0"/>
              <w:rPr>
                <w:sz w:val="18"/>
                <w:szCs w:val="18"/>
                <w:lang w:val="en-GB"/>
              </w:rPr>
            </w:pPr>
            <w:r w:rsidRPr="00710909">
              <w:rPr>
                <w:sz w:val="18"/>
                <w:szCs w:val="18"/>
                <w:lang w:val="en-GB"/>
              </w:rPr>
              <w:t>Total</w:t>
            </w:r>
          </w:p>
        </w:tc>
        <w:tc>
          <w:tcPr>
            <w:tcW w:w="1442" w:type="dxa"/>
            <w:tcBorders>
              <w:top w:val="nil"/>
              <w:left w:val="nil"/>
              <w:bottom w:val="single" w:sz="4" w:space="0" w:color="000000"/>
              <w:right w:val="single" w:sz="4" w:space="0" w:color="000000"/>
            </w:tcBorders>
            <w:shd w:val="clear" w:color="auto" w:fill="auto"/>
          </w:tcPr>
          <w:p w14:paraId="22C47828" w14:textId="77777777" w:rsidR="00710909" w:rsidRPr="00710909" w:rsidRDefault="00710909" w:rsidP="00A16B2E">
            <w:pPr>
              <w:spacing w:after="0"/>
              <w:rPr>
                <w:sz w:val="18"/>
                <w:szCs w:val="18"/>
                <w:lang w:val="en-GB"/>
              </w:rPr>
            </w:pPr>
            <w:r w:rsidRPr="00710909">
              <w:rPr>
                <w:sz w:val="18"/>
                <w:szCs w:val="18"/>
                <w:lang w:val="en-GB"/>
              </w:rPr>
              <w:t>9</w:t>
            </w:r>
          </w:p>
        </w:tc>
        <w:tc>
          <w:tcPr>
            <w:tcW w:w="1316" w:type="dxa"/>
            <w:tcBorders>
              <w:top w:val="nil"/>
              <w:left w:val="nil"/>
              <w:bottom w:val="single" w:sz="4" w:space="0" w:color="000000"/>
              <w:right w:val="single" w:sz="4" w:space="0" w:color="000000"/>
            </w:tcBorders>
            <w:shd w:val="clear" w:color="auto" w:fill="auto"/>
          </w:tcPr>
          <w:p w14:paraId="66426042" w14:textId="77777777" w:rsidR="00710909" w:rsidRPr="00710909" w:rsidRDefault="00710909" w:rsidP="00A16B2E">
            <w:pPr>
              <w:spacing w:after="0"/>
              <w:rPr>
                <w:sz w:val="18"/>
                <w:szCs w:val="18"/>
                <w:lang w:val="en-GB"/>
              </w:rPr>
            </w:pPr>
            <w:r w:rsidRPr="00710909">
              <w:rPr>
                <w:sz w:val="18"/>
                <w:szCs w:val="18"/>
                <w:lang w:val="en-GB"/>
              </w:rPr>
              <w:t>20</w:t>
            </w:r>
          </w:p>
        </w:tc>
        <w:tc>
          <w:tcPr>
            <w:tcW w:w="1347" w:type="dxa"/>
            <w:tcBorders>
              <w:top w:val="nil"/>
              <w:left w:val="nil"/>
              <w:bottom w:val="single" w:sz="4" w:space="0" w:color="000000"/>
              <w:right w:val="single" w:sz="4" w:space="0" w:color="000000"/>
            </w:tcBorders>
            <w:shd w:val="clear" w:color="auto" w:fill="auto"/>
          </w:tcPr>
          <w:p w14:paraId="1B73B9FE" w14:textId="77777777" w:rsidR="00710909" w:rsidRPr="00710909" w:rsidRDefault="00710909" w:rsidP="00A16B2E">
            <w:pPr>
              <w:spacing w:after="0"/>
              <w:rPr>
                <w:sz w:val="18"/>
                <w:szCs w:val="18"/>
                <w:lang w:val="en-GB"/>
              </w:rPr>
            </w:pPr>
            <w:r w:rsidRPr="00710909">
              <w:rPr>
                <w:sz w:val="18"/>
                <w:szCs w:val="18"/>
                <w:lang w:val="en-GB"/>
              </w:rPr>
              <w:t>2</w:t>
            </w:r>
          </w:p>
        </w:tc>
        <w:tc>
          <w:tcPr>
            <w:tcW w:w="1381" w:type="dxa"/>
            <w:tcBorders>
              <w:top w:val="nil"/>
              <w:left w:val="nil"/>
              <w:bottom w:val="single" w:sz="4" w:space="0" w:color="000000"/>
              <w:right w:val="single" w:sz="4" w:space="0" w:color="000000"/>
            </w:tcBorders>
            <w:shd w:val="clear" w:color="auto" w:fill="auto"/>
          </w:tcPr>
          <w:p w14:paraId="41B2FBF9" w14:textId="77777777" w:rsidR="00710909" w:rsidRPr="00710909" w:rsidRDefault="00710909" w:rsidP="00A16B2E">
            <w:pPr>
              <w:spacing w:after="0"/>
              <w:rPr>
                <w:sz w:val="18"/>
                <w:szCs w:val="18"/>
                <w:lang w:val="en-GB"/>
              </w:rPr>
            </w:pPr>
            <w:r w:rsidRPr="00710909">
              <w:rPr>
                <w:sz w:val="18"/>
                <w:szCs w:val="18"/>
                <w:lang w:val="en-GB"/>
              </w:rPr>
              <w:t>2</w:t>
            </w:r>
          </w:p>
        </w:tc>
        <w:tc>
          <w:tcPr>
            <w:tcW w:w="1708" w:type="dxa"/>
            <w:tcBorders>
              <w:top w:val="nil"/>
              <w:left w:val="nil"/>
              <w:bottom w:val="single" w:sz="4" w:space="0" w:color="000000"/>
              <w:right w:val="single" w:sz="4" w:space="0" w:color="000000"/>
            </w:tcBorders>
            <w:shd w:val="clear" w:color="auto" w:fill="auto"/>
          </w:tcPr>
          <w:p w14:paraId="0A7949DD" w14:textId="77777777" w:rsidR="00710909" w:rsidRPr="00710909" w:rsidRDefault="00710909" w:rsidP="00A16B2E">
            <w:pPr>
              <w:spacing w:after="0"/>
              <w:rPr>
                <w:sz w:val="18"/>
                <w:szCs w:val="18"/>
                <w:lang w:val="en-GB"/>
              </w:rPr>
            </w:pPr>
            <w:r w:rsidRPr="00710909">
              <w:rPr>
                <w:sz w:val="18"/>
                <w:szCs w:val="18"/>
                <w:lang w:val="en-GB"/>
              </w:rPr>
              <w:t>2</w:t>
            </w:r>
          </w:p>
        </w:tc>
        <w:tc>
          <w:tcPr>
            <w:tcW w:w="1366" w:type="dxa"/>
            <w:tcBorders>
              <w:top w:val="nil"/>
              <w:left w:val="nil"/>
              <w:bottom w:val="single" w:sz="4" w:space="0" w:color="000000"/>
              <w:right w:val="single" w:sz="4" w:space="0" w:color="000000"/>
            </w:tcBorders>
            <w:shd w:val="clear" w:color="auto" w:fill="auto"/>
          </w:tcPr>
          <w:p w14:paraId="6A1364EC" w14:textId="77777777" w:rsidR="00710909" w:rsidRPr="00710909" w:rsidRDefault="00710909" w:rsidP="00A16B2E">
            <w:pPr>
              <w:spacing w:after="0"/>
              <w:rPr>
                <w:sz w:val="18"/>
                <w:szCs w:val="18"/>
                <w:lang w:val="en-GB"/>
              </w:rPr>
            </w:pPr>
            <w:r w:rsidRPr="00710909">
              <w:rPr>
                <w:sz w:val="18"/>
                <w:szCs w:val="18"/>
                <w:lang w:val="en-GB"/>
              </w:rPr>
              <w:t>1</w:t>
            </w:r>
          </w:p>
        </w:tc>
        <w:tc>
          <w:tcPr>
            <w:tcW w:w="1428" w:type="dxa"/>
            <w:tcBorders>
              <w:top w:val="nil"/>
              <w:left w:val="nil"/>
              <w:bottom w:val="single" w:sz="4" w:space="0" w:color="000000"/>
              <w:right w:val="single" w:sz="4" w:space="0" w:color="000000"/>
            </w:tcBorders>
            <w:shd w:val="clear" w:color="auto" w:fill="auto"/>
          </w:tcPr>
          <w:p w14:paraId="05139013" w14:textId="77777777" w:rsidR="00710909" w:rsidRPr="00710909" w:rsidRDefault="00710909" w:rsidP="00A16B2E">
            <w:pPr>
              <w:spacing w:after="0"/>
              <w:rPr>
                <w:sz w:val="18"/>
                <w:szCs w:val="18"/>
                <w:lang w:val="en-GB"/>
              </w:rPr>
            </w:pPr>
            <w:r w:rsidRPr="00710909">
              <w:rPr>
                <w:sz w:val="18"/>
                <w:szCs w:val="18"/>
                <w:lang w:val="en-GB"/>
              </w:rPr>
              <w:t>16</w:t>
            </w:r>
          </w:p>
        </w:tc>
        <w:tc>
          <w:tcPr>
            <w:tcW w:w="1601" w:type="dxa"/>
            <w:tcBorders>
              <w:top w:val="nil"/>
              <w:left w:val="nil"/>
              <w:bottom w:val="single" w:sz="4" w:space="0" w:color="000000"/>
              <w:right w:val="single" w:sz="4" w:space="0" w:color="000000"/>
            </w:tcBorders>
            <w:shd w:val="clear" w:color="auto" w:fill="auto"/>
          </w:tcPr>
          <w:p w14:paraId="5A8AD050" w14:textId="77777777" w:rsidR="00710909" w:rsidRPr="00710909" w:rsidRDefault="00710909" w:rsidP="00A16B2E">
            <w:pPr>
              <w:spacing w:after="0"/>
              <w:rPr>
                <w:sz w:val="18"/>
                <w:szCs w:val="18"/>
                <w:lang w:val="en-GB"/>
              </w:rPr>
            </w:pPr>
            <w:r w:rsidRPr="00710909">
              <w:rPr>
                <w:sz w:val="18"/>
                <w:szCs w:val="18"/>
                <w:lang w:val="en-GB"/>
              </w:rPr>
              <w:t>7</w:t>
            </w:r>
          </w:p>
        </w:tc>
        <w:tc>
          <w:tcPr>
            <w:tcW w:w="912" w:type="dxa"/>
            <w:vMerge w:val="restart"/>
            <w:tcBorders>
              <w:top w:val="single" w:sz="4" w:space="0" w:color="000000"/>
              <w:left w:val="single" w:sz="4" w:space="0" w:color="000000"/>
              <w:bottom w:val="single" w:sz="4" w:space="0" w:color="000000"/>
              <w:right w:val="single" w:sz="4" w:space="0" w:color="000000"/>
            </w:tcBorders>
            <w:shd w:val="clear" w:color="auto" w:fill="F5E884"/>
          </w:tcPr>
          <w:p w14:paraId="1A667BBC" w14:textId="77777777" w:rsidR="00710909" w:rsidRPr="00710909" w:rsidRDefault="00710909" w:rsidP="00A16B2E">
            <w:pPr>
              <w:spacing w:after="0"/>
              <w:rPr>
                <w:sz w:val="18"/>
                <w:szCs w:val="18"/>
                <w:lang w:val="en-GB"/>
              </w:rPr>
            </w:pPr>
            <w:r w:rsidRPr="00710909">
              <w:rPr>
                <w:sz w:val="18"/>
                <w:szCs w:val="18"/>
                <w:lang w:val="en-GB"/>
              </w:rPr>
              <w:t>18%</w:t>
            </w:r>
          </w:p>
        </w:tc>
      </w:tr>
      <w:tr w:rsidR="00710909" w:rsidRPr="00710909" w14:paraId="534016F9" w14:textId="77777777" w:rsidTr="00FB2218">
        <w:trPr>
          <w:trHeight w:val="312"/>
        </w:trPr>
        <w:tc>
          <w:tcPr>
            <w:tcW w:w="1447" w:type="dxa"/>
            <w:tcBorders>
              <w:top w:val="nil"/>
              <w:left w:val="single" w:sz="4" w:space="0" w:color="000000"/>
              <w:bottom w:val="single" w:sz="4" w:space="0" w:color="000000"/>
              <w:right w:val="single" w:sz="4" w:space="0" w:color="000000"/>
            </w:tcBorders>
            <w:shd w:val="clear" w:color="auto" w:fill="auto"/>
          </w:tcPr>
          <w:p w14:paraId="3403E0DA" w14:textId="77777777" w:rsidR="00710909" w:rsidRPr="00710909" w:rsidRDefault="00710909" w:rsidP="00A16B2E">
            <w:pPr>
              <w:spacing w:after="0"/>
              <w:rPr>
                <w:sz w:val="18"/>
                <w:szCs w:val="18"/>
                <w:lang w:val="en-GB"/>
              </w:rPr>
            </w:pPr>
            <w:r w:rsidRPr="00710909">
              <w:rPr>
                <w:sz w:val="18"/>
                <w:szCs w:val="18"/>
                <w:lang w:val="en-GB"/>
              </w:rPr>
              <w:t>% With positive scores</w:t>
            </w:r>
          </w:p>
        </w:tc>
        <w:tc>
          <w:tcPr>
            <w:tcW w:w="1442" w:type="dxa"/>
            <w:tcBorders>
              <w:top w:val="nil"/>
              <w:left w:val="nil"/>
              <w:bottom w:val="single" w:sz="4" w:space="0" w:color="000000"/>
              <w:right w:val="single" w:sz="4" w:space="0" w:color="000000"/>
            </w:tcBorders>
            <w:shd w:val="clear" w:color="auto" w:fill="auto"/>
          </w:tcPr>
          <w:p w14:paraId="13D5CE7C" w14:textId="77777777" w:rsidR="00710909" w:rsidRPr="00710909" w:rsidRDefault="00710909" w:rsidP="00A16B2E">
            <w:pPr>
              <w:spacing w:after="0"/>
              <w:rPr>
                <w:sz w:val="18"/>
                <w:szCs w:val="18"/>
                <w:lang w:val="en-GB"/>
              </w:rPr>
            </w:pPr>
            <w:r w:rsidRPr="00710909">
              <w:rPr>
                <w:sz w:val="18"/>
                <w:szCs w:val="18"/>
                <w:lang w:val="en-GB"/>
              </w:rPr>
              <w:t>21%</w:t>
            </w:r>
          </w:p>
        </w:tc>
        <w:tc>
          <w:tcPr>
            <w:tcW w:w="1316" w:type="dxa"/>
            <w:tcBorders>
              <w:top w:val="nil"/>
              <w:left w:val="nil"/>
              <w:bottom w:val="single" w:sz="4" w:space="0" w:color="000000"/>
              <w:right w:val="single" w:sz="4" w:space="0" w:color="000000"/>
            </w:tcBorders>
            <w:shd w:val="clear" w:color="auto" w:fill="auto"/>
          </w:tcPr>
          <w:p w14:paraId="0C5F22DF" w14:textId="77777777" w:rsidR="00710909" w:rsidRPr="00710909" w:rsidRDefault="00710909" w:rsidP="00A16B2E">
            <w:pPr>
              <w:spacing w:after="0"/>
              <w:rPr>
                <w:sz w:val="18"/>
                <w:szCs w:val="18"/>
                <w:lang w:val="en-GB"/>
              </w:rPr>
            </w:pPr>
            <w:r w:rsidRPr="00710909">
              <w:rPr>
                <w:sz w:val="18"/>
                <w:szCs w:val="18"/>
                <w:lang w:val="en-GB"/>
              </w:rPr>
              <w:t>48%</w:t>
            </w:r>
          </w:p>
        </w:tc>
        <w:tc>
          <w:tcPr>
            <w:tcW w:w="1347" w:type="dxa"/>
            <w:tcBorders>
              <w:top w:val="nil"/>
              <w:left w:val="nil"/>
              <w:bottom w:val="single" w:sz="4" w:space="0" w:color="000000"/>
              <w:right w:val="single" w:sz="4" w:space="0" w:color="000000"/>
            </w:tcBorders>
            <w:shd w:val="clear" w:color="auto" w:fill="auto"/>
          </w:tcPr>
          <w:p w14:paraId="38C984DA" w14:textId="77777777" w:rsidR="00710909" w:rsidRPr="00710909" w:rsidRDefault="00710909" w:rsidP="00A16B2E">
            <w:pPr>
              <w:spacing w:after="0"/>
              <w:rPr>
                <w:sz w:val="18"/>
                <w:szCs w:val="18"/>
                <w:lang w:val="en-GB"/>
              </w:rPr>
            </w:pPr>
            <w:r w:rsidRPr="00710909">
              <w:rPr>
                <w:sz w:val="18"/>
                <w:szCs w:val="18"/>
                <w:lang w:val="en-GB"/>
              </w:rPr>
              <w:t>5%</w:t>
            </w:r>
          </w:p>
        </w:tc>
        <w:tc>
          <w:tcPr>
            <w:tcW w:w="1381" w:type="dxa"/>
            <w:tcBorders>
              <w:top w:val="nil"/>
              <w:left w:val="nil"/>
              <w:bottom w:val="single" w:sz="4" w:space="0" w:color="000000"/>
              <w:right w:val="single" w:sz="4" w:space="0" w:color="000000"/>
            </w:tcBorders>
            <w:shd w:val="clear" w:color="auto" w:fill="auto"/>
          </w:tcPr>
          <w:p w14:paraId="25FA6FBF" w14:textId="77777777" w:rsidR="00710909" w:rsidRPr="00710909" w:rsidRDefault="00710909" w:rsidP="00A16B2E">
            <w:pPr>
              <w:spacing w:after="0"/>
              <w:rPr>
                <w:sz w:val="18"/>
                <w:szCs w:val="18"/>
                <w:lang w:val="en-GB"/>
              </w:rPr>
            </w:pPr>
            <w:r w:rsidRPr="00710909">
              <w:rPr>
                <w:sz w:val="18"/>
                <w:szCs w:val="18"/>
                <w:lang w:val="en-GB"/>
              </w:rPr>
              <w:t>5%</w:t>
            </w:r>
          </w:p>
        </w:tc>
        <w:tc>
          <w:tcPr>
            <w:tcW w:w="1708" w:type="dxa"/>
            <w:tcBorders>
              <w:top w:val="nil"/>
              <w:left w:val="nil"/>
              <w:bottom w:val="single" w:sz="4" w:space="0" w:color="000000"/>
              <w:right w:val="single" w:sz="4" w:space="0" w:color="000000"/>
            </w:tcBorders>
            <w:shd w:val="clear" w:color="auto" w:fill="auto"/>
          </w:tcPr>
          <w:p w14:paraId="139DAFFB" w14:textId="77777777" w:rsidR="00710909" w:rsidRPr="00710909" w:rsidRDefault="00710909" w:rsidP="00A16B2E">
            <w:pPr>
              <w:spacing w:after="0"/>
              <w:rPr>
                <w:sz w:val="18"/>
                <w:szCs w:val="18"/>
                <w:lang w:val="en-GB"/>
              </w:rPr>
            </w:pPr>
            <w:r w:rsidRPr="00710909">
              <w:rPr>
                <w:sz w:val="18"/>
                <w:szCs w:val="18"/>
                <w:lang w:val="en-GB"/>
              </w:rPr>
              <w:t>5%</w:t>
            </w:r>
          </w:p>
        </w:tc>
        <w:tc>
          <w:tcPr>
            <w:tcW w:w="1366" w:type="dxa"/>
            <w:tcBorders>
              <w:top w:val="nil"/>
              <w:left w:val="nil"/>
              <w:bottom w:val="single" w:sz="4" w:space="0" w:color="000000"/>
              <w:right w:val="single" w:sz="4" w:space="0" w:color="000000"/>
            </w:tcBorders>
            <w:shd w:val="clear" w:color="auto" w:fill="auto"/>
          </w:tcPr>
          <w:p w14:paraId="2374EF80" w14:textId="77777777" w:rsidR="00710909" w:rsidRPr="00710909" w:rsidRDefault="00710909" w:rsidP="00A16B2E">
            <w:pPr>
              <w:spacing w:after="0"/>
              <w:rPr>
                <w:sz w:val="18"/>
                <w:szCs w:val="18"/>
                <w:lang w:val="en-GB"/>
              </w:rPr>
            </w:pPr>
            <w:r w:rsidRPr="00710909">
              <w:rPr>
                <w:sz w:val="18"/>
                <w:szCs w:val="18"/>
                <w:lang w:val="en-GB"/>
              </w:rPr>
              <w:t>2%</w:t>
            </w:r>
          </w:p>
        </w:tc>
        <w:tc>
          <w:tcPr>
            <w:tcW w:w="1428" w:type="dxa"/>
            <w:tcBorders>
              <w:top w:val="nil"/>
              <w:left w:val="nil"/>
              <w:bottom w:val="single" w:sz="4" w:space="0" w:color="000000"/>
              <w:right w:val="single" w:sz="4" w:space="0" w:color="000000"/>
            </w:tcBorders>
            <w:shd w:val="clear" w:color="auto" w:fill="auto"/>
          </w:tcPr>
          <w:p w14:paraId="5814C7A2" w14:textId="77777777" w:rsidR="00710909" w:rsidRPr="00710909" w:rsidRDefault="00710909" w:rsidP="00A16B2E">
            <w:pPr>
              <w:spacing w:after="0"/>
              <w:rPr>
                <w:sz w:val="18"/>
                <w:szCs w:val="18"/>
                <w:lang w:val="en-GB"/>
              </w:rPr>
            </w:pPr>
            <w:r w:rsidRPr="00710909">
              <w:rPr>
                <w:sz w:val="18"/>
                <w:szCs w:val="18"/>
                <w:lang w:val="en-GB"/>
              </w:rPr>
              <w:t>38%</w:t>
            </w:r>
          </w:p>
        </w:tc>
        <w:tc>
          <w:tcPr>
            <w:tcW w:w="1601" w:type="dxa"/>
            <w:tcBorders>
              <w:top w:val="nil"/>
              <w:left w:val="nil"/>
              <w:bottom w:val="single" w:sz="4" w:space="0" w:color="000000"/>
              <w:right w:val="single" w:sz="4" w:space="0" w:color="000000"/>
            </w:tcBorders>
            <w:shd w:val="clear" w:color="auto" w:fill="auto"/>
          </w:tcPr>
          <w:p w14:paraId="303B6C4B" w14:textId="77777777" w:rsidR="00710909" w:rsidRPr="00710909" w:rsidRDefault="00710909" w:rsidP="00A16B2E">
            <w:pPr>
              <w:spacing w:after="0"/>
              <w:rPr>
                <w:sz w:val="18"/>
                <w:szCs w:val="18"/>
                <w:lang w:val="en-GB"/>
              </w:rPr>
            </w:pPr>
            <w:r w:rsidRPr="00710909">
              <w:rPr>
                <w:sz w:val="18"/>
                <w:szCs w:val="18"/>
                <w:lang w:val="en-GB"/>
              </w:rPr>
              <w:t>17%</w:t>
            </w:r>
          </w:p>
        </w:tc>
        <w:tc>
          <w:tcPr>
            <w:tcW w:w="912" w:type="dxa"/>
            <w:vMerge/>
            <w:tcBorders>
              <w:top w:val="single" w:sz="4" w:space="0" w:color="000000"/>
              <w:left w:val="single" w:sz="4" w:space="0" w:color="000000"/>
              <w:bottom w:val="single" w:sz="4" w:space="0" w:color="000000"/>
              <w:right w:val="single" w:sz="4" w:space="0" w:color="000000"/>
            </w:tcBorders>
            <w:shd w:val="clear" w:color="auto" w:fill="F5E884"/>
          </w:tcPr>
          <w:p w14:paraId="72B635EF"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r w:rsidR="00710909" w:rsidRPr="00710909" w14:paraId="7C3B2502" w14:textId="77777777" w:rsidTr="00FB2218">
        <w:trPr>
          <w:trHeight w:val="312"/>
        </w:trPr>
        <w:tc>
          <w:tcPr>
            <w:tcW w:w="13036" w:type="dxa"/>
            <w:gridSpan w:val="9"/>
            <w:tcBorders>
              <w:top w:val="single" w:sz="4" w:space="0" w:color="000000"/>
              <w:left w:val="single" w:sz="4" w:space="0" w:color="000000"/>
              <w:bottom w:val="single" w:sz="4" w:space="0" w:color="000000"/>
              <w:right w:val="single" w:sz="4" w:space="0" w:color="000000"/>
            </w:tcBorders>
            <w:shd w:val="clear" w:color="auto" w:fill="FFAC36"/>
          </w:tcPr>
          <w:p w14:paraId="5CBE1FC1"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Average Score</w:t>
            </w:r>
          </w:p>
        </w:tc>
        <w:tc>
          <w:tcPr>
            <w:tcW w:w="912" w:type="dxa"/>
            <w:vMerge/>
            <w:tcBorders>
              <w:top w:val="single" w:sz="4" w:space="0" w:color="000000"/>
              <w:left w:val="single" w:sz="4" w:space="0" w:color="000000"/>
              <w:bottom w:val="single" w:sz="4" w:space="0" w:color="000000"/>
              <w:right w:val="single" w:sz="4" w:space="0" w:color="000000"/>
            </w:tcBorders>
            <w:shd w:val="clear" w:color="auto" w:fill="F5E884"/>
          </w:tcPr>
          <w:p w14:paraId="04D50C07"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bl>
    <w:p w14:paraId="0407ADF9" w14:textId="77777777" w:rsidR="00710909" w:rsidRPr="00710909" w:rsidRDefault="00710909" w:rsidP="00710909">
      <w:pPr>
        <w:rPr>
          <w:sz w:val="18"/>
          <w:szCs w:val="18"/>
          <w:lang w:val="en-GB"/>
        </w:rPr>
      </w:pPr>
      <w:r w:rsidRPr="00710909">
        <w:rPr>
          <w:sz w:val="18"/>
          <w:szCs w:val="18"/>
          <w:lang w:val="en-GB"/>
        </w:rPr>
        <w:t>Source: Hydrangea Enterprise Limited</w:t>
      </w:r>
    </w:p>
    <w:p w14:paraId="35A9E0D4" w14:textId="77777777" w:rsidR="00710909" w:rsidRPr="00710909" w:rsidRDefault="00710909" w:rsidP="00710909">
      <w:pPr>
        <w:rPr>
          <w:lang w:val="en-GB"/>
        </w:rPr>
      </w:pPr>
    </w:p>
    <w:p w14:paraId="47EDF9D7" w14:textId="77777777" w:rsidR="00710909" w:rsidRPr="00710909" w:rsidRDefault="00710909" w:rsidP="005F733A">
      <w:pPr>
        <w:pStyle w:val="Heading2"/>
      </w:pPr>
      <w:bookmarkStart w:id="169" w:name="_Toc191632084"/>
      <w:r w:rsidRPr="00710909">
        <w:lastRenderedPageBreak/>
        <w:t>Appendix E: Overview of drainage and water management in selected Lusaka City markets</w:t>
      </w:r>
      <w:bookmarkEnd w:id="169"/>
    </w:p>
    <w:tbl>
      <w:tblPr>
        <w:tblW w:w="13948" w:type="dxa"/>
        <w:tblLayout w:type="fixed"/>
        <w:tblLook w:val="0400" w:firstRow="0" w:lastRow="0" w:firstColumn="0" w:lastColumn="0" w:noHBand="0" w:noVBand="1"/>
      </w:tblPr>
      <w:tblGrid>
        <w:gridCol w:w="1975"/>
        <w:gridCol w:w="1350"/>
        <w:gridCol w:w="1620"/>
        <w:gridCol w:w="1620"/>
        <w:gridCol w:w="1800"/>
        <w:gridCol w:w="2673"/>
        <w:gridCol w:w="1917"/>
        <w:gridCol w:w="993"/>
      </w:tblGrid>
      <w:tr w:rsidR="00710909" w:rsidRPr="00710909" w14:paraId="333E0C39" w14:textId="77777777" w:rsidTr="00FB2218">
        <w:trPr>
          <w:trHeight w:val="312"/>
        </w:trPr>
        <w:tc>
          <w:tcPr>
            <w:tcW w:w="1975" w:type="dxa"/>
            <w:tcBorders>
              <w:top w:val="single" w:sz="4" w:space="0" w:color="000000"/>
              <w:left w:val="single" w:sz="4" w:space="0" w:color="000000"/>
              <w:bottom w:val="single" w:sz="4" w:space="0" w:color="000000"/>
              <w:right w:val="single" w:sz="4" w:space="0" w:color="000000"/>
            </w:tcBorders>
            <w:shd w:val="clear" w:color="auto" w:fill="14636C"/>
          </w:tcPr>
          <w:p w14:paraId="0F968ED1"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 xml:space="preserve">  </w:t>
            </w:r>
          </w:p>
        </w:tc>
        <w:tc>
          <w:tcPr>
            <w:tcW w:w="2970" w:type="dxa"/>
            <w:gridSpan w:val="2"/>
            <w:tcBorders>
              <w:top w:val="single" w:sz="4" w:space="0" w:color="000000"/>
              <w:left w:val="nil"/>
              <w:bottom w:val="single" w:sz="4" w:space="0" w:color="000000"/>
              <w:right w:val="single" w:sz="4" w:space="0" w:color="000000"/>
            </w:tcBorders>
            <w:shd w:val="clear" w:color="auto" w:fill="14636C"/>
          </w:tcPr>
          <w:p w14:paraId="1DF19602"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 xml:space="preserve"> Drainage system</w:t>
            </w:r>
          </w:p>
        </w:tc>
        <w:tc>
          <w:tcPr>
            <w:tcW w:w="3420" w:type="dxa"/>
            <w:gridSpan w:val="2"/>
            <w:tcBorders>
              <w:top w:val="single" w:sz="4" w:space="0" w:color="000000"/>
              <w:left w:val="nil"/>
              <w:bottom w:val="single" w:sz="4" w:space="0" w:color="000000"/>
              <w:right w:val="single" w:sz="4" w:space="0" w:color="000000"/>
            </w:tcBorders>
            <w:shd w:val="clear" w:color="auto" w:fill="14636C"/>
          </w:tcPr>
          <w:p w14:paraId="58149966"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 xml:space="preserve"> Water management</w:t>
            </w:r>
          </w:p>
        </w:tc>
        <w:tc>
          <w:tcPr>
            <w:tcW w:w="4590" w:type="dxa"/>
            <w:gridSpan w:val="2"/>
            <w:tcBorders>
              <w:top w:val="single" w:sz="4" w:space="0" w:color="000000"/>
              <w:left w:val="nil"/>
              <w:bottom w:val="single" w:sz="4" w:space="0" w:color="000000"/>
              <w:right w:val="single" w:sz="4" w:space="0" w:color="000000"/>
            </w:tcBorders>
            <w:shd w:val="clear" w:color="auto" w:fill="14636C"/>
          </w:tcPr>
          <w:p w14:paraId="294DD39E"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Maintenance</w:t>
            </w:r>
          </w:p>
        </w:tc>
        <w:tc>
          <w:tcPr>
            <w:tcW w:w="993" w:type="dxa"/>
            <w:tcBorders>
              <w:top w:val="single" w:sz="4" w:space="0" w:color="000000"/>
              <w:left w:val="nil"/>
              <w:bottom w:val="single" w:sz="4" w:space="0" w:color="000000"/>
              <w:right w:val="single" w:sz="4" w:space="0" w:color="000000"/>
            </w:tcBorders>
            <w:shd w:val="clear" w:color="auto" w:fill="14636C"/>
          </w:tcPr>
          <w:p w14:paraId="29BC2E04"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 </w:t>
            </w:r>
          </w:p>
        </w:tc>
      </w:tr>
      <w:tr w:rsidR="00710909" w:rsidRPr="00710909" w14:paraId="2F68DDFE" w14:textId="77777777" w:rsidTr="00FB2218">
        <w:trPr>
          <w:trHeight w:val="312"/>
        </w:trPr>
        <w:tc>
          <w:tcPr>
            <w:tcW w:w="1975" w:type="dxa"/>
            <w:tcBorders>
              <w:top w:val="nil"/>
              <w:left w:val="single" w:sz="4" w:space="0" w:color="000000"/>
              <w:bottom w:val="single" w:sz="4" w:space="0" w:color="000000"/>
              <w:right w:val="single" w:sz="4" w:space="0" w:color="000000"/>
            </w:tcBorders>
            <w:shd w:val="clear" w:color="auto" w:fill="14636C"/>
          </w:tcPr>
          <w:p w14:paraId="6E67A618"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Market</w:t>
            </w:r>
          </w:p>
        </w:tc>
        <w:tc>
          <w:tcPr>
            <w:tcW w:w="1350" w:type="dxa"/>
            <w:tcBorders>
              <w:top w:val="nil"/>
              <w:left w:val="nil"/>
              <w:bottom w:val="single" w:sz="4" w:space="0" w:color="000000"/>
              <w:right w:val="single" w:sz="4" w:space="0" w:color="000000"/>
            </w:tcBorders>
            <w:shd w:val="clear" w:color="auto" w:fill="14636C"/>
          </w:tcPr>
          <w:p w14:paraId="195BDA30"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 xml:space="preserve"> Effective drainage system</w:t>
            </w:r>
          </w:p>
        </w:tc>
        <w:tc>
          <w:tcPr>
            <w:tcW w:w="1620" w:type="dxa"/>
            <w:tcBorders>
              <w:top w:val="nil"/>
              <w:left w:val="nil"/>
              <w:bottom w:val="single" w:sz="4" w:space="0" w:color="000000"/>
              <w:right w:val="single" w:sz="4" w:space="0" w:color="000000"/>
            </w:tcBorders>
            <w:shd w:val="clear" w:color="auto" w:fill="14636C"/>
          </w:tcPr>
          <w:p w14:paraId="73CE1377"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Drains clean and free from blockages</w:t>
            </w:r>
          </w:p>
        </w:tc>
        <w:tc>
          <w:tcPr>
            <w:tcW w:w="1620" w:type="dxa"/>
            <w:tcBorders>
              <w:top w:val="nil"/>
              <w:left w:val="nil"/>
              <w:bottom w:val="single" w:sz="4" w:space="0" w:color="000000"/>
              <w:right w:val="single" w:sz="4" w:space="0" w:color="000000"/>
            </w:tcBorders>
            <w:shd w:val="clear" w:color="auto" w:fill="14636C"/>
          </w:tcPr>
          <w:p w14:paraId="43CDA6A1"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No signs of water pooling or flooding</w:t>
            </w:r>
          </w:p>
        </w:tc>
        <w:tc>
          <w:tcPr>
            <w:tcW w:w="1800" w:type="dxa"/>
            <w:tcBorders>
              <w:top w:val="nil"/>
              <w:left w:val="nil"/>
              <w:bottom w:val="single" w:sz="4" w:space="0" w:color="000000"/>
              <w:right w:val="single" w:sz="4" w:space="0" w:color="000000"/>
            </w:tcBorders>
            <w:shd w:val="clear" w:color="auto" w:fill="14636C"/>
          </w:tcPr>
          <w:p w14:paraId="437E45A1"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Wastewater managed well in the market</w:t>
            </w:r>
          </w:p>
        </w:tc>
        <w:tc>
          <w:tcPr>
            <w:tcW w:w="2673" w:type="dxa"/>
            <w:tcBorders>
              <w:top w:val="nil"/>
              <w:left w:val="nil"/>
              <w:bottom w:val="single" w:sz="4" w:space="0" w:color="000000"/>
              <w:right w:val="single" w:sz="4" w:space="0" w:color="000000"/>
            </w:tcBorders>
            <w:shd w:val="clear" w:color="auto" w:fill="14636C"/>
          </w:tcPr>
          <w:p w14:paraId="5E4214D7"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No visible signs of leaks or damage to the sewerage infrastructure</w:t>
            </w:r>
          </w:p>
        </w:tc>
        <w:tc>
          <w:tcPr>
            <w:tcW w:w="1917" w:type="dxa"/>
            <w:tcBorders>
              <w:top w:val="nil"/>
              <w:left w:val="nil"/>
              <w:bottom w:val="single" w:sz="4" w:space="0" w:color="000000"/>
              <w:right w:val="single" w:sz="4" w:space="0" w:color="000000"/>
            </w:tcBorders>
            <w:shd w:val="clear" w:color="auto" w:fill="14636C"/>
          </w:tcPr>
          <w:p w14:paraId="282676C4"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Sewerage system inspected and maintained often</w:t>
            </w:r>
          </w:p>
        </w:tc>
        <w:tc>
          <w:tcPr>
            <w:tcW w:w="993" w:type="dxa"/>
            <w:tcBorders>
              <w:top w:val="nil"/>
              <w:left w:val="nil"/>
              <w:bottom w:val="single" w:sz="4" w:space="0" w:color="000000"/>
              <w:right w:val="single" w:sz="4" w:space="0" w:color="000000"/>
            </w:tcBorders>
            <w:shd w:val="clear" w:color="auto" w:fill="14636C"/>
          </w:tcPr>
          <w:p w14:paraId="66A6FDF0"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Score</w:t>
            </w:r>
          </w:p>
        </w:tc>
      </w:tr>
      <w:tr w:rsidR="00710909" w:rsidRPr="00710909" w14:paraId="58028DA9"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65193223" w14:textId="77777777" w:rsidR="00710909" w:rsidRPr="00710909" w:rsidRDefault="00710909" w:rsidP="00A16B2E">
            <w:pPr>
              <w:spacing w:after="0"/>
              <w:rPr>
                <w:sz w:val="18"/>
                <w:szCs w:val="18"/>
                <w:lang w:val="en-GB"/>
              </w:rPr>
            </w:pPr>
            <w:r w:rsidRPr="00710909">
              <w:rPr>
                <w:sz w:val="18"/>
                <w:szCs w:val="18"/>
                <w:lang w:val="en-GB"/>
              </w:rPr>
              <w:t>Chainda</w:t>
            </w:r>
          </w:p>
        </w:tc>
        <w:tc>
          <w:tcPr>
            <w:tcW w:w="1350" w:type="dxa"/>
            <w:tcBorders>
              <w:top w:val="nil"/>
              <w:left w:val="nil"/>
              <w:bottom w:val="single" w:sz="4" w:space="0" w:color="000000"/>
              <w:right w:val="single" w:sz="4" w:space="0" w:color="000000"/>
            </w:tcBorders>
            <w:shd w:val="clear" w:color="auto" w:fill="auto"/>
          </w:tcPr>
          <w:p w14:paraId="12A552E4"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6B69B710"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51A0D088"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216CC4A7"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64C10CF0"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5D1A3DF5"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63BE7B"/>
          </w:tcPr>
          <w:p w14:paraId="52C7D9FD"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52577438"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7501628F" w14:textId="77777777" w:rsidR="00710909" w:rsidRPr="00710909" w:rsidRDefault="00710909" w:rsidP="00A16B2E">
            <w:pPr>
              <w:spacing w:after="0"/>
              <w:rPr>
                <w:sz w:val="18"/>
                <w:szCs w:val="18"/>
                <w:lang w:val="en-GB"/>
              </w:rPr>
            </w:pPr>
            <w:r w:rsidRPr="00710909">
              <w:rPr>
                <w:sz w:val="18"/>
                <w:szCs w:val="18"/>
                <w:lang w:val="en-GB"/>
              </w:rPr>
              <w:t>Chitukuko</w:t>
            </w:r>
          </w:p>
        </w:tc>
        <w:tc>
          <w:tcPr>
            <w:tcW w:w="1350" w:type="dxa"/>
            <w:tcBorders>
              <w:top w:val="nil"/>
              <w:left w:val="nil"/>
              <w:bottom w:val="single" w:sz="4" w:space="0" w:color="000000"/>
              <w:right w:val="single" w:sz="4" w:space="0" w:color="000000"/>
            </w:tcBorders>
            <w:shd w:val="clear" w:color="auto" w:fill="auto"/>
          </w:tcPr>
          <w:p w14:paraId="512F03CE"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13B1D96B"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28EEA0B5"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65981A7D"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173D2C57"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20DAD3E8"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63BE7B"/>
          </w:tcPr>
          <w:p w14:paraId="06003E02"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22B2E4B4"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0012699B" w14:textId="77777777" w:rsidR="00710909" w:rsidRPr="00710909" w:rsidRDefault="00710909" w:rsidP="00A16B2E">
            <w:pPr>
              <w:spacing w:after="0"/>
              <w:rPr>
                <w:sz w:val="18"/>
                <w:szCs w:val="18"/>
                <w:lang w:val="en-GB"/>
              </w:rPr>
            </w:pPr>
            <w:r w:rsidRPr="00710909">
              <w:rPr>
                <w:sz w:val="18"/>
                <w:szCs w:val="18"/>
                <w:lang w:val="en-GB"/>
              </w:rPr>
              <w:t>Mtendere</w:t>
            </w:r>
          </w:p>
        </w:tc>
        <w:tc>
          <w:tcPr>
            <w:tcW w:w="1350" w:type="dxa"/>
            <w:tcBorders>
              <w:top w:val="nil"/>
              <w:left w:val="nil"/>
              <w:bottom w:val="single" w:sz="4" w:space="0" w:color="000000"/>
              <w:right w:val="single" w:sz="4" w:space="0" w:color="000000"/>
            </w:tcBorders>
            <w:shd w:val="clear" w:color="auto" w:fill="auto"/>
          </w:tcPr>
          <w:p w14:paraId="5D6A09F1"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480C49F4"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1A7DF03B"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6C75D20F"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7F08865A"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0517231C"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63BE7B"/>
          </w:tcPr>
          <w:p w14:paraId="63AA98C0"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6671089A"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43FC96E5" w14:textId="77777777" w:rsidR="00710909" w:rsidRPr="00710909" w:rsidRDefault="00710909" w:rsidP="00A16B2E">
            <w:pPr>
              <w:spacing w:after="0"/>
              <w:rPr>
                <w:sz w:val="18"/>
                <w:szCs w:val="18"/>
                <w:lang w:val="en-GB"/>
              </w:rPr>
            </w:pPr>
            <w:r w:rsidRPr="00710909">
              <w:rPr>
                <w:sz w:val="18"/>
                <w:szCs w:val="18"/>
                <w:lang w:val="en-GB"/>
              </w:rPr>
              <w:t>Chaisa</w:t>
            </w:r>
          </w:p>
        </w:tc>
        <w:tc>
          <w:tcPr>
            <w:tcW w:w="1350" w:type="dxa"/>
            <w:tcBorders>
              <w:top w:val="nil"/>
              <w:left w:val="nil"/>
              <w:bottom w:val="single" w:sz="4" w:space="0" w:color="000000"/>
              <w:right w:val="single" w:sz="4" w:space="0" w:color="000000"/>
            </w:tcBorders>
            <w:shd w:val="clear" w:color="auto" w:fill="auto"/>
          </w:tcPr>
          <w:p w14:paraId="4C35B04C"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42B93D09"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57674B8C"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30CA2C6D"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57172105"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2D5AAB56"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97CD7E"/>
          </w:tcPr>
          <w:p w14:paraId="0A6BD903" w14:textId="77777777" w:rsidR="00710909" w:rsidRPr="00710909" w:rsidRDefault="00710909" w:rsidP="00A16B2E">
            <w:pPr>
              <w:spacing w:after="0"/>
              <w:rPr>
                <w:sz w:val="18"/>
                <w:szCs w:val="18"/>
                <w:lang w:val="en-GB"/>
              </w:rPr>
            </w:pPr>
            <w:r w:rsidRPr="00710909">
              <w:rPr>
                <w:sz w:val="18"/>
                <w:szCs w:val="18"/>
                <w:lang w:val="en-GB"/>
              </w:rPr>
              <w:t>83%</w:t>
            </w:r>
          </w:p>
        </w:tc>
      </w:tr>
      <w:tr w:rsidR="00710909" w:rsidRPr="00710909" w14:paraId="73A81490"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1963E4D9" w14:textId="77777777" w:rsidR="00710909" w:rsidRPr="00710909" w:rsidRDefault="00710909" w:rsidP="00A16B2E">
            <w:pPr>
              <w:spacing w:after="0"/>
              <w:rPr>
                <w:sz w:val="18"/>
                <w:szCs w:val="18"/>
                <w:lang w:val="en-GB"/>
              </w:rPr>
            </w:pPr>
            <w:r w:rsidRPr="00710909">
              <w:rPr>
                <w:sz w:val="18"/>
                <w:szCs w:val="18"/>
                <w:lang w:val="en-GB"/>
              </w:rPr>
              <w:t>City Market</w:t>
            </w:r>
          </w:p>
        </w:tc>
        <w:tc>
          <w:tcPr>
            <w:tcW w:w="1350" w:type="dxa"/>
            <w:tcBorders>
              <w:top w:val="nil"/>
              <w:left w:val="nil"/>
              <w:bottom w:val="single" w:sz="4" w:space="0" w:color="000000"/>
              <w:right w:val="single" w:sz="4" w:space="0" w:color="000000"/>
            </w:tcBorders>
            <w:shd w:val="clear" w:color="auto" w:fill="auto"/>
          </w:tcPr>
          <w:p w14:paraId="284F17B3"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7D4CF0B6"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0BBB6949"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2FC2D00A"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5FB3E426"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134481D0"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97CD7E"/>
          </w:tcPr>
          <w:p w14:paraId="4634D3A4" w14:textId="77777777" w:rsidR="00710909" w:rsidRPr="00710909" w:rsidRDefault="00710909" w:rsidP="00A16B2E">
            <w:pPr>
              <w:spacing w:after="0"/>
              <w:rPr>
                <w:sz w:val="18"/>
                <w:szCs w:val="18"/>
                <w:lang w:val="en-GB"/>
              </w:rPr>
            </w:pPr>
            <w:r w:rsidRPr="00710909">
              <w:rPr>
                <w:sz w:val="18"/>
                <w:szCs w:val="18"/>
                <w:lang w:val="en-GB"/>
              </w:rPr>
              <w:t>83%</w:t>
            </w:r>
          </w:p>
        </w:tc>
      </w:tr>
      <w:tr w:rsidR="00710909" w:rsidRPr="00710909" w14:paraId="3DF35D94"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1229DE4A" w14:textId="77777777" w:rsidR="00710909" w:rsidRPr="00710909" w:rsidRDefault="00710909" w:rsidP="00A16B2E">
            <w:pPr>
              <w:spacing w:after="0"/>
              <w:rPr>
                <w:sz w:val="18"/>
                <w:szCs w:val="18"/>
                <w:lang w:val="en-GB"/>
              </w:rPr>
            </w:pPr>
            <w:r w:rsidRPr="00710909">
              <w:rPr>
                <w:sz w:val="18"/>
                <w:szCs w:val="18"/>
                <w:lang w:val="en-GB"/>
              </w:rPr>
              <w:t>Kaunda Square</w:t>
            </w:r>
          </w:p>
        </w:tc>
        <w:tc>
          <w:tcPr>
            <w:tcW w:w="1350" w:type="dxa"/>
            <w:tcBorders>
              <w:top w:val="nil"/>
              <w:left w:val="nil"/>
              <w:bottom w:val="single" w:sz="4" w:space="0" w:color="000000"/>
              <w:right w:val="single" w:sz="4" w:space="0" w:color="000000"/>
            </w:tcBorders>
            <w:shd w:val="clear" w:color="auto" w:fill="auto"/>
          </w:tcPr>
          <w:p w14:paraId="6B4167AA"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4732DA18"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04E5B5F2"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7B81B59D"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3A214AC9"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2A3ED983"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97CD7E"/>
          </w:tcPr>
          <w:p w14:paraId="482B3DEC" w14:textId="77777777" w:rsidR="00710909" w:rsidRPr="00710909" w:rsidRDefault="00710909" w:rsidP="00A16B2E">
            <w:pPr>
              <w:spacing w:after="0"/>
              <w:rPr>
                <w:sz w:val="18"/>
                <w:szCs w:val="18"/>
                <w:lang w:val="en-GB"/>
              </w:rPr>
            </w:pPr>
            <w:r w:rsidRPr="00710909">
              <w:rPr>
                <w:sz w:val="18"/>
                <w:szCs w:val="18"/>
                <w:lang w:val="en-GB"/>
              </w:rPr>
              <w:t>83%</w:t>
            </w:r>
          </w:p>
        </w:tc>
      </w:tr>
      <w:tr w:rsidR="00710909" w:rsidRPr="00710909" w14:paraId="2484D170"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3C59BE3F" w14:textId="77777777" w:rsidR="00710909" w:rsidRPr="00710909" w:rsidRDefault="00710909" w:rsidP="00A16B2E">
            <w:pPr>
              <w:spacing w:after="0"/>
              <w:rPr>
                <w:sz w:val="18"/>
                <w:szCs w:val="18"/>
                <w:lang w:val="en-GB"/>
              </w:rPr>
            </w:pPr>
            <w:r w:rsidRPr="00710909">
              <w:rPr>
                <w:sz w:val="18"/>
                <w:szCs w:val="18"/>
                <w:lang w:val="en-GB"/>
              </w:rPr>
              <w:t>Libala</w:t>
            </w:r>
          </w:p>
        </w:tc>
        <w:tc>
          <w:tcPr>
            <w:tcW w:w="1350" w:type="dxa"/>
            <w:tcBorders>
              <w:top w:val="nil"/>
              <w:left w:val="nil"/>
              <w:bottom w:val="single" w:sz="4" w:space="0" w:color="000000"/>
              <w:right w:val="single" w:sz="4" w:space="0" w:color="000000"/>
            </w:tcBorders>
            <w:shd w:val="clear" w:color="auto" w:fill="auto"/>
          </w:tcPr>
          <w:p w14:paraId="59E45BAA"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289D6E5D"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3A9FA4F3"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1987DCD7"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0C2FE06D"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23C1718B"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97CD7E"/>
          </w:tcPr>
          <w:p w14:paraId="4F2DA0F6" w14:textId="77777777" w:rsidR="00710909" w:rsidRPr="00710909" w:rsidRDefault="00710909" w:rsidP="00A16B2E">
            <w:pPr>
              <w:spacing w:after="0"/>
              <w:rPr>
                <w:sz w:val="18"/>
                <w:szCs w:val="18"/>
                <w:lang w:val="en-GB"/>
              </w:rPr>
            </w:pPr>
            <w:r w:rsidRPr="00710909">
              <w:rPr>
                <w:sz w:val="18"/>
                <w:szCs w:val="18"/>
                <w:lang w:val="en-GB"/>
              </w:rPr>
              <w:t>83%</w:t>
            </w:r>
          </w:p>
        </w:tc>
      </w:tr>
      <w:tr w:rsidR="00710909" w:rsidRPr="00710909" w14:paraId="0DAD60F4"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166387E3" w14:textId="77777777" w:rsidR="00710909" w:rsidRPr="00710909" w:rsidRDefault="00710909" w:rsidP="00A16B2E">
            <w:pPr>
              <w:spacing w:after="0"/>
              <w:rPr>
                <w:sz w:val="18"/>
                <w:szCs w:val="18"/>
                <w:lang w:val="en-GB"/>
              </w:rPr>
            </w:pPr>
            <w:r w:rsidRPr="00710909">
              <w:rPr>
                <w:sz w:val="18"/>
                <w:szCs w:val="18"/>
                <w:lang w:val="en-GB"/>
              </w:rPr>
              <w:t>Long acres</w:t>
            </w:r>
          </w:p>
        </w:tc>
        <w:tc>
          <w:tcPr>
            <w:tcW w:w="1350" w:type="dxa"/>
            <w:tcBorders>
              <w:top w:val="nil"/>
              <w:left w:val="nil"/>
              <w:bottom w:val="single" w:sz="4" w:space="0" w:color="000000"/>
              <w:right w:val="single" w:sz="4" w:space="0" w:color="000000"/>
            </w:tcBorders>
            <w:shd w:val="clear" w:color="auto" w:fill="auto"/>
          </w:tcPr>
          <w:p w14:paraId="0360CCE9"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33A1B806"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5E1D8C8E"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2EA5FD47"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30F25088"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5B082CAC"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97CD7E"/>
          </w:tcPr>
          <w:p w14:paraId="63A6B652" w14:textId="77777777" w:rsidR="00710909" w:rsidRPr="00710909" w:rsidRDefault="00710909" w:rsidP="00A16B2E">
            <w:pPr>
              <w:spacing w:after="0"/>
              <w:rPr>
                <w:sz w:val="18"/>
                <w:szCs w:val="18"/>
                <w:lang w:val="en-GB"/>
              </w:rPr>
            </w:pPr>
            <w:r w:rsidRPr="00710909">
              <w:rPr>
                <w:sz w:val="18"/>
                <w:szCs w:val="18"/>
                <w:lang w:val="en-GB"/>
              </w:rPr>
              <w:t>83%</w:t>
            </w:r>
          </w:p>
        </w:tc>
      </w:tr>
      <w:tr w:rsidR="00710909" w:rsidRPr="00710909" w14:paraId="2371687A"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4F6D191A" w14:textId="77777777" w:rsidR="00710909" w:rsidRPr="00710909" w:rsidRDefault="00710909" w:rsidP="00A16B2E">
            <w:pPr>
              <w:spacing w:after="0"/>
              <w:rPr>
                <w:sz w:val="18"/>
                <w:szCs w:val="18"/>
                <w:lang w:val="en-GB"/>
              </w:rPr>
            </w:pPr>
            <w:r w:rsidRPr="00710909">
              <w:rPr>
                <w:sz w:val="18"/>
                <w:szCs w:val="18"/>
                <w:lang w:val="en-GB"/>
              </w:rPr>
              <w:t>Lumumba roadside</w:t>
            </w:r>
          </w:p>
        </w:tc>
        <w:tc>
          <w:tcPr>
            <w:tcW w:w="1350" w:type="dxa"/>
            <w:tcBorders>
              <w:top w:val="nil"/>
              <w:left w:val="nil"/>
              <w:bottom w:val="single" w:sz="4" w:space="0" w:color="000000"/>
              <w:right w:val="single" w:sz="4" w:space="0" w:color="000000"/>
            </w:tcBorders>
            <w:shd w:val="clear" w:color="auto" w:fill="auto"/>
          </w:tcPr>
          <w:p w14:paraId="2768D795"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7C23407F"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6F6E5260"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765B3205"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239AE17B"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07C8E24F"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97CD7E"/>
          </w:tcPr>
          <w:p w14:paraId="409EB423" w14:textId="77777777" w:rsidR="00710909" w:rsidRPr="00710909" w:rsidRDefault="00710909" w:rsidP="00A16B2E">
            <w:pPr>
              <w:spacing w:after="0"/>
              <w:rPr>
                <w:sz w:val="18"/>
                <w:szCs w:val="18"/>
                <w:lang w:val="en-GB"/>
              </w:rPr>
            </w:pPr>
            <w:r w:rsidRPr="00710909">
              <w:rPr>
                <w:sz w:val="18"/>
                <w:szCs w:val="18"/>
                <w:lang w:val="en-GB"/>
              </w:rPr>
              <w:t>83%</w:t>
            </w:r>
          </w:p>
        </w:tc>
      </w:tr>
      <w:tr w:rsidR="00710909" w:rsidRPr="00710909" w14:paraId="2BDB70E6"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50C1C7EB" w14:textId="77777777" w:rsidR="00710909" w:rsidRPr="00710909" w:rsidRDefault="00710909" w:rsidP="00A16B2E">
            <w:pPr>
              <w:spacing w:after="0"/>
              <w:rPr>
                <w:sz w:val="18"/>
                <w:szCs w:val="18"/>
                <w:lang w:val="en-GB"/>
              </w:rPr>
            </w:pPr>
            <w:r w:rsidRPr="00710909">
              <w:rPr>
                <w:sz w:val="18"/>
                <w:szCs w:val="18"/>
                <w:lang w:val="en-GB"/>
              </w:rPr>
              <w:t>Woodlands</w:t>
            </w:r>
          </w:p>
        </w:tc>
        <w:tc>
          <w:tcPr>
            <w:tcW w:w="1350" w:type="dxa"/>
            <w:tcBorders>
              <w:top w:val="nil"/>
              <w:left w:val="nil"/>
              <w:bottom w:val="single" w:sz="4" w:space="0" w:color="000000"/>
              <w:right w:val="single" w:sz="4" w:space="0" w:color="000000"/>
            </w:tcBorders>
            <w:shd w:val="clear" w:color="auto" w:fill="auto"/>
          </w:tcPr>
          <w:p w14:paraId="351F53AB"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0DD9A409"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7176A9BC"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705A8189"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5B2868DE"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384BEF7B"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97CD7E"/>
          </w:tcPr>
          <w:p w14:paraId="542F0B90" w14:textId="77777777" w:rsidR="00710909" w:rsidRPr="00710909" w:rsidRDefault="00710909" w:rsidP="00A16B2E">
            <w:pPr>
              <w:spacing w:after="0"/>
              <w:rPr>
                <w:sz w:val="18"/>
                <w:szCs w:val="18"/>
                <w:lang w:val="en-GB"/>
              </w:rPr>
            </w:pPr>
            <w:r w:rsidRPr="00710909">
              <w:rPr>
                <w:sz w:val="18"/>
                <w:szCs w:val="18"/>
                <w:lang w:val="en-GB"/>
              </w:rPr>
              <w:t>83%</w:t>
            </w:r>
          </w:p>
        </w:tc>
      </w:tr>
      <w:tr w:rsidR="00710909" w:rsidRPr="00710909" w14:paraId="56B7B387"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1C86FC60" w14:textId="77777777" w:rsidR="00710909" w:rsidRPr="00710909" w:rsidRDefault="00710909" w:rsidP="00A16B2E">
            <w:pPr>
              <w:spacing w:after="0"/>
              <w:rPr>
                <w:sz w:val="18"/>
                <w:szCs w:val="18"/>
                <w:lang w:val="en-GB"/>
              </w:rPr>
            </w:pPr>
            <w:r w:rsidRPr="00710909">
              <w:rPr>
                <w:sz w:val="18"/>
                <w:szCs w:val="18"/>
                <w:lang w:val="en-GB"/>
              </w:rPr>
              <w:t>Chelstone</w:t>
            </w:r>
          </w:p>
        </w:tc>
        <w:tc>
          <w:tcPr>
            <w:tcW w:w="1350" w:type="dxa"/>
            <w:tcBorders>
              <w:top w:val="nil"/>
              <w:left w:val="nil"/>
              <w:bottom w:val="single" w:sz="4" w:space="0" w:color="000000"/>
              <w:right w:val="single" w:sz="4" w:space="0" w:color="000000"/>
            </w:tcBorders>
            <w:shd w:val="clear" w:color="auto" w:fill="auto"/>
          </w:tcPr>
          <w:p w14:paraId="018CBA08"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0EC97F81"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632D2CFD"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5723C2EF"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11FA24E4"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4465FF0B"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CCDD82"/>
          </w:tcPr>
          <w:p w14:paraId="17F61606" w14:textId="77777777" w:rsidR="00710909" w:rsidRPr="00710909" w:rsidRDefault="00710909" w:rsidP="00A16B2E">
            <w:pPr>
              <w:spacing w:after="0"/>
              <w:rPr>
                <w:sz w:val="18"/>
                <w:szCs w:val="18"/>
                <w:lang w:val="en-GB"/>
              </w:rPr>
            </w:pPr>
            <w:r w:rsidRPr="00710909">
              <w:rPr>
                <w:sz w:val="18"/>
                <w:szCs w:val="18"/>
                <w:lang w:val="en-GB"/>
              </w:rPr>
              <w:t>67%</w:t>
            </w:r>
          </w:p>
        </w:tc>
      </w:tr>
      <w:tr w:rsidR="00710909" w:rsidRPr="00710909" w14:paraId="5404E30A" w14:textId="77777777" w:rsidTr="00A16B2E">
        <w:trPr>
          <w:trHeight w:val="324"/>
        </w:trPr>
        <w:tc>
          <w:tcPr>
            <w:tcW w:w="1975" w:type="dxa"/>
            <w:tcBorders>
              <w:top w:val="nil"/>
              <w:left w:val="single" w:sz="4" w:space="0" w:color="000000"/>
              <w:bottom w:val="single" w:sz="4" w:space="0" w:color="000000"/>
              <w:right w:val="single" w:sz="4" w:space="0" w:color="000000"/>
            </w:tcBorders>
            <w:shd w:val="clear" w:color="auto" w:fill="auto"/>
          </w:tcPr>
          <w:p w14:paraId="606F2998" w14:textId="77777777" w:rsidR="00710909" w:rsidRPr="00710909" w:rsidRDefault="00710909" w:rsidP="00A16B2E">
            <w:pPr>
              <w:spacing w:after="0"/>
              <w:rPr>
                <w:sz w:val="18"/>
                <w:szCs w:val="18"/>
                <w:lang w:val="en-GB"/>
              </w:rPr>
            </w:pPr>
            <w:r w:rsidRPr="00710909">
              <w:rPr>
                <w:sz w:val="18"/>
                <w:szCs w:val="18"/>
                <w:lang w:val="en-GB"/>
              </w:rPr>
              <w:t>Chingwere</w:t>
            </w:r>
          </w:p>
        </w:tc>
        <w:tc>
          <w:tcPr>
            <w:tcW w:w="1350" w:type="dxa"/>
            <w:tcBorders>
              <w:top w:val="nil"/>
              <w:left w:val="nil"/>
              <w:bottom w:val="single" w:sz="4" w:space="0" w:color="000000"/>
              <w:right w:val="single" w:sz="4" w:space="0" w:color="000000"/>
            </w:tcBorders>
            <w:shd w:val="clear" w:color="auto" w:fill="auto"/>
          </w:tcPr>
          <w:p w14:paraId="239B871C"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209AFD50"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4F4AC1E"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697BF4BB"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53689142"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6D997D52"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CCDD82"/>
          </w:tcPr>
          <w:p w14:paraId="3469A5A8" w14:textId="77777777" w:rsidR="00710909" w:rsidRPr="00710909" w:rsidRDefault="00710909" w:rsidP="00A16B2E">
            <w:pPr>
              <w:spacing w:after="0"/>
              <w:rPr>
                <w:sz w:val="18"/>
                <w:szCs w:val="18"/>
                <w:lang w:val="en-GB"/>
              </w:rPr>
            </w:pPr>
            <w:r w:rsidRPr="00710909">
              <w:rPr>
                <w:sz w:val="18"/>
                <w:szCs w:val="18"/>
                <w:lang w:val="en-GB"/>
              </w:rPr>
              <w:t>67%</w:t>
            </w:r>
          </w:p>
        </w:tc>
      </w:tr>
      <w:tr w:rsidR="00710909" w:rsidRPr="00710909" w14:paraId="0CAE45B0"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5A86DBA3" w14:textId="77777777" w:rsidR="00710909" w:rsidRPr="00710909" w:rsidRDefault="00710909" w:rsidP="00A16B2E">
            <w:pPr>
              <w:spacing w:after="0"/>
              <w:rPr>
                <w:sz w:val="18"/>
                <w:szCs w:val="18"/>
                <w:lang w:val="en-GB"/>
              </w:rPr>
            </w:pPr>
            <w:r w:rsidRPr="00710909">
              <w:rPr>
                <w:sz w:val="18"/>
                <w:szCs w:val="18"/>
                <w:lang w:val="en-GB"/>
              </w:rPr>
              <w:t>Munyaule</w:t>
            </w:r>
          </w:p>
        </w:tc>
        <w:tc>
          <w:tcPr>
            <w:tcW w:w="1350" w:type="dxa"/>
            <w:tcBorders>
              <w:top w:val="nil"/>
              <w:left w:val="nil"/>
              <w:bottom w:val="single" w:sz="4" w:space="0" w:color="000000"/>
              <w:right w:val="single" w:sz="4" w:space="0" w:color="000000"/>
            </w:tcBorders>
            <w:shd w:val="clear" w:color="auto" w:fill="auto"/>
          </w:tcPr>
          <w:p w14:paraId="02A4D05D"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07DA3297"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58D3842D"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4582A175"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3F78DE5F"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1AF7A653"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CCDD82"/>
          </w:tcPr>
          <w:p w14:paraId="29B48064" w14:textId="77777777" w:rsidR="00710909" w:rsidRPr="00710909" w:rsidRDefault="00710909" w:rsidP="00A16B2E">
            <w:pPr>
              <w:spacing w:after="0"/>
              <w:rPr>
                <w:sz w:val="18"/>
                <w:szCs w:val="18"/>
                <w:lang w:val="en-GB"/>
              </w:rPr>
            </w:pPr>
            <w:r w:rsidRPr="00710909">
              <w:rPr>
                <w:sz w:val="18"/>
                <w:szCs w:val="18"/>
                <w:lang w:val="en-GB"/>
              </w:rPr>
              <w:t>67%</w:t>
            </w:r>
          </w:p>
        </w:tc>
      </w:tr>
      <w:tr w:rsidR="00710909" w:rsidRPr="00710909" w14:paraId="7F3E0E72"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14B41DBF" w14:textId="77777777" w:rsidR="00710909" w:rsidRPr="00710909" w:rsidRDefault="00710909" w:rsidP="00A16B2E">
            <w:pPr>
              <w:spacing w:after="0"/>
              <w:rPr>
                <w:sz w:val="18"/>
                <w:szCs w:val="18"/>
                <w:lang w:val="en-GB"/>
              </w:rPr>
            </w:pPr>
            <w:r w:rsidRPr="00710909">
              <w:rPr>
                <w:sz w:val="18"/>
                <w:szCs w:val="18"/>
                <w:lang w:val="en-GB"/>
              </w:rPr>
              <w:t>Northmead</w:t>
            </w:r>
          </w:p>
        </w:tc>
        <w:tc>
          <w:tcPr>
            <w:tcW w:w="1350" w:type="dxa"/>
            <w:tcBorders>
              <w:top w:val="nil"/>
              <w:left w:val="nil"/>
              <w:bottom w:val="single" w:sz="4" w:space="0" w:color="000000"/>
              <w:right w:val="single" w:sz="4" w:space="0" w:color="000000"/>
            </w:tcBorders>
            <w:shd w:val="clear" w:color="auto" w:fill="auto"/>
          </w:tcPr>
          <w:p w14:paraId="5CE5F3B0"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7CC295D4"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4FFADFA0"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6661CF78"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51612056"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162252BE"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CCDD82"/>
          </w:tcPr>
          <w:p w14:paraId="3DCD1226" w14:textId="77777777" w:rsidR="00710909" w:rsidRPr="00710909" w:rsidRDefault="00710909" w:rsidP="00A16B2E">
            <w:pPr>
              <w:spacing w:after="0"/>
              <w:rPr>
                <w:sz w:val="18"/>
                <w:szCs w:val="18"/>
                <w:lang w:val="en-GB"/>
              </w:rPr>
            </w:pPr>
            <w:r w:rsidRPr="00710909">
              <w:rPr>
                <w:sz w:val="18"/>
                <w:szCs w:val="18"/>
                <w:lang w:val="en-GB"/>
              </w:rPr>
              <w:t>67%</w:t>
            </w:r>
          </w:p>
        </w:tc>
      </w:tr>
      <w:tr w:rsidR="00710909" w:rsidRPr="00710909" w14:paraId="36D28A73"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0ABD3908" w14:textId="77777777" w:rsidR="00710909" w:rsidRPr="00710909" w:rsidRDefault="00710909" w:rsidP="00A16B2E">
            <w:pPr>
              <w:spacing w:after="0"/>
              <w:rPr>
                <w:sz w:val="18"/>
                <w:szCs w:val="18"/>
                <w:lang w:val="en-GB"/>
              </w:rPr>
            </w:pPr>
            <w:r w:rsidRPr="00710909">
              <w:rPr>
                <w:sz w:val="18"/>
                <w:szCs w:val="18"/>
                <w:lang w:val="en-GB"/>
              </w:rPr>
              <w:t>Bauleni Katambalala</w:t>
            </w:r>
          </w:p>
        </w:tc>
        <w:tc>
          <w:tcPr>
            <w:tcW w:w="1350" w:type="dxa"/>
            <w:tcBorders>
              <w:top w:val="nil"/>
              <w:left w:val="nil"/>
              <w:bottom w:val="single" w:sz="4" w:space="0" w:color="000000"/>
              <w:right w:val="single" w:sz="4" w:space="0" w:color="000000"/>
            </w:tcBorders>
            <w:shd w:val="clear" w:color="auto" w:fill="auto"/>
          </w:tcPr>
          <w:p w14:paraId="1841A713"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29B33C1A"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5C156DC3"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3D20B425"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2AABD545"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1D218C23"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2B09ECEA"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12023CA8"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46163585" w14:textId="77777777" w:rsidR="00710909" w:rsidRPr="00710909" w:rsidRDefault="00710909" w:rsidP="00A16B2E">
            <w:pPr>
              <w:spacing w:after="0"/>
              <w:rPr>
                <w:sz w:val="18"/>
                <w:szCs w:val="18"/>
                <w:lang w:val="en-GB"/>
              </w:rPr>
            </w:pPr>
            <w:r w:rsidRPr="00710909">
              <w:rPr>
                <w:sz w:val="18"/>
                <w:szCs w:val="18"/>
                <w:lang w:val="en-GB"/>
              </w:rPr>
              <w:t>Bwafano</w:t>
            </w:r>
          </w:p>
        </w:tc>
        <w:tc>
          <w:tcPr>
            <w:tcW w:w="1350" w:type="dxa"/>
            <w:tcBorders>
              <w:top w:val="nil"/>
              <w:left w:val="nil"/>
              <w:bottom w:val="single" w:sz="4" w:space="0" w:color="000000"/>
              <w:right w:val="single" w:sz="4" w:space="0" w:color="000000"/>
            </w:tcBorders>
            <w:shd w:val="clear" w:color="auto" w:fill="auto"/>
          </w:tcPr>
          <w:p w14:paraId="5D0FFDB1"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498448FD"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72F0FC01"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2200BA5C"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10FA28FA"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6802B238" w14:textId="77777777" w:rsidR="00710909" w:rsidRPr="00710909" w:rsidRDefault="00710909" w:rsidP="00A16B2E">
            <w:pPr>
              <w:spacing w:after="0"/>
              <w:rPr>
                <w:sz w:val="18"/>
                <w:szCs w:val="18"/>
                <w:lang w:val="en-GB"/>
              </w:rPr>
            </w:pPr>
            <w:r w:rsidRPr="00710909">
              <w:rPr>
                <w:sz w:val="18"/>
                <w:szCs w:val="18"/>
                <w:lang w:val="en-GB"/>
              </w:rPr>
              <w:t xml:space="preserve"> 0</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4A7BFF69"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6A196B53"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7ADDC6E1" w14:textId="77777777" w:rsidR="00710909" w:rsidRPr="00710909" w:rsidRDefault="00710909" w:rsidP="00A16B2E">
            <w:pPr>
              <w:spacing w:after="0"/>
              <w:rPr>
                <w:sz w:val="18"/>
                <w:szCs w:val="18"/>
                <w:lang w:val="en-GB"/>
              </w:rPr>
            </w:pPr>
            <w:r w:rsidRPr="00710909">
              <w:rPr>
                <w:sz w:val="18"/>
                <w:szCs w:val="18"/>
                <w:lang w:val="en-GB"/>
              </w:rPr>
              <w:t>Chiparamba</w:t>
            </w:r>
          </w:p>
        </w:tc>
        <w:tc>
          <w:tcPr>
            <w:tcW w:w="1350" w:type="dxa"/>
            <w:tcBorders>
              <w:top w:val="nil"/>
              <w:left w:val="nil"/>
              <w:bottom w:val="single" w:sz="4" w:space="0" w:color="000000"/>
              <w:right w:val="single" w:sz="4" w:space="0" w:color="000000"/>
            </w:tcBorders>
            <w:shd w:val="clear" w:color="auto" w:fill="auto"/>
          </w:tcPr>
          <w:p w14:paraId="29239B61"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560C929B"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3B613141"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1AAB6880"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3CD4C0D4"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48F6660C"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2FB5BCD1"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643712B5"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6C374157" w14:textId="77777777" w:rsidR="00710909" w:rsidRPr="00710909" w:rsidRDefault="00710909" w:rsidP="00A16B2E">
            <w:pPr>
              <w:spacing w:after="0"/>
              <w:rPr>
                <w:sz w:val="18"/>
                <w:szCs w:val="18"/>
                <w:lang w:val="en-GB"/>
              </w:rPr>
            </w:pPr>
            <w:r w:rsidRPr="00710909">
              <w:rPr>
                <w:sz w:val="18"/>
                <w:szCs w:val="18"/>
                <w:lang w:val="en-GB"/>
              </w:rPr>
              <w:t>Chilenje</w:t>
            </w:r>
          </w:p>
        </w:tc>
        <w:tc>
          <w:tcPr>
            <w:tcW w:w="1350" w:type="dxa"/>
            <w:tcBorders>
              <w:top w:val="nil"/>
              <w:left w:val="nil"/>
              <w:bottom w:val="single" w:sz="4" w:space="0" w:color="000000"/>
              <w:right w:val="single" w:sz="4" w:space="0" w:color="000000"/>
            </w:tcBorders>
            <w:shd w:val="clear" w:color="auto" w:fill="auto"/>
          </w:tcPr>
          <w:p w14:paraId="1ED29FEB"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114DB0D9"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6C862A54"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7212CCE0"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564AB106"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0A761291"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6EB300EA"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63E0FB8D"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2FD593C7" w14:textId="77777777" w:rsidR="00710909" w:rsidRPr="00710909" w:rsidRDefault="00710909" w:rsidP="00A16B2E">
            <w:pPr>
              <w:spacing w:after="0"/>
              <w:rPr>
                <w:sz w:val="18"/>
                <w:szCs w:val="18"/>
                <w:lang w:val="en-GB"/>
              </w:rPr>
            </w:pPr>
            <w:r w:rsidRPr="00710909">
              <w:rPr>
                <w:sz w:val="18"/>
                <w:szCs w:val="18"/>
                <w:lang w:val="en-GB"/>
              </w:rPr>
              <w:t>Kabwata</w:t>
            </w:r>
          </w:p>
        </w:tc>
        <w:tc>
          <w:tcPr>
            <w:tcW w:w="1350" w:type="dxa"/>
            <w:tcBorders>
              <w:top w:val="nil"/>
              <w:left w:val="nil"/>
              <w:bottom w:val="single" w:sz="4" w:space="0" w:color="000000"/>
              <w:right w:val="single" w:sz="4" w:space="0" w:color="000000"/>
            </w:tcBorders>
            <w:shd w:val="clear" w:color="auto" w:fill="auto"/>
          </w:tcPr>
          <w:p w14:paraId="2F9313F5"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38716F9A"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2D3395D"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2C4C9D7F"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1242DC98"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2A156353"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11903229"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559B15AB"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491F33F4" w14:textId="77777777" w:rsidR="00710909" w:rsidRPr="00710909" w:rsidRDefault="00710909" w:rsidP="00A16B2E">
            <w:pPr>
              <w:spacing w:after="0"/>
              <w:rPr>
                <w:sz w:val="18"/>
                <w:szCs w:val="18"/>
                <w:lang w:val="en-GB"/>
              </w:rPr>
            </w:pPr>
            <w:r w:rsidRPr="00710909">
              <w:rPr>
                <w:sz w:val="18"/>
                <w:szCs w:val="18"/>
                <w:lang w:val="en-GB"/>
              </w:rPr>
              <w:lastRenderedPageBreak/>
              <w:t>Kalingalinga</w:t>
            </w:r>
          </w:p>
        </w:tc>
        <w:tc>
          <w:tcPr>
            <w:tcW w:w="1350" w:type="dxa"/>
            <w:tcBorders>
              <w:top w:val="nil"/>
              <w:left w:val="nil"/>
              <w:bottom w:val="single" w:sz="4" w:space="0" w:color="000000"/>
              <w:right w:val="single" w:sz="4" w:space="0" w:color="000000"/>
            </w:tcBorders>
            <w:shd w:val="clear" w:color="auto" w:fill="auto"/>
          </w:tcPr>
          <w:p w14:paraId="4D18E86A"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4F98FD01"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3B2EE8AE"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11A12279"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6DB42577"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330E3833"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438EBAA5"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794DCD1E"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399B3722" w14:textId="77777777" w:rsidR="00710909" w:rsidRPr="00710909" w:rsidRDefault="00710909" w:rsidP="00A16B2E">
            <w:pPr>
              <w:spacing w:after="0"/>
              <w:rPr>
                <w:sz w:val="18"/>
                <w:szCs w:val="18"/>
                <w:lang w:val="en-GB"/>
              </w:rPr>
            </w:pPr>
            <w:r w:rsidRPr="00710909">
              <w:rPr>
                <w:sz w:val="18"/>
                <w:szCs w:val="18"/>
                <w:lang w:val="en-GB"/>
              </w:rPr>
              <w:t>Luburma</w:t>
            </w:r>
          </w:p>
        </w:tc>
        <w:tc>
          <w:tcPr>
            <w:tcW w:w="1350" w:type="dxa"/>
            <w:tcBorders>
              <w:top w:val="nil"/>
              <w:left w:val="nil"/>
              <w:bottom w:val="single" w:sz="4" w:space="0" w:color="000000"/>
              <w:right w:val="single" w:sz="4" w:space="0" w:color="000000"/>
            </w:tcBorders>
            <w:shd w:val="clear" w:color="auto" w:fill="auto"/>
          </w:tcPr>
          <w:p w14:paraId="129EF06A"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679DCE9"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3C1CBEA5"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35CA9E47"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3926D792"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2228C459"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110148AD"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79EDE579"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38C2E18C" w14:textId="77777777" w:rsidR="00710909" w:rsidRPr="00710909" w:rsidRDefault="00710909" w:rsidP="00A16B2E">
            <w:pPr>
              <w:spacing w:after="0"/>
              <w:rPr>
                <w:sz w:val="18"/>
                <w:szCs w:val="18"/>
                <w:lang w:val="en-GB"/>
              </w:rPr>
            </w:pPr>
            <w:r w:rsidRPr="00710909">
              <w:rPr>
                <w:sz w:val="18"/>
                <w:szCs w:val="18"/>
                <w:lang w:val="en-GB"/>
              </w:rPr>
              <w:t>Matero</w:t>
            </w:r>
          </w:p>
        </w:tc>
        <w:tc>
          <w:tcPr>
            <w:tcW w:w="1350" w:type="dxa"/>
            <w:tcBorders>
              <w:top w:val="nil"/>
              <w:left w:val="nil"/>
              <w:bottom w:val="single" w:sz="4" w:space="0" w:color="000000"/>
              <w:right w:val="single" w:sz="4" w:space="0" w:color="000000"/>
            </w:tcBorders>
            <w:shd w:val="clear" w:color="auto" w:fill="auto"/>
          </w:tcPr>
          <w:p w14:paraId="27539632"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4CB5C9F0"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7510EADB"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250EB844"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40BFC0F9"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175AFA1C"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1839BBFF"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00D12EC7"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368949DE" w14:textId="77777777" w:rsidR="00710909" w:rsidRPr="00710909" w:rsidRDefault="00710909" w:rsidP="00A16B2E">
            <w:pPr>
              <w:spacing w:after="0"/>
              <w:rPr>
                <w:sz w:val="18"/>
                <w:szCs w:val="18"/>
                <w:lang w:val="en-GB"/>
              </w:rPr>
            </w:pPr>
            <w:r w:rsidRPr="00710909">
              <w:rPr>
                <w:sz w:val="18"/>
                <w:szCs w:val="18"/>
                <w:lang w:val="en-GB"/>
              </w:rPr>
              <w:t>Nyumba Yanga</w:t>
            </w:r>
          </w:p>
        </w:tc>
        <w:tc>
          <w:tcPr>
            <w:tcW w:w="1350" w:type="dxa"/>
            <w:tcBorders>
              <w:top w:val="nil"/>
              <w:left w:val="nil"/>
              <w:bottom w:val="single" w:sz="4" w:space="0" w:color="000000"/>
              <w:right w:val="single" w:sz="4" w:space="0" w:color="000000"/>
            </w:tcBorders>
            <w:shd w:val="clear" w:color="auto" w:fill="auto"/>
          </w:tcPr>
          <w:p w14:paraId="4BE3ADAD" w14:textId="77777777" w:rsidR="00710909" w:rsidRPr="00710909" w:rsidRDefault="00710909" w:rsidP="00A16B2E">
            <w:pPr>
              <w:spacing w:after="0"/>
              <w:rPr>
                <w:sz w:val="18"/>
                <w:szCs w:val="18"/>
                <w:lang w:val="en-GB"/>
              </w:rPr>
            </w:pPr>
            <w:r w:rsidRPr="00710909">
              <w:rPr>
                <w:sz w:val="18"/>
                <w:szCs w:val="18"/>
                <w:lang w:val="en-GB"/>
              </w:rPr>
              <w:t>1</w:t>
            </w:r>
          </w:p>
        </w:tc>
        <w:tc>
          <w:tcPr>
            <w:tcW w:w="1620" w:type="dxa"/>
            <w:tcBorders>
              <w:top w:val="nil"/>
              <w:left w:val="nil"/>
              <w:bottom w:val="single" w:sz="4" w:space="0" w:color="000000"/>
              <w:right w:val="single" w:sz="4" w:space="0" w:color="000000"/>
            </w:tcBorders>
            <w:shd w:val="clear" w:color="auto" w:fill="auto"/>
          </w:tcPr>
          <w:p w14:paraId="788AB27E"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BEE7425"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05EAB0B2"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17895CE1"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0BBCF0C5"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FFEB84"/>
          </w:tcPr>
          <w:p w14:paraId="6A6D5E8D"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3427BC47"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73FC3CD1" w14:textId="77777777" w:rsidR="00710909" w:rsidRPr="00710909" w:rsidRDefault="00710909" w:rsidP="00A16B2E">
            <w:pPr>
              <w:spacing w:after="0"/>
              <w:rPr>
                <w:sz w:val="18"/>
                <w:szCs w:val="18"/>
                <w:lang w:val="en-GB"/>
              </w:rPr>
            </w:pPr>
            <w:r w:rsidRPr="00710909">
              <w:rPr>
                <w:sz w:val="18"/>
                <w:szCs w:val="18"/>
                <w:lang w:val="en-GB"/>
              </w:rPr>
              <w:t>Chachacha</w:t>
            </w:r>
          </w:p>
        </w:tc>
        <w:tc>
          <w:tcPr>
            <w:tcW w:w="1350" w:type="dxa"/>
            <w:tcBorders>
              <w:top w:val="nil"/>
              <w:left w:val="nil"/>
              <w:bottom w:val="single" w:sz="4" w:space="0" w:color="000000"/>
              <w:right w:val="single" w:sz="4" w:space="0" w:color="000000"/>
            </w:tcBorders>
            <w:shd w:val="clear" w:color="auto" w:fill="auto"/>
          </w:tcPr>
          <w:p w14:paraId="2EB6046E"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17D4C190"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58125D5F"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5394D7DB"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1029DE4E"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3141FF79"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4BF29415"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516F330F"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736EB0AE" w14:textId="77777777" w:rsidR="00710909" w:rsidRPr="00710909" w:rsidRDefault="00710909" w:rsidP="00A16B2E">
            <w:pPr>
              <w:spacing w:after="0"/>
              <w:rPr>
                <w:sz w:val="18"/>
                <w:szCs w:val="18"/>
                <w:lang w:val="en-GB"/>
              </w:rPr>
            </w:pPr>
            <w:r w:rsidRPr="00710909">
              <w:rPr>
                <w:sz w:val="18"/>
                <w:szCs w:val="18"/>
                <w:lang w:val="en-GB"/>
              </w:rPr>
              <w:t>Chawama Central</w:t>
            </w:r>
          </w:p>
        </w:tc>
        <w:tc>
          <w:tcPr>
            <w:tcW w:w="1350" w:type="dxa"/>
            <w:tcBorders>
              <w:top w:val="nil"/>
              <w:left w:val="nil"/>
              <w:bottom w:val="single" w:sz="4" w:space="0" w:color="000000"/>
              <w:right w:val="single" w:sz="4" w:space="0" w:color="000000"/>
            </w:tcBorders>
            <w:shd w:val="clear" w:color="auto" w:fill="auto"/>
          </w:tcPr>
          <w:p w14:paraId="787CE896"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6AF3B98D"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23224831"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75383DEA"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09AC2A1B"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2CD7F718"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742F30C7"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4020908D"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3206AE87" w14:textId="77777777" w:rsidR="00710909" w:rsidRPr="00710909" w:rsidRDefault="00710909" w:rsidP="00A16B2E">
            <w:pPr>
              <w:spacing w:after="0"/>
              <w:rPr>
                <w:sz w:val="18"/>
                <w:szCs w:val="18"/>
                <w:lang w:val="en-GB"/>
              </w:rPr>
            </w:pPr>
            <w:r w:rsidRPr="00710909">
              <w:rPr>
                <w:sz w:val="18"/>
                <w:szCs w:val="18"/>
                <w:lang w:val="en-GB"/>
              </w:rPr>
              <w:t>Chipata Katambalala</w:t>
            </w:r>
          </w:p>
        </w:tc>
        <w:tc>
          <w:tcPr>
            <w:tcW w:w="1350" w:type="dxa"/>
            <w:tcBorders>
              <w:top w:val="nil"/>
              <w:left w:val="nil"/>
              <w:bottom w:val="single" w:sz="4" w:space="0" w:color="000000"/>
              <w:right w:val="single" w:sz="4" w:space="0" w:color="000000"/>
            </w:tcBorders>
            <w:shd w:val="clear" w:color="auto" w:fill="auto"/>
          </w:tcPr>
          <w:p w14:paraId="45622FFC"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62D7A033"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0529B393"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2BDAC939"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036659BD"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088D6CD3"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349480DE"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50981F06"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3C564B23" w14:textId="77777777" w:rsidR="00710909" w:rsidRPr="00710909" w:rsidRDefault="00710909" w:rsidP="00A16B2E">
            <w:pPr>
              <w:spacing w:after="0"/>
              <w:rPr>
                <w:sz w:val="18"/>
                <w:szCs w:val="18"/>
                <w:lang w:val="en-GB"/>
              </w:rPr>
            </w:pPr>
            <w:r w:rsidRPr="00710909">
              <w:rPr>
                <w:sz w:val="18"/>
                <w:szCs w:val="18"/>
                <w:lang w:val="en-GB"/>
              </w:rPr>
              <w:t>Chipata Main</w:t>
            </w:r>
          </w:p>
        </w:tc>
        <w:tc>
          <w:tcPr>
            <w:tcW w:w="1350" w:type="dxa"/>
            <w:tcBorders>
              <w:top w:val="nil"/>
              <w:left w:val="nil"/>
              <w:bottom w:val="single" w:sz="4" w:space="0" w:color="000000"/>
              <w:right w:val="single" w:sz="4" w:space="0" w:color="000000"/>
            </w:tcBorders>
            <w:shd w:val="clear" w:color="auto" w:fill="auto"/>
          </w:tcPr>
          <w:p w14:paraId="558D565B"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2A36B654"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0FFD831E"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0B9BDE22"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75A575B8"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67A21CF6"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513DF2CA"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11E11C01"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76EB1BBE" w14:textId="77777777" w:rsidR="00710909" w:rsidRPr="00710909" w:rsidRDefault="00710909" w:rsidP="00A16B2E">
            <w:pPr>
              <w:spacing w:after="0"/>
              <w:rPr>
                <w:sz w:val="18"/>
                <w:szCs w:val="18"/>
                <w:lang w:val="en-GB"/>
              </w:rPr>
            </w:pPr>
            <w:r w:rsidRPr="00710909">
              <w:rPr>
                <w:sz w:val="18"/>
                <w:szCs w:val="18"/>
                <w:lang w:val="en-GB"/>
              </w:rPr>
              <w:t>David Kaunda</w:t>
            </w:r>
          </w:p>
        </w:tc>
        <w:tc>
          <w:tcPr>
            <w:tcW w:w="1350" w:type="dxa"/>
            <w:tcBorders>
              <w:top w:val="nil"/>
              <w:left w:val="nil"/>
              <w:bottom w:val="single" w:sz="4" w:space="0" w:color="000000"/>
              <w:right w:val="single" w:sz="4" w:space="0" w:color="000000"/>
            </w:tcBorders>
            <w:shd w:val="clear" w:color="auto" w:fill="auto"/>
          </w:tcPr>
          <w:p w14:paraId="34943DD0"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36141CB8"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3C9E959C"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2ADE688D"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315DABC3"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719316B4"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32DAE071"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32754A3C"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03FC1ABF" w14:textId="77777777" w:rsidR="00710909" w:rsidRPr="00710909" w:rsidRDefault="00710909" w:rsidP="00A16B2E">
            <w:pPr>
              <w:spacing w:after="0"/>
              <w:rPr>
                <w:sz w:val="18"/>
                <w:szCs w:val="18"/>
                <w:lang w:val="en-GB"/>
              </w:rPr>
            </w:pPr>
            <w:r w:rsidRPr="00710909">
              <w:rPr>
                <w:sz w:val="18"/>
                <w:szCs w:val="18"/>
                <w:lang w:val="en-GB"/>
              </w:rPr>
              <w:t>Kabuma</w:t>
            </w:r>
          </w:p>
        </w:tc>
        <w:tc>
          <w:tcPr>
            <w:tcW w:w="1350" w:type="dxa"/>
            <w:tcBorders>
              <w:top w:val="nil"/>
              <w:left w:val="nil"/>
              <w:bottom w:val="single" w:sz="4" w:space="0" w:color="000000"/>
              <w:right w:val="single" w:sz="4" w:space="0" w:color="000000"/>
            </w:tcBorders>
            <w:shd w:val="clear" w:color="auto" w:fill="auto"/>
          </w:tcPr>
          <w:p w14:paraId="799AD6B1"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442B452D"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4B09B95F"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4F194C2D"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188C2BF3"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547EB556"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1BFF7697"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79C6DA92"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58ADAF4B" w14:textId="77777777" w:rsidR="00710909" w:rsidRPr="00710909" w:rsidRDefault="00710909" w:rsidP="00A16B2E">
            <w:pPr>
              <w:spacing w:after="0"/>
              <w:rPr>
                <w:sz w:val="18"/>
                <w:szCs w:val="18"/>
                <w:lang w:val="en-GB"/>
              </w:rPr>
            </w:pPr>
            <w:r w:rsidRPr="00710909">
              <w:rPr>
                <w:sz w:val="18"/>
                <w:szCs w:val="18"/>
                <w:lang w:val="en-GB"/>
              </w:rPr>
              <w:t>Kamwala South (ZIPAS)</w:t>
            </w:r>
          </w:p>
        </w:tc>
        <w:tc>
          <w:tcPr>
            <w:tcW w:w="1350" w:type="dxa"/>
            <w:tcBorders>
              <w:top w:val="nil"/>
              <w:left w:val="nil"/>
              <w:bottom w:val="single" w:sz="4" w:space="0" w:color="000000"/>
              <w:right w:val="single" w:sz="4" w:space="0" w:color="000000"/>
            </w:tcBorders>
            <w:shd w:val="clear" w:color="auto" w:fill="auto"/>
          </w:tcPr>
          <w:p w14:paraId="1A2AC5BC"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5F08FF1"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28CEF7CE"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27055901"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13343390"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54AAD7A1"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391F1DCC"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655129A5"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5CBC0D78" w14:textId="77777777" w:rsidR="00710909" w:rsidRPr="00710909" w:rsidRDefault="00710909" w:rsidP="00A16B2E">
            <w:pPr>
              <w:spacing w:after="0"/>
              <w:rPr>
                <w:sz w:val="18"/>
                <w:szCs w:val="18"/>
                <w:lang w:val="en-GB"/>
              </w:rPr>
            </w:pPr>
            <w:r w:rsidRPr="00710909">
              <w:rPr>
                <w:sz w:val="18"/>
                <w:szCs w:val="18"/>
                <w:lang w:val="en-GB"/>
              </w:rPr>
              <w:t>Sikota Wina</w:t>
            </w:r>
          </w:p>
        </w:tc>
        <w:tc>
          <w:tcPr>
            <w:tcW w:w="1350" w:type="dxa"/>
            <w:tcBorders>
              <w:top w:val="nil"/>
              <w:left w:val="nil"/>
              <w:bottom w:val="single" w:sz="4" w:space="0" w:color="000000"/>
              <w:right w:val="single" w:sz="4" w:space="0" w:color="000000"/>
            </w:tcBorders>
            <w:shd w:val="clear" w:color="auto" w:fill="auto"/>
          </w:tcPr>
          <w:p w14:paraId="355DAD4E"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65CE54B6"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3794BFFB"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6095CF4E"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6E3EDC58"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7C980337"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6EC060DE"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1CF92787"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75B788AA" w14:textId="77777777" w:rsidR="00710909" w:rsidRPr="00710909" w:rsidRDefault="00710909" w:rsidP="00A16B2E">
            <w:pPr>
              <w:spacing w:after="0"/>
              <w:rPr>
                <w:sz w:val="18"/>
                <w:szCs w:val="18"/>
                <w:lang w:val="en-GB"/>
              </w:rPr>
            </w:pPr>
            <w:r w:rsidRPr="00710909">
              <w:rPr>
                <w:sz w:val="18"/>
                <w:szCs w:val="18"/>
                <w:lang w:val="en-GB"/>
              </w:rPr>
              <w:t>Soweto</w:t>
            </w:r>
          </w:p>
        </w:tc>
        <w:tc>
          <w:tcPr>
            <w:tcW w:w="1350" w:type="dxa"/>
            <w:tcBorders>
              <w:top w:val="nil"/>
              <w:left w:val="nil"/>
              <w:bottom w:val="single" w:sz="4" w:space="0" w:color="000000"/>
              <w:right w:val="single" w:sz="4" w:space="0" w:color="000000"/>
            </w:tcBorders>
            <w:shd w:val="clear" w:color="auto" w:fill="auto"/>
          </w:tcPr>
          <w:p w14:paraId="1D02C6EA"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0E95BAE1"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212F023D"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23758FFD"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7021AEBB"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57392342"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CBF7B"/>
          </w:tcPr>
          <w:p w14:paraId="460A8766"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323B6B0C"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1D6E26DC" w14:textId="77777777" w:rsidR="00710909" w:rsidRPr="00710909" w:rsidRDefault="00710909" w:rsidP="00A16B2E">
            <w:pPr>
              <w:spacing w:after="0"/>
              <w:rPr>
                <w:sz w:val="18"/>
                <w:szCs w:val="18"/>
                <w:lang w:val="en-GB"/>
              </w:rPr>
            </w:pPr>
            <w:r w:rsidRPr="00710909">
              <w:rPr>
                <w:sz w:val="18"/>
                <w:szCs w:val="18"/>
                <w:lang w:val="en-GB"/>
              </w:rPr>
              <w:t>Buseko</w:t>
            </w:r>
          </w:p>
        </w:tc>
        <w:tc>
          <w:tcPr>
            <w:tcW w:w="1350" w:type="dxa"/>
            <w:tcBorders>
              <w:top w:val="nil"/>
              <w:left w:val="nil"/>
              <w:bottom w:val="single" w:sz="4" w:space="0" w:color="000000"/>
              <w:right w:val="single" w:sz="4" w:space="0" w:color="000000"/>
            </w:tcBorders>
            <w:shd w:val="clear" w:color="auto" w:fill="auto"/>
          </w:tcPr>
          <w:p w14:paraId="25D57DF8"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0A4E67D7"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CF26749"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7A7166F5"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6B87C68D"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52D911AC"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6C87D676"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34FCB5A1"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2C8680B4" w14:textId="77777777" w:rsidR="00710909" w:rsidRPr="00710909" w:rsidRDefault="00710909" w:rsidP="00A16B2E">
            <w:pPr>
              <w:spacing w:after="0"/>
              <w:rPr>
                <w:sz w:val="18"/>
                <w:szCs w:val="18"/>
                <w:lang w:val="en-GB"/>
              </w:rPr>
            </w:pPr>
            <w:r w:rsidRPr="00710909">
              <w:rPr>
                <w:sz w:val="18"/>
                <w:szCs w:val="18"/>
                <w:lang w:val="en-GB"/>
              </w:rPr>
              <w:t>Chawama</w:t>
            </w:r>
          </w:p>
        </w:tc>
        <w:tc>
          <w:tcPr>
            <w:tcW w:w="1350" w:type="dxa"/>
            <w:tcBorders>
              <w:top w:val="nil"/>
              <w:left w:val="nil"/>
              <w:bottom w:val="single" w:sz="4" w:space="0" w:color="000000"/>
              <w:right w:val="single" w:sz="4" w:space="0" w:color="000000"/>
            </w:tcBorders>
            <w:shd w:val="clear" w:color="auto" w:fill="auto"/>
          </w:tcPr>
          <w:p w14:paraId="3F044EF6"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2355F77B"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3403E16E"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13EC1833"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63690AD5"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4FD170F5"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30E75034"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3A6831B1"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5DD0BA0D" w14:textId="77777777" w:rsidR="00710909" w:rsidRPr="00710909" w:rsidRDefault="00710909" w:rsidP="00A16B2E">
            <w:pPr>
              <w:spacing w:after="0"/>
              <w:rPr>
                <w:sz w:val="18"/>
                <w:szCs w:val="18"/>
                <w:lang w:val="en-GB"/>
              </w:rPr>
            </w:pPr>
            <w:r w:rsidRPr="00710909">
              <w:rPr>
                <w:sz w:val="18"/>
                <w:szCs w:val="18"/>
                <w:lang w:val="en-GB"/>
              </w:rPr>
              <w:t>Chazanga</w:t>
            </w:r>
          </w:p>
        </w:tc>
        <w:tc>
          <w:tcPr>
            <w:tcW w:w="1350" w:type="dxa"/>
            <w:tcBorders>
              <w:top w:val="nil"/>
              <w:left w:val="nil"/>
              <w:bottom w:val="single" w:sz="4" w:space="0" w:color="000000"/>
              <w:right w:val="single" w:sz="4" w:space="0" w:color="000000"/>
            </w:tcBorders>
            <w:shd w:val="clear" w:color="auto" w:fill="auto"/>
          </w:tcPr>
          <w:p w14:paraId="2B7E7963"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2E039DB0"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5BC530CB"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36EDBD01"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5978A05C"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03ACD0D4"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17D3FB9B"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2CFA9376"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4A47189C" w14:textId="77777777" w:rsidR="00710909" w:rsidRPr="00710909" w:rsidRDefault="00710909" w:rsidP="00A16B2E">
            <w:pPr>
              <w:spacing w:after="0"/>
              <w:rPr>
                <w:sz w:val="18"/>
                <w:szCs w:val="18"/>
                <w:lang w:val="en-GB"/>
              </w:rPr>
            </w:pPr>
            <w:r w:rsidRPr="00710909">
              <w:rPr>
                <w:sz w:val="18"/>
                <w:szCs w:val="18"/>
                <w:lang w:val="en-GB"/>
              </w:rPr>
              <w:t>John Howard</w:t>
            </w:r>
          </w:p>
        </w:tc>
        <w:tc>
          <w:tcPr>
            <w:tcW w:w="1350" w:type="dxa"/>
            <w:tcBorders>
              <w:top w:val="nil"/>
              <w:left w:val="nil"/>
              <w:bottom w:val="single" w:sz="4" w:space="0" w:color="000000"/>
              <w:right w:val="single" w:sz="4" w:space="0" w:color="000000"/>
            </w:tcBorders>
            <w:shd w:val="clear" w:color="auto" w:fill="auto"/>
          </w:tcPr>
          <w:p w14:paraId="2487F330"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0E893C1A"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41D365BF"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65F321FB" w14:textId="77777777" w:rsidR="00710909" w:rsidRPr="00710909" w:rsidRDefault="00710909" w:rsidP="00A16B2E">
            <w:pPr>
              <w:spacing w:after="0"/>
              <w:rPr>
                <w:sz w:val="18"/>
                <w:szCs w:val="18"/>
                <w:lang w:val="en-GB"/>
              </w:rPr>
            </w:pPr>
            <w:r w:rsidRPr="00710909">
              <w:rPr>
                <w:sz w:val="18"/>
                <w:szCs w:val="18"/>
                <w:lang w:val="en-GB"/>
              </w:rPr>
              <w:t>1</w:t>
            </w:r>
          </w:p>
        </w:tc>
        <w:tc>
          <w:tcPr>
            <w:tcW w:w="2673" w:type="dxa"/>
            <w:tcBorders>
              <w:top w:val="nil"/>
              <w:left w:val="nil"/>
              <w:bottom w:val="single" w:sz="4" w:space="0" w:color="000000"/>
              <w:right w:val="single" w:sz="4" w:space="0" w:color="000000"/>
            </w:tcBorders>
            <w:shd w:val="clear" w:color="auto" w:fill="auto"/>
          </w:tcPr>
          <w:p w14:paraId="3B6B92F8"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28F20671"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67EDE86D"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7BA70662"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23F7E4FE" w14:textId="77777777" w:rsidR="00710909" w:rsidRPr="00710909" w:rsidRDefault="00710909" w:rsidP="00A16B2E">
            <w:pPr>
              <w:spacing w:after="0"/>
              <w:rPr>
                <w:sz w:val="18"/>
                <w:szCs w:val="18"/>
                <w:lang w:val="en-GB"/>
              </w:rPr>
            </w:pPr>
            <w:r w:rsidRPr="00710909">
              <w:rPr>
                <w:sz w:val="18"/>
                <w:szCs w:val="18"/>
                <w:lang w:val="en-GB"/>
              </w:rPr>
              <w:t>Kabwata Site &amp; Service</w:t>
            </w:r>
          </w:p>
        </w:tc>
        <w:tc>
          <w:tcPr>
            <w:tcW w:w="1350" w:type="dxa"/>
            <w:tcBorders>
              <w:top w:val="nil"/>
              <w:left w:val="nil"/>
              <w:bottom w:val="single" w:sz="4" w:space="0" w:color="000000"/>
              <w:right w:val="single" w:sz="4" w:space="0" w:color="000000"/>
            </w:tcBorders>
            <w:shd w:val="clear" w:color="auto" w:fill="auto"/>
          </w:tcPr>
          <w:p w14:paraId="7818B6EB"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672E3C9F"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3D88549"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547E4671"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0B613FE2"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2CDC8AFB"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23CC9CC5"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6A425557"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51ACCF1E" w14:textId="77777777" w:rsidR="00710909" w:rsidRPr="00710909" w:rsidRDefault="00710909" w:rsidP="00A16B2E">
            <w:pPr>
              <w:spacing w:after="0"/>
              <w:rPr>
                <w:sz w:val="18"/>
                <w:szCs w:val="18"/>
                <w:lang w:val="en-GB"/>
              </w:rPr>
            </w:pPr>
            <w:r w:rsidRPr="00710909">
              <w:rPr>
                <w:sz w:val="18"/>
                <w:szCs w:val="18"/>
                <w:lang w:val="en-GB"/>
              </w:rPr>
              <w:t>Mandevu</w:t>
            </w:r>
          </w:p>
        </w:tc>
        <w:tc>
          <w:tcPr>
            <w:tcW w:w="1350" w:type="dxa"/>
            <w:tcBorders>
              <w:top w:val="nil"/>
              <w:left w:val="nil"/>
              <w:bottom w:val="single" w:sz="4" w:space="0" w:color="000000"/>
              <w:right w:val="single" w:sz="4" w:space="0" w:color="000000"/>
            </w:tcBorders>
            <w:shd w:val="clear" w:color="auto" w:fill="auto"/>
          </w:tcPr>
          <w:p w14:paraId="6D9292EE"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2B1B96EB"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5C7982EC" w14:textId="77777777" w:rsidR="00710909" w:rsidRPr="00710909" w:rsidRDefault="00710909" w:rsidP="00A16B2E">
            <w:pPr>
              <w:spacing w:after="0"/>
              <w:rPr>
                <w:sz w:val="18"/>
                <w:szCs w:val="18"/>
                <w:lang w:val="en-GB"/>
              </w:rPr>
            </w:pPr>
            <w:r w:rsidRPr="00710909">
              <w:rPr>
                <w:sz w:val="18"/>
                <w:szCs w:val="18"/>
                <w:lang w:val="en-GB"/>
              </w:rPr>
              <w:t>1</w:t>
            </w:r>
          </w:p>
        </w:tc>
        <w:tc>
          <w:tcPr>
            <w:tcW w:w="1800" w:type="dxa"/>
            <w:tcBorders>
              <w:top w:val="nil"/>
              <w:left w:val="nil"/>
              <w:bottom w:val="single" w:sz="4" w:space="0" w:color="000000"/>
              <w:right w:val="single" w:sz="4" w:space="0" w:color="000000"/>
            </w:tcBorders>
            <w:shd w:val="clear" w:color="auto" w:fill="auto"/>
          </w:tcPr>
          <w:p w14:paraId="3CA07180"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722F0633"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110DD668"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5AE6FB44"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6E6149EC"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0DD0CB31" w14:textId="77777777" w:rsidR="00710909" w:rsidRPr="00710909" w:rsidRDefault="00710909" w:rsidP="00A16B2E">
            <w:pPr>
              <w:spacing w:after="0"/>
              <w:rPr>
                <w:sz w:val="18"/>
                <w:szCs w:val="18"/>
                <w:lang w:val="en-GB"/>
              </w:rPr>
            </w:pPr>
            <w:r w:rsidRPr="00710909">
              <w:rPr>
                <w:sz w:val="18"/>
                <w:szCs w:val="18"/>
                <w:lang w:val="en-GB"/>
              </w:rPr>
              <w:t>Mtendere Kazimayi Market</w:t>
            </w:r>
          </w:p>
        </w:tc>
        <w:tc>
          <w:tcPr>
            <w:tcW w:w="1350" w:type="dxa"/>
            <w:tcBorders>
              <w:top w:val="nil"/>
              <w:left w:val="nil"/>
              <w:bottom w:val="single" w:sz="4" w:space="0" w:color="000000"/>
              <w:right w:val="single" w:sz="4" w:space="0" w:color="000000"/>
            </w:tcBorders>
            <w:shd w:val="clear" w:color="auto" w:fill="auto"/>
          </w:tcPr>
          <w:p w14:paraId="1E0FCF73"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5F962E8A"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1F845414"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329A44FB"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6355101F"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51586547"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473243D6"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067555C4"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255DD321" w14:textId="77777777" w:rsidR="00710909" w:rsidRPr="00710909" w:rsidRDefault="00710909" w:rsidP="00A16B2E">
            <w:pPr>
              <w:spacing w:after="0"/>
              <w:rPr>
                <w:sz w:val="18"/>
                <w:szCs w:val="18"/>
                <w:lang w:val="en-GB"/>
              </w:rPr>
            </w:pPr>
            <w:r w:rsidRPr="00710909">
              <w:rPr>
                <w:sz w:val="18"/>
                <w:szCs w:val="18"/>
                <w:lang w:val="en-GB"/>
              </w:rPr>
              <w:t>Sekelela</w:t>
            </w:r>
          </w:p>
        </w:tc>
        <w:tc>
          <w:tcPr>
            <w:tcW w:w="1350" w:type="dxa"/>
            <w:tcBorders>
              <w:top w:val="nil"/>
              <w:left w:val="nil"/>
              <w:bottom w:val="single" w:sz="4" w:space="0" w:color="000000"/>
              <w:right w:val="single" w:sz="4" w:space="0" w:color="000000"/>
            </w:tcBorders>
            <w:shd w:val="clear" w:color="auto" w:fill="auto"/>
          </w:tcPr>
          <w:p w14:paraId="1B795E26"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1A1DA462"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E380F80"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47B7A1C7"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6AC627EE"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4EF6D118" w14:textId="77777777" w:rsidR="00710909" w:rsidRPr="00710909" w:rsidRDefault="00710909" w:rsidP="00A16B2E">
            <w:pPr>
              <w:spacing w:after="0"/>
              <w:rPr>
                <w:sz w:val="18"/>
                <w:szCs w:val="18"/>
                <w:lang w:val="en-GB"/>
              </w:rPr>
            </w:pPr>
            <w:r w:rsidRPr="00710909">
              <w:rPr>
                <w:sz w:val="18"/>
                <w:szCs w:val="18"/>
                <w:lang w:val="en-GB"/>
              </w:rPr>
              <w:t>1</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6DC05477"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7831902C"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5E67EF7B" w14:textId="77777777" w:rsidR="00710909" w:rsidRPr="00710909" w:rsidRDefault="00710909" w:rsidP="00A16B2E">
            <w:pPr>
              <w:spacing w:after="0"/>
              <w:rPr>
                <w:sz w:val="18"/>
                <w:szCs w:val="18"/>
                <w:lang w:val="en-GB"/>
              </w:rPr>
            </w:pPr>
            <w:r w:rsidRPr="00710909">
              <w:rPr>
                <w:sz w:val="18"/>
                <w:szCs w:val="18"/>
                <w:lang w:val="en-GB"/>
              </w:rPr>
              <w:t>Tigwilizane</w:t>
            </w:r>
          </w:p>
        </w:tc>
        <w:tc>
          <w:tcPr>
            <w:tcW w:w="1350" w:type="dxa"/>
            <w:tcBorders>
              <w:top w:val="nil"/>
              <w:left w:val="nil"/>
              <w:bottom w:val="single" w:sz="4" w:space="0" w:color="000000"/>
              <w:right w:val="single" w:sz="4" w:space="0" w:color="000000"/>
            </w:tcBorders>
            <w:shd w:val="clear" w:color="auto" w:fill="auto"/>
          </w:tcPr>
          <w:p w14:paraId="545B3320"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49C52C9D"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2C4D62A5"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2FCE2517"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1271B255" w14:textId="77777777" w:rsidR="00710909" w:rsidRPr="00710909" w:rsidRDefault="00710909" w:rsidP="00A16B2E">
            <w:pPr>
              <w:spacing w:after="0"/>
              <w:rPr>
                <w:sz w:val="18"/>
                <w:szCs w:val="18"/>
                <w:lang w:val="en-GB"/>
              </w:rPr>
            </w:pPr>
            <w:r w:rsidRPr="00710909">
              <w:rPr>
                <w:sz w:val="18"/>
                <w:szCs w:val="18"/>
                <w:lang w:val="en-GB"/>
              </w:rPr>
              <w:t>1</w:t>
            </w:r>
          </w:p>
        </w:tc>
        <w:tc>
          <w:tcPr>
            <w:tcW w:w="1917" w:type="dxa"/>
            <w:tcBorders>
              <w:top w:val="nil"/>
              <w:left w:val="nil"/>
              <w:bottom w:val="single" w:sz="4" w:space="0" w:color="000000"/>
              <w:right w:val="single" w:sz="4" w:space="0" w:color="000000"/>
            </w:tcBorders>
            <w:shd w:val="clear" w:color="auto" w:fill="auto"/>
          </w:tcPr>
          <w:p w14:paraId="2ED32B97"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A9473"/>
          </w:tcPr>
          <w:p w14:paraId="763C08FC" w14:textId="77777777" w:rsidR="00710909" w:rsidRPr="00710909" w:rsidRDefault="00710909" w:rsidP="00A16B2E">
            <w:pPr>
              <w:spacing w:after="0"/>
              <w:rPr>
                <w:sz w:val="18"/>
                <w:szCs w:val="18"/>
                <w:lang w:val="en-GB"/>
              </w:rPr>
            </w:pPr>
            <w:r w:rsidRPr="00710909">
              <w:rPr>
                <w:sz w:val="18"/>
                <w:szCs w:val="18"/>
                <w:lang w:val="en-GB"/>
              </w:rPr>
              <w:t>17%</w:t>
            </w:r>
          </w:p>
        </w:tc>
      </w:tr>
      <w:tr w:rsidR="00710909" w:rsidRPr="00710909" w14:paraId="250FD533" w14:textId="77777777" w:rsidTr="00A16B2E">
        <w:trPr>
          <w:trHeight w:val="312"/>
        </w:trPr>
        <w:tc>
          <w:tcPr>
            <w:tcW w:w="1975" w:type="dxa"/>
            <w:tcBorders>
              <w:top w:val="nil"/>
              <w:left w:val="single" w:sz="4" w:space="0" w:color="000000"/>
              <w:bottom w:val="single" w:sz="4" w:space="0" w:color="000000"/>
              <w:right w:val="single" w:sz="4" w:space="0" w:color="000000"/>
            </w:tcBorders>
            <w:shd w:val="clear" w:color="auto" w:fill="auto"/>
          </w:tcPr>
          <w:p w14:paraId="2074E617" w14:textId="77777777" w:rsidR="00710909" w:rsidRPr="00710909" w:rsidRDefault="00710909" w:rsidP="00A16B2E">
            <w:pPr>
              <w:spacing w:after="0"/>
              <w:rPr>
                <w:sz w:val="18"/>
                <w:szCs w:val="18"/>
                <w:lang w:val="en-GB"/>
              </w:rPr>
            </w:pPr>
            <w:r w:rsidRPr="00710909">
              <w:rPr>
                <w:sz w:val="18"/>
                <w:szCs w:val="18"/>
                <w:lang w:val="en-GB"/>
              </w:rPr>
              <w:t>Railside</w:t>
            </w:r>
          </w:p>
        </w:tc>
        <w:tc>
          <w:tcPr>
            <w:tcW w:w="1350" w:type="dxa"/>
            <w:tcBorders>
              <w:top w:val="nil"/>
              <w:left w:val="nil"/>
              <w:bottom w:val="single" w:sz="4" w:space="0" w:color="000000"/>
              <w:right w:val="single" w:sz="4" w:space="0" w:color="000000"/>
            </w:tcBorders>
            <w:shd w:val="clear" w:color="auto" w:fill="auto"/>
          </w:tcPr>
          <w:p w14:paraId="3FABCECE"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3D29957E" w14:textId="77777777" w:rsidR="00710909" w:rsidRPr="00710909" w:rsidRDefault="00710909" w:rsidP="00A16B2E">
            <w:pPr>
              <w:spacing w:after="0"/>
              <w:rPr>
                <w:sz w:val="18"/>
                <w:szCs w:val="18"/>
                <w:lang w:val="en-GB"/>
              </w:rPr>
            </w:pPr>
            <w:r w:rsidRPr="00710909">
              <w:rPr>
                <w:sz w:val="18"/>
                <w:szCs w:val="18"/>
                <w:lang w:val="en-GB"/>
              </w:rPr>
              <w:t>0</w:t>
            </w:r>
          </w:p>
        </w:tc>
        <w:tc>
          <w:tcPr>
            <w:tcW w:w="1620" w:type="dxa"/>
            <w:tcBorders>
              <w:top w:val="nil"/>
              <w:left w:val="nil"/>
              <w:bottom w:val="single" w:sz="4" w:space="0" w:color="000000"/>
              <w:right w:val="single" w:sz="4" w:space="0" w:color="000000"/>
            </w:tcBorders>
            <w:shd w:val="clear" w:color="auto" w:fill="auto"/>
          </w:tcPr>
          <w:p w14:paraId="7F58E8BF" w14:textId="77777777" w:rsidR="00710909" w:rsidRPr="00710909" w:rsidRDefault="00710909" w:rsidP="00A16B2E">
            <w:pPr>
              <w:spacing w:after="0"/>
              <w:rPr>
                <w:sz w:val="18"/>
                <w:szCs w:val="18"/>
                <w:lang w:val="en-GB"/>
              </w:rPr>
            </w:pPr>
            <w:r w:rsidRPr="00710909">
              <w:rPr>
                <w:sz w:val="18"/>
                <w:szCs w:val="18"/>
                <w:lang w:val="en-GB"/>
              </w:rPr>
              <w:t>0</w:t>
            </w:r>
          </w:p>
        </w:tc>
        <w:tc>
          <w:tcPr>
            <w:tcW w:w="1800" w:type="dxa"/>
            <w:tcBorders>
              <w:top w:val="nil"/>
              <w:left w:val="nil"/>
              <w:bottom w:val="single" w:sz="4" w:space="0" w:color="000000"/>
              <w:right w:val="single" w:sz="4" w:space="0" w:color="000000"/>
            </w:tcBorders>
            <w:shd w:val="clear" w:color="auto" w:fill="auto"/>
          </w:tcPr>
          <w:p w14:paraId="10E5EFC2" w14:textId="77777777" w:rsidR="00710909" w:rsidRPr="00710909" w:rsidRDefault="00710909" w:rsidP="00A16B2E">
            <w:pPr>
              <w:spacing w:after="0"/>
              <w:rPr>
                <w:sz w:val="18"/>
                <w:szCs w:val="18"/>
                <w:lang w:val="en-GB"/>
              </w:rPr>
            </w:pPr>
            <w:r w:rsidRPr="00710909">
              <w:rPr>
                <w:sz w:val="18"/>
                <w:szCs w:val="18"/>
                <w:lang w:val="en-GB"/>
              </w:rPr>
              <w:t>0</w:t>
            </w:r>
          </w:p>
        </w:tc>
        <w:tc>
          <w:tcPr>
            <w:tcW w:w="2673" w:type="dxa"/>
            <w:tcBorders>
              <w:top w:val="nil"/>
              <w:left w:val="nil"/>
              <w:bottom w:val="single" w:sz="4" w:space="0" w:color="000000"/>
              <w:right w:val="single" w:sz="4" w:space="0" w:color="000000"/>
            </w:tcBorders>
            <w:shd w:val="clear" w:color="auto" w:fill="auto"/>
          </w:tcPr>
          <w:p w14:paraId="602BAF6E" w14:textId="77777777" w:rsidR="00710909" w:rsidRPr="00710909" w:rsidRDefault="00710909" w:rsidP="00A16B2E">
            <w:pPr>
              <w:spacing w:after="0"/>
              <w:rPr>
                <w:sz w:val="18"/>
                <w:szCs w:val="18"/>
                <w:lang w:val="en-GB"/>
              </w:rPr>
            </w:pPr>
            <w:r w:rsidRPr="00710909">
              <w:rPr>
                <w:sz w:val="18"/>
                <w:szCs w:val="18"/>
                <w:lang w:val="en-GB"/>
              </w:rPr>
              <w:t>0</w:t>
            </w:r>
          </w:p>
        </w:tc>
        <w:tc>
          <w:tcPr>
            <w:tcW w:w="1917" w:type="dxa"/>
            <w:tcBorders>
              <w:top w:val="nil"/>
              <w:left w:val="nil"/>
              <w:bottom w:val="single" w:sz="4" w:space="0" w:color="000000"/>
              <w:right w:val="single" w:sz="4" w:space="0" w:color="000000"/>
            </w:tcBorders>
            <w:shd w:val="clear" w:color="auto" w:fill="auto"/>
          </w:tcPr>
          <w:p w14:paraId="06F5F385" w14:textId="77777777" w:rsidR="00710909" w:rsidRPr="00710909" w:rsidRDefault="00710909" w:rsidP="00A16B2E">
            <w:pPr>
              <w:spacing w:after="0"/>
              <w:rPr>
                <w:sz w:val="18"/>
                <w:szCs w:val="18"/>
                <w:lang w:val="en-GB"/>
              </w:rPr>
            </w:pPr>
            <w:r w:rsidRPr="00710909">
              <w:rPr>
                <w:sz w:val="18"/>
                <w:szCs w:val="18"/>
                <w:lang w:val="en-GB"/>
              </w:rPr>
              <w:t>0</w:t>
            </w:r>
          </w:p>
        </w:tc>
        <w:tc>
          <w:tcPr>
            <w:tcW w:w="993" w:type="dxa"/>
            <w:tcBorders>
              <w:top w:val="single" w:sz="4" w:space="0" w:color="000000"/>
              <w:left w:val="single" w:sz="4" w:space="0" w:color="000000"/>
              <w:bottom w:val="single" w:sz="4" w:space="0" w:color="000000"/>
              <w:right w:val="single" w:sz="4" w:space="0" w:color="000000"/>
            </w:tcBorders>
            <w:shd w:val="clear" w:color="auto" w:fill="F8696B"/>
          </w:tcPr>
          <w:p w14:paraId="248BDFA7"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FB2218" w14:paraId="45378CCF" w14:textId="77777777" w:rsidTr="00FB2218">
        <w:trPr>
          <w:trHeight w:val="312"/>
        </w:trPr>
        <w:tc>
          <w:tcPr>
            <w:tcW w:w="1975" w:type="dxa"/>
            <w:tcBorders>
              <w:top w:val="nil"/>
              <w:left w:val="single" w:sz="4" w:space="0" w:color="000000"/>
              <w:bottom w:val="single" w:sz="4" w:space="0" w:color="000000"/>
              <w:right w:val="single" w:sz="4" w:space="0" w:color="000000"/>
            </w:tcBorders>
            <w:shd w:val="clear" w:color="auto" w:fill="FFAC36"/>
          </w:tcPr>
          <w:p w14:paraId="6B72BC99" w14:textId="77777777" w:rsidR="00710909" w:rsidRPr="00FB2218" w:rsidRDefault="00710909" w:rsidP="00A16B2E">
            <w:pPr>
              <w:spacing w:after="0"/>
              <w:rPr>
                <w:b/>
                <w:sz w:val="18"/>
                <w:szCs w:val="18"/>
                <w:lang w:val="en-GB"/>
              </w:rPr>
            </w:pPr>
            <w:r w:rsidRPr="00FB2218">
              <w:rPr>
                <w:b/>
                <w:sz w:val="18"/>
                <w:szCs w:val="18"/>
                <w:lang w:val="en-GB"/>
              </w:rPr>
              <w:t>Total</w:t>
            </w:r>
          </w:p>
        </w:tc>
        <w:tc>
          <w:tcPr>
            <w:tcW w:w="1350" w:type="dxa"/>
            <w:tcBorders>
              <w:top w:val="nil"/>
              <w:left w:val="nil"/>
              <w:bottom w:val="single" w:sz="4" w:space="0" w:color="000000"/>
              <w:right w:val="single" w:sz="4" w:space="0" w:color="000000"/>
            </w:tcBorders>
            <w:shd w:val="clear" w:color="auto" w:fill="FFAC36"/>
          </w:tcPr>
          <w:p w14:paraId="2BBA26D4" w14:textId="77777777" w:rsidR="00710909" w:rsidRPr="00FB2218" w:rsidRDefault="00710909" w:rsidP="00A16B2E">
            <w:pPr>
              <w:spacing w:after="0"/>
              <w:rPr>
                <w:b/>
                <w:sz w:val="18"/>
                <w:szCs w:val="18"/>
                <w:lang w:val="en-GB"/>
              </w:rPr>
            </w:pPr>
            <w:r w:rsidRPr="00FB2218">
              <w:rPr>
                <w:b/>
                <w:sz w:val="18"/>
                <w:szCs w:val="18"/>
                <w:lang w:val="en-GB"/>
              </w:rPr>
              <w:t>19</w:t>
            </w:r>
          </w:p>
        </w:tc>
        <w:tc>
          <w:tcPr>
            <w:tcW w:w="1620" w:type="dxa"/>
            <w:tcBorders>
              <w:top w:val="nil"/>
              <w:left w:val="nil"/>
              <w:bottom w:val="single" w:sz="4" w:space="0" w:color="000000"/>
              <w:right w:val="single" w:sz="4" w:space="0" w:color="000000"/>
            </w:tcBorders>
            <w:shd w:val="clear" w:color="auto" w:fill="FFAC36"/>
          </w:tcPr>
          <w:p w14:paraId="1F706690" w14:textId="77777777" w:rsidR="00710909" w:rsidRPr="00FB2218" w:rsidRDefault="00710909" w:rsidP="00A16B2E">
            <w:pPr>
              <w:spacing w:after="0"/>
              <w:rPr>
                <w:b/>
                <w:sz w:val="18"/>
                <w:szCs w:val="18"/>
                <w:lang w:val="en-GB"/>
              </w:rPr>
            </w:pPr>
            <w:r w:rsidRPr="00FB2218">
              <w:rPr>
                <w:b/>
                <w:sz w:val="18"/>
                <w:szCs w:val="18"/>
                <w:lang w:val="en-GB"/>
              </w:rPr>
              <w:t>11</w:t>
            </w:r>
          </w:p>
        </w:tc>
        <w:tc>
          <w:tcPr>
            <w:tcW w:w="1620" w:type="dxa"/>
            <w:tcBorders>
              <w:top w:val="nil"/>
              <w:left w:val="nil"/>
              <w:bottom w:val="single" w:sz="4" w:space="0" w:color="000000"/>
              <w:right w:val="single" w:sz="4" w:space="0" w:color="000000"/>
            </w:tcBorders>
            <w:shd w:val="clear" w:color="auto" w:fill="FFAC36"/>
          </w:tcPr>
          <w:p w14:paraId="361B6A18" w14:textId="77777777" w:rsidR="00710909" w:rsidRPr="00FB2218" w:rsidRDefault="00710909" w:rsidP="00A16B2E">
            <w:pPr>
              <w:spacing w:after="0"/>
              <w:rPr>
                <w:b/>
                <w:sz w:val="18"/>
                <w:szCs w:val="18"/>
                <w:lang w:val="en-GB"/>
              </w:rPr>
            </w:pPr>
            <w:r w:rsidRPr="00FB2218">
              <w:rPr>
                <w:b/>
                <w:sz w:val="18"/>
                <w:szCs w:val="18"/>
                <w:lang w:val="en-GB"/>
              </w:rPr>
              <w:t>27</w:t>
            </w:r>
          </w:p>
        </w:tc>
        <w:tc>
          <w:tcPr>
            <w:tcW w:w="1800" w:type="dxa"/>
            <w:tcBorders>
              <w:top w:val="nil"/>
              <w:left w:val="nil"/>
              <w:bottom w:val="single" w:sz="4" w:space="0" w:color="000000"/>
              <w:right w:val="single" w:sz="4" w:space="0" w:color="000000"/>
            </w:tcBorders>
            <w:shd w:val="clear" w:color="auto" w:fill="FFAC36"/>
          </w:tcPr>
          <w:p w14:paraId="54C1F502" w14:textId="77777777" w:rsidR="00710909" w:rsidRPr="00FB2218" w:rsidRDefault="00710909" w:rsidP="00A16B2E">
            <w:pPr>
              <w:spacing w:after="0"/>
              <w:rPr>
                <w:b/>
                <w:sz w:val="18"/>
                <w:szCs w:val="18"/>
                <w:lang w:val="en-GB"/>
              </w:rPr>
            </w:pPr>
            <w:r w:rsidRPr="00FB2218">
              <w:rPr>
                <w:b/>
                <w:sz w:val="18"/>
                <w:szCs w:val="18"/>
                <w:lang w:val="en-GB"/>
              </w:rPr>
              <w:t>14</w:t>
            </w:r>
          </w:p>
        </w:tc>
        <w:tc>
          <w:tcPr>
            <w:tcW w:w="2673" w:type="dxa"/>
            <w:tcBorders>
              <w:top w:val="nil"/>
              <w:left w:val="nil"/>
              <w:bottom w:val="single" w:sz="4" w:space="0" w:color="000000"/>
              <w:right w:val="single" w:sz="4" w:space="0" w:color="000000"/>
            </w:tcBorders>
            <w:shd w:val="clear" w:color="auto" w:fill="FFAC36"/>
          </w:tcPr>
          <w:p w14:paraId="2FE122D9" w14:textId="77777777" w:rsidR="00710909" w:rsidRPr="00FB2218" w:rsidRDefault="00710909" w:rsidP="00A16B2E">
            <w:pPr>
              <w:spacing w:after="0"/>
              <w:rPr>
                <w:b/>
                <w:sz w:val="18"/>
                <w:szCs w:val="18"/>
                <w:lang w:val="en-GB"/>
              </w:rPr>
            </w:pPr>
            <w:r w:rsidRPr="00FB2218">
              <w:rPr>
                <w:b/>
                <w:sz w:val="18"/>
                <w:szCs w:val="18"/>
                <w:lang w:val="en-GB"/>
              </w:rPr>
              <w:t>33</w:t>
            </w:r>
          </w:p>
        </w:tc>
        <w:tc>
          <w:tcPr>
            <w:tcW w:w="1917" w:type="dxa"/>
            <w:tcBorders>
              <w:top w:val="nil"/>
              <w:left w:val="nil"/>
              <w:bottom w:val="single" w:sz="4" w:space="0" w:color="000000"/>
              <w:right w:val="single" w:sz="4" w:space="0" w:color="000000"/>
            </w:tcBorders>
            <w:shd w:val="clear" w:color="auto" w:fill="FFAC36"/>
          </w:tcPr>
          <w:p w14:paraId="6B029F7E" w14:textId="77777777" w:rsidR="00710909" w:rsidRPr="00FB2218" w:rsidRDefault="00710909" w:rsidP="00A16B2E">
            <w:pPr>
              <w:spacing w:after="0"/>
              <w:rPr>
                <w:b/>
                <w:sz w:val="18"/>
                <w:szCs w:val="18"/>
                <w:lang w:val="en-GB"/>
              </w:rPr>
            </w:pPr>
            <w:r w:rsidRPr="00FB2218">
              <w:rPr>
                <w:b/>
                <w:sz w:val="18"/>
                <w:szCs w:val="18"/>
                <w:lang w:val="en-GB"/>
              </w:rPr>
              <w:t>19</w:t>
            </w:r>
          </w:p>
        </w:tc>
        <w:tc>
          <w:tcPr>
            <w:tcW w:w="993" w:type="dxa"/>
            <w:vMerge w:val="restart"/>
            <w:tcBorders>
              <w:top w:val="single" w:sz="4" w:space="0" w:color="000000"/>
              <w:left w:val="single" w:sz="4" w:space="0" w:color="000000"/>
              <w:bottom w:val="single" w:sz="4" w:space="0" w:color="000000"/>
              <w:right w:val="single" w:sz="4" w:space="0" w:color="000000"/>
            </w:tcBorders>
            <w:shd w:val="clear" w:color="auto" w:fill="FFAC36"/>
          </w:tcPr>
          <w:p w14:paraId="5EAD9B9C" w14:textId="77777777" w:rsidR="00710909" w:rsidRPr="00FB2218" w:rsidRDefault="00710909" w:rsidP="00A16B2E">
            <w:pPr>
              <w:spacing w:after="0"/>
              <w:rPr>
                <w:b/>
                <w:sz w:val="18"/>
                <w:szCs w:val="18"/>
                <w:lang w:val="en-GB"/>
              </w:rPr>
            </w:pPr>
            <w:r w:rsidRPr="00FB2218">
              <w:rPr>
                <w:b/>
                <w:sz w:val="18"/>
                <w:szCs w:val="18"/>
                <w:lang w:val="en-GB"/>
              </w:rPr>
              <w:t>49%</w:t>
            </w:r>
          </w:p>
        </w:tc>
      </w:tr>
      <w:tr w:rsidR="00710909" w:rsidRPr="00FB2218" w14:paraId="4E9F26B6" w14:textId="77777777" w:rsidTr="00FB2218">
        <w:trPr>
          <w:trHeight w:val="312"/>
        </w:trPr>
        <w:tc>
          <w:tcPr>
            <w:tcW w:w="1975" w:type="dxa"/>
            <w:tcBorders>
              <w:top w:val="nil"/>
              <w:left w:val="single" w:sz="4" w:space="0" w:color="000000"/>
              <w:bottom w:val="single" w:sz="4" w:space="0" w:color="000000"/>
              <w:right w:val="single" w:sz="4" w:space="0" w:color="000000"/>
            </w:tcBorders>
            <w:shd w:val="clear" w:color="auto" w:fill="FFAC36"/>
          </w:tcPr>
          <w:p w14:paraId="7F21B291" w14:textId="77777777" w:rsidR="00710909" w:rsidRPr="00FB2218" w:rsidRDefault="00710909" w:rsidP="00A16B2E">
            <w:pPr>
              <w:spacing w:after="0"/>
              <w:rPr>
                <w:b/>
                <w:sz w:val="18"/>
                <w:szCs w:val="18"/>
                <w:lang w:val="en-GB"/>
              </w:rPr>
            </w:pPr>
            <w:r w:rsidRPr="00FB2218">
              <w:rPr>
                <w:b/>
                <w:sz w:val="18"/>
                <w:szCs w:val="18"/>
                <w:lang w:val="en-GB"/>
              </w:rPr>
              <w:lastRenderedPageBreak/>
              <w:t>% With positive scores</w:t>
            </w:r>
          </w:p>
        </w:tc>
        <w:tc>
          <w:tcPr>
            <w:tcW w:w="1350" w:type="dxa"/>
            <w:tcBorders>
              <w:top w:val="nil"/>
              <w:left w:val="nil"/>
              <w:bottom w:val="single" w:sz="4" w:space="0" w:color="000000"/>
              <w:right w:val="single" w:sz="4" w:space="0" w:color="000000"/>
            </w:tcBorders>
            <w:shd w:val="clear" w:color="auto" w:fill="FFAC36"/>
          </w:tcPr>
          <w:p w14:paraId="4ACC6EEB" w14:textId="77777777" w:rsidR="00710909" w:rsidRPr="00FB2218" w:rsidRDefault="00710909" w:rsidP="00A16B2E">
            <w:pPr>
              <w:spacing w:after="0"/>
              <w:rPr>
                <w:b/>
                <w:sz w:val="18"/>
                <w:szCs w:val="18"/>
                <w:lang w:val="en-GB"/>
              </w:rPr>
            </w:pPr>
            <w:r w:rsidRPr="00FB2218">
              <w:rPr>
                <w:b/>
                <w:sz w:val="18"/>
                <w:szCs w:val="18"/>
                <w:lang w:val="en-GB"/>
              </w:rPr>
              <w:t>45%</w:t>
            </w:r>
          </w:p>
        </w:tc>
        <w:tc>
          <w:tcPr>
            <w:tcW w:w="1620" w:type="dxa"/>
            <w:tcBorders>
              <w:top w:val="nil"/>
              <w:left w:val="nil"/>
              <w:bottom w:val="single" w:sz="4" w:space="0" w:color="000000"/>
              <w:right w:val="single" w:sz="4" w:space="0" w:color="000000"/>
            </w:tcBorders>
            <w:shd w:val="clear" w:color="auto" w:fill="FFAC36"/>
          </w:tcPr>
          <w:p w14:paraId="1FC80C28" w14:textId="77777777" w:rsidR="00710909" w:rsidRPr="00FB2218" w:rsidRDefault="00710909" w:rsidP="00A16B2E">
            <w:pPr>
              <w:spacing w:after="0"/>
              <w:rPr>
                <w:b/>
                <w:sz w:val="18"/>
                <w:szCs w:val="18"/>
                <w:lang w:val="en-GB"/>
              </w:rPr>
            </w:pPr>
            <w:r w:rsidRPr="00FB2218">
              <w:rPr>
                <w:b/>
                <w:sz w:val="18"/>
                <w:szCs w:val="18"/>
                <w:lang w:val="en-GB"/>
              </w:rPr>
              <w:t>26%</w:t>
            </w:r>
          </w:p>
        </w:tc>
        <w:tc>
          <w:tcPr>
            <w:tcW w:w="1620" w:type="dxa"/>
            <w:tcBorders>
              <w:top w:val="nil"/>
              <w:left w:val="nil"/>
              <w:bottom w:val="single" w:sz="4" w:space="0" w:color="000000"/>
              <w:right w:val="single" w:sz="4" w:space="0" w:color="000000"/>
            </w:tcBorders>
            <w:shd w:val="clear" w:color="auto" w:fill="FFAC36"/>
          </w:tcPr>
          <w:p w14:paraId="58872BC1" w14:textId="77777777" w:rsidR="00710909" w:rsidRPr="00FB2218" w:rsidRDefault="00710909" w:rsidP="00A16B2E">
            <w:pPr>
              <w:spacing w:after="0"/>
              <w:rPr>
                <w:b/>
                <w:sz w:val="18"/>
                <w:szCs w:val="18"/>
                <w:lang w:val="en-GB"/>
              </w:rPr>
            </w:pPr>
            <w:r w:rsidRPr="00FB2218">
              <w:rPr>
                <w:b/>
                <w:sz w:val="18"/>
                <w:szCs w:val="18"/>
                <w:lang w:val="en-GB"/>
              </w:rPr>
              <w:t>64%</w:t>
            </w:r>
          </w:p>
        </w:tc>
        <w:tc>
          <w:tcPr>
            <w:tcW w:w="1800" w:type="dxa"/>
            <w:tcBorders>
              <w:top w:val="nil"/>
              <w:left w:val="nil"/>
              <w:bottom w:val="single" w:sz="4" w:space="0" w:color="000000"/>
              <w:right w:val="single" w:sz="4" w:space="0" w:color="000000"/>
            </w:tcBorders>
            <w:shd w:val="clear" w:color="auto" w:fill="FFAC36"/>
          </w:tcPr>
          <w:p w14:paraId="54A6610E" w14:textId="77777777" w:rsidR="00710909" w:rsidRPr="00FB2218" w:rsidRDefault="00710909" w:rsidP="00A16B2E">
            <w:pPr>
              <w:spacing w:after="0"/>
              <w:rPr>
                <w:b/>
                <w:sz w:val="18"/>
                <w:szCs w:val="18"/>
                <w:lang w:val="en-GB"/>
              </w:rPr>
            </w:pPr>
            <w:r w:rsidRPr="00FB2218">
              <w:rPr>
                <w:b/>
                <w:sz w:val="18"/>
                <w:szCs w:val="18"/>
                <w:lang w:val="en-GB"/>
              </w:rPr>
              <w:t>33%</w:t>
            </w:r>
          </w:p>
        </w:tc>
        <w:tc>
          <w:tcPr>
            <w:tcW w:w="2673" w:type="dxa"/>
            <w:tcBorders>
              <w:top w:val="nil"/>
              <w:left w:val="nil"/>
              <w:bottom w:val="single" w:sz="4" w:space="0" w:color="000000"/>
              <w:right w:val="single" w:sz="4" w:space="0" w:color="000000"/>
            </w:tcBorders>
            <w:shd w:val="clear" w:color="auto" w:fill="FFAC36"/>
          </w:tcPr>
          <w:p w14:paraId="0DE63D0A" w14:textId="77777777" w:rsidR="00710909" w:rsidRPr="00FB2218" w:rsidRDefault="00710909" w:rsidP="00A16B2E">
            <w:pPr>
              <w:spacing w:after="0"/>
              <w:rPr>
                <w:b/>
                <w:sz w:val="18"/>
                <w:szCs w:val="18"/>
                <w:lang w:val="en-GB"/>
              </w:rPr>
            </w:pPr>
            <w:r w:rsidRPr="00FB2218">
              <w:rPr>
                <w:b/>
                <w:sz w:val="18"/>
                <w:szCs w:val="18"/>
                <w:lang w:val="en-GB"/>
              </w:rPr>
              <w:t>79%</w:t>
            </w:r>
          </w:p>
        </w:tc>
        <w:tc>
          <w:tcPr>
            <w:tcW w:w="1917" w:type="dxa"/>
            <w:tcBorders>
              <w:top w:val="nil"/>
              <w:left w:val="nil"/>
              <w:bottom w:val="single" w:sz="4" w:space="0" w:color="000000"/>
              <w:right w:val="single" w:sz="4" w:space="0" w:color="000000"/>
            </w:tcBorders>
            <w:shd w:val="clear" w:color="auto" w:fill="FFAC36"/>
          </w:tcPr>
          <w:p w14:paraId="54C07223" w14:textId="77777777" w:rsidR="00710909" w:rsidRPr="00FB2218" w:rsidRDefault="00710909" w:rsidP="00A16B2E">
            <w:pPr>
              <w:spacing w:after="0"/>
              <w:rPr>
                <w:b/>
                <w:sz w:val="18"/>
                <w:szCs w:val="18"/>
                <w:lang w:val="en-GB"/>
              </w:rPr>
            </w:pPr>
            <w:r w:rsidRPr="00FB2218">
              <w:rPr>
                <w:b/>
                <w:sz w:val="18"/>
                <w:szCs w:val="18"/>
                <w:lang w:val="en-GB"/>
              </w:rPr>
              <w:t>45%</w:t>
            </w:r>
          </w:p>
        </w:tc>
        <w:tc>
          <w:tcPr>
            <w:tcW w:w="993" w:type="dxa"/>
            <w:vMerge/>
            <w:tcBorders>
              <w:top w:val="single" w:sz="4" w:space="0" w:color="000000"/>
              <w:left w:val="single" w:sz="4" w:space="0" w:color="000000"/>
              <w:bottom w:val="single" w:sz="4" w:space="0" w:color="000000"/>
              <w:right w:val="single" w:sz="4" w:space="0" w:color="000000"/>
            </w:tcBorders>
            <w:shd w:val="clear" w:color="auto" w:fill="FFAC36"/>
          </w:tcPr>
          <w:p w14:paraId="75E789D2" w14:textId="77777777" w:rsidR="00710909" w:rsidRPr="00FB2218" w:rsidRDefault="00710909" w:rsidP="00A16B2E">
            <w:pPr>
              <w:widowControl w:val="0"/>
              <w:pBdr>
                <w:top w:val="nil"/>
                <w:left w:val="nil"/>
                <w:bottom w:val="nil"/>
                <w:right w:val="nil"/>
                <w:between w:val="nil"/>
              </w:pBdr>
              <w:spacing w:after="0"/>
              <w:rPr>
                <w:b/>
                <w:sz w:val="18"/>
                <w:szCs w:val="18"/>
                <w:lang w:val="en-GB"/>
              </w:rPr>
            </w:pPr>
          </w:p>
        </w:tc>
      </w:tr>
      <w:tr w:rsidR="00710909" w:rsidRPr="00FB2218" w14:paraId="61D50B4F" w14:textId="77777777" w:rsidTr="00FB2218">
        <w:trPr>
          <w:trHeight w:val="312"/>
        </w:trPr>
        <w:tc>
          <w:tcPr>
            <w:tcW w:w="12955" w:type="dxa"/>
            <w:gridSpan w:val="7"/>
            <w:tcBorders>
              <w:top w:val="single" w:sz="4" w:space="0" w:color="000000"/>
              <w:left w:val="single" w:sz="4" w:space="0" w:color="000000"/>
              <w:bottom w:val="single" w:sz="4" w:space="0" w:color="000000"/>
              <w:right w:val="single" w:sz="4" w:space="0" w:color="000000"/>
            </w:tcBorders>
            <w:shd w:val="clear" w:color="auto" w:fill="FFAC36"/>
          </w:tcPr>
          <w:p w14:paraId="4A9D03D6" w14:textId="77777777" w:rsidR="00710909" w:rsidRPr="00FB2218" w:rsidRDefault="00710909" w:rsidP="00A16B2E">
            <w:pPr>
              <w:spacing w:after="0"/>
              <w:rPr>
                <w:b/>
                <w:sz w:val="18"/>
                <w:szCs w:val="18"/>
                <w:lang w:val="en-GB"/>
              </w:rPr>
            </w:pPr>
            <w:r w:rsidRPr="00FB2218">
              <w:rPr>
                <w:b/>
                <w:sz w:val="18"/>
                <w:szCs w:val="18"/>
                <w:lang w:val="en-GB"/>
              </w:rPr>
              <w:t>Average Score</w:t>
            </w:r>
          </w:p>
        </w:tc>
        <w:tc>
          <w:tcPr>
            <w:tcW w:w="993" w:type="dxa"/>
            <w:vMerge/>
            <w:tcBorders>
              <w:top w:val="single" w:sz="4" w:space="0" w:color="000000"/>
              <w:left w:val="single" w:sz="4" w:space="0" w:color="000000"/>
              <w:bottom w:val="single" w:sz="4" w:space="0" w:color="000000"/>
              <w:right w:val="single" w:sz="4" w:space="0" w:color="000000"/>
            </w:tcBorders>
            <w:shd w:val="clear" w:color="auto" w:fill="FFAC36"/>
          </w:tcPr>
          <w:p w14:paraId="04A8FBEB" w14:textId="77777777" w:rsidR="00710909" w:rsidRPr="00FB2218" w:rsidRDefault="00710909" w:rsidP="00A16B2E">
            <w:pPr>
              <w:widowControl w:val="0"/>
              <w:pBdr>
                <w:top w:val="nil"/>
                <w:left w:val="nil"/>
                <w:bottom w:val="nil"/>
                <w:right w:val="nil"/>
                <w:between w:val="nil"/>
              </w:pBdr>
              <w:spacing w:after="0"/>
              <w:rPr>
                <w:b/>
                <w:sz w:val="18"/>
                <w:szCs w:val="18"/>
                <w:lang w:val="en-GB"/>
              </w:rPr>
            </w:pPr>
          </w:p>
        </w:tc>
      </w:tr>
    </w:tbl>
    <w:p w14:paraId="451FC498" w14:textId="77777777" w:rsidR="00710909" w:rsidRPr="00710909" w:rsidRDefault="00710909" w:rsidP="00710909">
      <w:pPr>
        <w:rPr>
          <w:lang w:val="en-GB"/>
        </w:rPr>
      </w:pPr>
      <w:r w:rsidRPr="00710909">
        <w:rPr>
          <w:sz w:val="18"/>
          <w:szCs w:val="18"/>
          <w:lang w:val="en-GB"/>
        </w:rPr>
        <w:t>Source: Hydrangea Enterprise Limited</w:t>
      </w:r>
    </w:p>
    <w:p w14:paraId="6EC5CE76" w14:textId="77777777" w:rsidR="00710909" w:rsidRPr="00710909" w:rsidRDefault="00710909" w:rsidP="005F733A">
      <w:pPr>
        <w:pStyle w:val="Heading2"/>
      </w:pPr>
      <w:bookmarkStart w:id="170" w:name="_Toc191632085"/>
      <w:r w:rsidRPr="00710909">
        <w:t>Appendix F: Market accessibility for the differently abled</w:t>
      </w:r>
      <w:bookmarkEnd w:id="170"/>
    </w:p>
    <w:tbl>
      <w:tblPr>
        <w:tblW w:w="13946" w:type="dxa"/>
        <w:tblLayout w:type="fixed"/>
        <w:tblLook w:val="0400" w:firstRow="0" w:lastRow="0" w:firstColumn="0" w:lastColumn="0" w:noHBand="0" w:noVBand="1"/>
      </w:tblPr>
      <w:tblGrid>
        <w:gridCol w:w="1422"/>
        <w:gridCol w:w="1260"/>
        <w:gridCol w:w="1138"/>
        <w:gridCol w:w="1521"/>
        <w:gridCol w:w="1600"/>
        <w:gridCol w:w="1193"/>
        <w:gridCol w:w="1524"/>
        <w:gridCol w:w="2009"/>
        <w:gridCol w:w="1536"/>
        <w:gridCol w:w="743"/>
      </w:tblGrid>
      <w:tr w:rsidR="00710909" w:rsidRPr="00710909" w14:paraId="7DAECCD3" w14:textId="77777777" w:rsidTr="00FB2218">
        <w:trPr>
          <w:trHeight w:val="312"/>
        </w:trPr>
        <w:tc>
          <w:tcPr>
            <w:tcW w:w="1423" w:type="dxa"/>
            <w:vMerge w:val="restart"/>
            <w:tcBorders>
              <w:top w:val="single" w:sz="4" w:space="0" w:color="000000"/>
              <w:left w:val="single" w:sz="4" w:space="0" w:color="000000"/>
              <w:right w:val="single" w:sz="4" w:space="0" w:color="000000"/>
            </w:tcBorders>
            <w:shd w:val="clear" w:color="auto" w:fill="14636C"/>
          </w:tcPr>
          <w:p w14:paraId="358E7D81" w14:textId="77777777" w:rsidR="00710909" w:rsidRPr="00FB2218" w:rsidRDefault="00710909" w:rsidP="00A16B2E">
            <w:pPr>
              <w:spacing w:after="0"/>
              <w:rPr>
                <w:b/>
                <w:color w:val="FFFFFF" w:themeColor="background1"/>
                <w:sz w:val="18"/>
                <w:szCs w:val="18"/>
                <w:lang w:val="en-GB"/>
              </w:rPr>
            </w:pPr>
          </w:p>
          <w:p w14:paraId="3671826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Market</w:t>
            </w:r>
          </w:p>
        </w:tc>
        <w:tc>
          <w:tcPr>
            <w:tcW w:w="2398" w:type="dxa"/>
            <w:gridSpan w:val="2"/>
            <w:tcBorders>
              <w:top w:val="single" w:sz="4" w:space="0" w:color="000000"/>
              <w:left w:val="nil"/>
              <w:bottom w:val="single" w:sz="4" w:space="0" w:color="000000"/>
              <w:right w:val="single" w:sz="4" w:space="0" w:color="000000"/>
            </w:tcBorders>
            <w:shd w:val="clear" w:color="auto" w:fill="14636C"/>
          </w:tcPr>
          <w:p w14:paraId="3BA54ACB"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Physical accessibility</w:t>
            </w:r>
          </w:p>
        </w:tc>
        <w:tc>
          <w:tcPr>
            <w:tcW w:w="3121" w:type="dxa"/>
            <w:gridSpan w:val="2"/>
            <w:tcBorders>
              <w:top w:val="single" w:sz="4" w:space="0" w:color="000000"/>
              <w:left w:val="nil"/>
              <w:bottom w:val="single" w:sz="4" w:space="0" w:color="000000"/>
              <w:right w:val="single" w:sz="4" w:space="0" w:color="000000"/>
            </w:tcBorders>
            <w:shd w:val="clear" w:color="auto" w:fill="14636C"/>
          </w:tcPr>
          <w:p w14:paraId="4F331441"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Signage and assistance</w:t>
            </w:r>
          </w:p>
        </w:tc>
        <w:tc>
          <w:tcPr>
            <w:tcW w:w="2717" w:type="dxa"/>
            <w:gridSpan w:val="2"/>
            <w:tcBorders>
              <w:top w:val="single" w:sz="4" w:space="0" w:color="000000"/>
              <w:left w:val="nil"/>
              <w:bottom w:val="single" w:sz="4" w:space="0" w:color="000000"/>
              <w:right w:val="single" w:sz="4" w:space="0" w:color="000000"/>
            </w:tcBorders>
            <w:shd w:val="clear" w:color="auto" w:fill="14636C"/>
          </w:tcPr>
          <w:p w14:paraId="759CD887"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Facilities</w:t>
            </w:r>
          </w:p>
        </w:tc>
        <w:tc>
          <w:tcPr>
            <w:tcW w:w="3545" w:type="dxa"/>
            <w:gridSpan w:val="2"/>
            <w:tcBorders>
              <w:top w:val="single" w:sz="4" w:space="0" w:color="000000"/>
              <w:left w:val="nil"/>
              <w:bottom w:val="single" w:sz="4" w:space="0" w:color="000000"/>
              <w:right w:val="single" w:sz="4" w:space="0" w:color="000000"/>
            </w:tcBorders>
            <w:shd w:val="clear" w:color="auto" w:fill="14636C"/>
          </w:tcPr>
          <w:p w14:paraId="1D2BA7D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Transportation</w:t>
            </w:r>
          </w:p>
        </w:tc>
        <w:tc>
          <w:tcPr>
            <w:tcW w:w="743" w:type="dxa"/>
            <w:tcBorders>
              <w:top w:val="single" w:sz="4" w:space="0" w:color="000000"/>
              <w:left w:val="nil"/>
              <w:bottom w:val="single" w:sz="4" w:space="0" w:color="000000"/>
              <w:right w:val="single" w:sz="4" w:space="0" w:color="000000"/>
            </w:tcBorders>
            <w:shd w:val="clear" w:color="auto" w:fill="14636C"/>
          </w:tcPr>
          <w:p w14:paraId="2ED35D4B"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 </w:t>
            </w:r>
          </w:p>
        </w:tc>
      </w:tr>
      <w:tr w:rsidR="00710909" w:rsidRPr="00710909" w14:paraId="4A85486D" w14:textId="77777777" w:rsidTr="00FB2218">
        <w:trPr>
          <w:trHeight w:val="312"/>
        </w:trPr>
        <w:tc>
          <w:tcPr>
            <w:tcW w:w="1423" w:type="dxa"/>
            <w:vMerge/>
            <w:tcBorders>
              <w:top w:val="single" w:sz="4" w:space="0" w:color="000000"/>
              <w:left w:val="single" w:sz="4" w:space="0" w:color="000000"/>
              <w:right w:val="single" w:sz="4" w:space="0" w:color="000000"/>
            </w:tcBorders>
            <w:shd w:val="clear" w:color="auto" w:fill="14636C"/>
          </w:tcPr>
          <w:p w14:paraId="35F4BEE7" w14:textId="77777777" w:rsidR="00710909" w:rsidRPr="00FB2218" w:rsidRDefault="00710909" w:rsidP="00A16B2E">
            <w:pPr>
              <w:widowControl w:val="0"/>
              <w:pBdr>
                <w:top w:val="nil"/>
                <w:left w:val="nil"/>
                <w:bottom w:val="nil"/>
                <w:right w:val="nil"/>
                <w:between w:val="nil"/>
              </w:pBdr>
              <w:spacing w:after="0"/>
              <w:rPr>
                <w:b/>
                <w:color w:val="FFFFFF" w:themeColor="background1"/>
                <w:sz w:val="18"/>
                <w:szCs w:val="18"/>
                <w:lang w:val="en-GB"/>
              </w:rPr>
            </w:pPr>
          </w:p>
        </w:tc>
        <w:tc>
          <w:tcPr>
            <w:tcW w:w="1260" w:type="dxa"/>
            <w:tcBorders>
              <w:top w:val="nil"/>
              <w:left w:val="nil"/>
              <w:bottom w:val="single" w:sz="4" w:space="0" w:color="000000"/>
              <w:right w:val="single" w:sz="4" w:space="0" w:color="000000"/>
            </w:tcBorders>
            <w:shd w:val="clear" w:color="auto" w:fill="14636C"/>
          </w:tcPr>
          <w:p w14:paraId="094C6E53"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Ramps available for wheelchair access</w:t>
            </w:r>
          </w:p>
        </w:tc>
        <w:tc>
          <w:tcPr>
            <w:tcW w:w="1138" w:type="dxa"/>
            <w:tcBorders>
              <w:top w:val="nil"/>
              <w:left w:val="nil"/>
              <w:bottom w:val="single" w:sz="4" w:space="0" w:color="000000"/>
              <w:right w:val="single" w:sz="4" w:space="0" w:color="000000"/>
            </w:tcBorders>
            <w:shd w:val="clear" w:color="auto" w:fill="14636C"/>
          </w:tcPr>
          <w:p w14:paraId="543127CA"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Pathways wide and clear of obstacles</w:t>
            </w:r>
          </w:p>
        </w:tc>
        <w:tc>
          <w:tcPr>
            <w:tcW w:w="1521" w:type="dxa"/>
            <w:tcBorders>
              <w:top w:val="nil"/>
              <w:left w:val="nil"/>
              <w:bottom w:val="single" w:sz="4" w:space="0" w:color="000000"/>
              <w:right w:val="single" w:sz="4" w:space="0" w:color="000000"/>
            </w:tcBorders>
            <w:shd w:val="clear" w:color="auto" w:fill="14636C"/>
          </w:tcPr>
          <w:p w14:paraId="7CD04EB7"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Clear signage to guide differently abled individuals</w:t>
            </w:r>
          </w:p>
        </w:tc>
        <w:tc>
          <w:tcPr>
            <w:tcW w:w="1600" w:type="dxa"/>
            <w:tcBorders>
              <w:top w:val="nil"/>
              <w:left w:val="nil"/>
              <w:bottom w:val="single" w:sz="4" w:space="0" w:color="000000"/>
              <w:right w:val="single" w:sz="4" w:space="0" w:color="000000"/>
            </w:tcBorders>
            <w:shd w:val="clear" w:color="auto" w:fill="14636C"/>
          </w:tcPr>
          <w:p w14:paraId="5E68B69E"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Designated staff to assist differently abled customers</w:t>
            </w:r>
          </w:p>
        </w:tc>
        <w:tc>
          <w:tcPr>
            <w:tcW w:w="1193" w:type="dxa"/>
            <w:tcBorders>
              <w:top w:val="nil"/>
              <w:left w:val="nil"/>
              <w:bottom w:val="single" w:sz="4" w:space="0" w:color="000000"/>
              <w:right w:val="single" w:sz="4" w:space="0" w:color="000000"/>
            </w:tcBorders>
            <w:shd w:val="clear" w:color="auto" w:fill="14636C"/>
          </w:tcPr>
          <w:p w14:paraId="7232BA37"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Accessible restrooms available</w:t>
            </w:r>
          </w:p>
        </w:tc>
        <w:tc>
          <w:tcPr>
            <w:tcW w:w="1524" w:type="dxa"/>
            <w:tcBorders>
              <w:top w:val="nil"/>
              <w:left w:val="nil"/>
              <w:bottom w:val="single" w:sz="4" w:space="0" w:color="000000"/>
              <w:right w:val="single" w:sz="4" w:space="0" w:color="000000"/>
            </w:tcBorders>
            <w:shd w:val="clear" w:color="auto" w:fill="14636C"/>
          </w:tcPr>
          <w:p w14:paraId="1F1EC2A0"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Seating areas for individuals who may need to rest</w:t>
            </w:r>
          </w:p>
        </w:tc>
        <w:tc>
          <w:tcPr>
            <w:tcW w:w="2009" w:type="dxa"/>
            <w:tcBorders>
              <w:top w:val="nil"/>
              <w:left w:val="nil"/>
              <w:bottom w:val="single" w:sz="4" w:space="0" w:color="000000"/>
              <w:right w:val="single" w:sz="4" w:space="0" w:color="000000"/>
            </w:tcBorders>
            <w:shd w:val="clear" w:color="auto" w:fill="14636C"/>
          </w:tcPr>
          <w:p w14:paraId="7A1D244D"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Market accessible by public transportation for the differently abled</w:t>
            </w:r>
          </w:p>
        </w:tc>
        <w:tc>
          <w:tcPr>
            <w:tcW w:w="1536" w:type="dxa"/>
            <w:tcBorders>
              <w:top w:val="nil"/>
              <w:left w:val="nil"/>
              <w:bottom w:val="single" w:sz="4" w:space="0" w:color="000000"/>
              <w:right w:val="single" w:sz="4" w:space="0" w:color="000000"/>
            </w:tcBorders>
            <w:shd w:val="clear" w:color="auto" w:fill="14636C"/>
          </w:tcPr>
          <w:p w14:paraId="4B06964F"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Designated parking spots for those with disabilities</w:t>
            </w:r>
          </w:p>
        </w:tc>
        <w:tc>
          <w:tcPr>
            <w:tcW w:w="743" w:type="dxa"/>
            <w:tcBorders>
              <w:top w:val="nil"/>
              <w:left w:val="nil"/>
              <w:bottom w:val="single" w:sz="4" w:space="0" w:color="000000"/>
              <w:right w:val="single" w:sz="4" w:space="0" w:color="000000"/>
            </w:tcBorders>
            <w:shd w:val="clear" w:color="auto" w:fill="14636C"/>
          </w:tcPr>
          <w:p w14:paraId="56C123BF"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Score</w:t>
            </w:r>
          </w:p>
        </w:tc>
      </w:tr>
      <w:tr w:rsidR="00710909" w:rsidRPr="00710909" w14:paraId="32B88332"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763868F8" w14:textId="77777777" w:rsidR="00710909" w:rsidRPr="00710909" w:rsidRDefault="00710909" w:rsidP="00A16B2E">
            <w:pPr>
              <w:spacing w:after="0"/>
              <w:rPr>
                <w:sz w:val="18"/>
                <w:szCs w:val="18"/>
                <w:lang w:val="en-GB"/>
              </w:rPr>
            </w:pPr>
            <w:r w:rsidRPr="00710909">
              <w:rPr>
                <w:sz w:val="18"/>
                <w:szCs w:val="18"/>
                <w:lang w:val="en-GB"/>
              </w:rPr>
              <w:t>Chainda</w:t>
            </w:r>
          </w:p>
        </w:tc>
        <w:tc>
          <w:tcPr>
            <w:tcW w:w="1260" w:type="dxa"/>
            <w:tcBorders>
              <w:top w:val="nil"/>
              <w:left w:val="nil"/>
              <w:bottom w:val="single" w:sz="4" w:space="0" w:color="000000"/>
              <w:right w:val="single" w:sz="4" w:space="0" w:color="000000"/>
            </w:tcBorders>
            <w:shd w:val="clear" w:color="auto" w:fill="auto"/>
          </w:tcPr>
          <w:p w14:paraId="6D1FD718"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798BAE39"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7EA7C04E"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04897D6E" w14:textId="77777777" w:rsidR="00710909" w:rsidRPr="00710909" w:rsidRDefault="00710909" w:rsidP="00A16B2E">
            <w:pPr>
              <w:spacing w:after="0"/>
              <w:rPr>
                <w:sz w:val="18"/>
                <w:szCs w:val="18"/>
                <w:lang w:val="en-GB"/>
              </w:rPr>
            </w:pPr>
            <w:r w:rsidRPr="00710909">
              <w:rPr>
                <w:sz w:val="18"/>
                <w:szCs w:val="18"/>
                <w:lang w:val="en-GB"/>
              </w:rPr>
              <w:t>1</w:t>
            </w:r>
          </w:p>
        </w:tc>
        <w:tc>
          <w:tcPr>
            <w:tcW w:w="1193" w:type="dxa"/>
            <w:tcBorders>
              <w:top w:val="nil"/>
              <w:left w:val="nil"/>
              <w:bottom w:val="single" w:sz="4" w:space="0" w:color="000000"/>
              <w:right w:val="single" w:sz="4" w:space="0" w:color="000000"/>
            </w:tcBorders>
            <w:shd w:val="clear" w:color="auto" w:fill="auto"/>
          </w:tcPr>
          <w:p w14:paraId="299D99A3"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1E1BD04B" w14:textId="77777777" w:rsidR="00710909" w:rsidRPr="00710909" w:rsidRDefault="00710909" w:rsidP="00A16B2E">
            <w:pPr>
              <w:spacing w:after="0"/>
              <w:rPr>
                <w:sz w:val="18"/>
                <w:szCs w:val="18"/>
                <w:lang w:val="en-GB"/>
              </w:rPr>
            </w:pPr>
            <w:r w:rsidRPr="00710909">
              <w:rPr>
                <w:sz w:val="18"/>
                <w:szCs w:val="18"/>
                <w:lang w:val="en-GB"/>
              </w:rPr>
              <w:t>1</w:t>
            </w:r>
          </w:p>
        </w:tc>
        <w:tc>
          <w:tcPr>
            <w:tcW w:w="2009" w:type="dxa"/>
            <w:tcBorders>
              <w:top w:val="nil"/>
              <w:left w:val="nil"/>
              <w:bottom w:val="single" w:sz="4" w:space="0" w:color="000000"/>
              <w:right w:val="single" w:sz="4" w:space="0" w:color="000000"/>
            </w:tcBorders>
            <w:shd w:val="clear" w:color="auto" w:fill="auto"/>
          </w:tcPr>
          <w:p w14:paraId="2C128B10"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5E6DB908"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63BE7B"/>
          </w:tcPr>
          <w:p w14:paraId="3260480A"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11B40324"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6B8DEDA7" w14:textId="77777777" w:rsidR="00710909" w:rsidRPr="00710909" w:rsidRDefault="00710909" w:rsidP="00A16B2E">
            <w:pPr>
              <w:spacing w:after="0"/>
              <w:rPr>
                <w:sz w:val="18"/>
                <w:szCs w:val="18"/>
                <w:lang w:val="en-GB"/>
              </w:rPr>
            </w:pPr>
            <w:r w:rsidRPr="00710909">
              <w:rPr>
                <w:sz w:val="18"/>
                <w:szCs w:val="18"/>
                <w:lang w:val="en-GB"/>
              </w:rPr>
              <w:t>Chelstone</w:t>
            </w:r>
          </w:p>
        </w:tc>
        <w:tc>
          <w:tcPr>
            <w:tcW w:w="1260" w:type="dxa"/>
            <w:tcBorders>
              <w:top w:val="nil"/>
              <w:left w:val="nil"/>
              <w:bottom w:val="single" w:sz="4" w:space="0" w:color="000000"/>
              <w:right w:val="single" w:sz="4" w:space="0" w:color="000000"/>
            </w:tcBorders>
            <w:shd w:val="clear" w:color="auto" w:fill="auto"/>
          </w:tcPr>
          <w:p w14:paraId="3EE30D5D" w14:textId="77777777" w:rsidR="00710909" w:rsidRPr="00710909" w:rsidRDefault="00710909" w:rsidP="00A16B2E">
            <w:pPr>
              <w:spacing w:after="0"/>
              <w:rPr>
                <w:sz w:val="18"/>
                <w:szCs w:val="18"/>
                <w:lang w:val="en-GB"/>
              </w:rPr>
            </w:pPr>
            <w:r w:rsidRPr="00710909">
              <w:rPr>
                <w:sz w:val="18"/>
                <w:szCs w:val="18"/>
                <w:lang w:val="en-GB"/>
              </w:rPr>
              <w:t>1</w:t>
            </w:r>
          </w:p>
        </w:tc>
        <w:tc>
          <w:tcPr>
            <w:tcW w:w="1138" w:type="dxa"/>
            <w:tcBorders>
              <w:top w:val="nil"/>
              <w:left w:val="nil"/>
              <w:bottom w:val="single" w:sz="4" w:space="0" w:color="000000"/>
              <w:right w:val="single" w:sz="4" w:space="0" w:color="000000"/>
            </w:tcBorders>
            <w:shd w:val="clear" w:color="auto" w:fill="auto"/>
          </w:tcPr>
          <w:p w14:paraId="27847FA1"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21210AF9"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0BAEB0E0" w14:textId="77777777" w:rsidR="00710909" w:rsidRPr="00710909" w:rsidRDefault="00710909" w:rsidP="00A16B2E">
            <w:pPr>
              <w:spacing w:after="0"/>
              <w:rPr>
                <w:sz w:val="18"/>
                <w:szCs w:val="18"/>
                <w:lang w:val="en-GB"/>
              </w:rPr>
            </w:pPr>
            <w:r w:rsidRPr="00710909">
              <w:rPr>
                <w:sz w:val="18"/>
                <w:szCs w:val="18"/>
                <w:lang w:val="en-GB"/>
              </w:rPr>
              <w:t>1</w:t>
            </w:r>
          </w:p>
        </w:tc>
        <w:tc>
          <w:tcPr>
            <w:tcW w:w="1193" w:type="dxa"/>
            <w:tcBorders>
              <w:top w:val="nil"/>
              <w:left w:val="nil"/>
              <w:bottom w:val="single" w:sz="4" w:space="0" w:color="000000"/>
              <w:right w:val="single" w:sz="4" w:space="0" w:color="000000"/>
            </w:tcBorders>
            <w:shd w:val="clear" w:color="auto" w:fill="auto"/>
          </w:tcPr>
          <w:p w14:paraId="47C4409D"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4EEFAC90"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5BBBEEDF"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53C7C3B1"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63BE7B"/>
          </w:tcPr>
          <w:p w14:paraId="31AB3F9C"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3149D09B"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41E929C9" w14:textId="77777777" w:rsidR="00710909" w:rsidRPr="00710909" w:rsidRDefault="00710909" w:rsidP="00A16B2E">
            <w:pPr>
              <w:spacing w:after="0"/>
              <w:rPr>
                <w:sz w:val="18"/>
                <w:szCs w:val="18"/>
                <w:lang w:val="en-GB"/>
              </w:rPr>
            </w:pPr>
            <w:r w:rsidRPr="00710909">
              <w:rPr>
                <w:sz w:val="18"/>
                <w:szCs w:val="18"/>
                <w:lang w:val="en-GB"/>
              </w:rPr>
              <w:t>Chilenje</w:t>
            </w:r>
          </w:p>
        </w:tc>
        <w:tc>
          <w:tcPr>
            <w:tcW w:w="1260" w:type="dxa"/>
            <w:tcBorders>
              <w:top w:val="nil"/>
              <w:left w:val="nil"/>
              <w:bottom w:val="single" w:sz="4" w:space="0" w:color="000000"/>
              <w:right w:val="single" w:sz="4" w:space="0" w:color="000000"/>
            </w:tcBorders>
            <w:shd w:val="clear" w:color="auto" w:fill="auto"/>
          </w:tcPr>
          <w:p w14:paraId="28F4D638" w14:textId="77777777" w:rsidR="00710909" w:rsidRPr="00710909" w:rsidRDefault="00710909" w:rsidP="00A16B2E">
            <w:pPr>
              <w:spacing w:after="0"/>
              <w:rPr>
                <w:sz w:val="18"/>
                <w:szCs w:val="18"/>
                <w:lang w:val="en-GB"/>
              </w:rPr>
            </w:pPr>
            <w:r w:rsidRPr="00710909">
              <w:rPr>
                <w:sz w:val="18"/>
                <w:szCs w:val="18"/>
                <w:lang w:val="en-GB"/>
              </w:rPr>
              <w:t>1</w:t>
            </w:r>
          </w:p>
        </w:tc>
        <w:tc>
          <w:tcPr>
            <w:tcW w:w="1138" w:type="dxa"/>
            <w:tcBorders>
              <w:top w:val="nil"/>
              <w:left w:val="nil"/>
              <w:bottom w:val="single" w:sz="4" w:space="0" w:color="000000"/>
              <w:right w:val="single" w:sz="4" w:space="0" w:color="000000"/>
            </w:tcBorders>
            <w:shd w:val="clear" w:color="auto" w:fill="auto"/>
          </w:tcPr>
          <w:p w14:paraId="53CADFC9"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28F7F9C3"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4C357C37"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3AEB23AC"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69C44138"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2906E2FA"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083E5E4D"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63BE7B"/>
          </w:tcPr>
          <w:p w14:paraId="5BB45C67"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312E0B32"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77D4A771" w14:textId="77777777" w:rsidR="00710909" w:rsidRPr="00710909" w:rsidRDefault="00710909" w:rsidP="00A16B2E">
            <w:pPr>
              <w:spacing w:after="0"/>
              <w:rPr>
                <w:sz w:val="18"/>
                <w:szCs w:val="18"/>
                <w:lang w:val="en-GB"/>
              </w:rPr>
            </w:pPr>
            <w:r w:rsidRPr="00710909">
              <w:rPr>
                <w:sz w:val="18"/>
                <w:szCs w:val="18"/>
                <w:lang w:val="en-GB"/>
              </w:rPr>
              <w:t>City Market</w:t>
            </w:r>
          </w:p>
        </w:tc>
        <w:tc>
          <w:tcPr>
            <w:tcW w:w="1260" w:type="dxa"/>
            <w:tcBorders>
              <w:top w:val="nil"/>
              <w:left w:val="nil"/>
              <w:bottom w:val="single" w:sz="4" w:space="0" w:color="000000"/>
              <w:right w:val="single" w:sz="4" w:space="0" w:color="000000"/>
            </w:tcBorders>
            <w:shd w:val="clear" w:color="auto" w:fill="auto"/>
          </w:tcPr>
          <w:p w14:paraId="342891CA" w14:textId="77777777" w:rsidR="00710909" w:rsidRPr="00710909" w:rsidRDefault="00710909" w:rsidP="00A16B2E">
            <w:pPr>
              <w:spacing w:after="0"/>
              <w:rPr>
                <w:sz w:val="18"/>
                <w:szCs w:val="18"/>
                <w:lang w:val="en-GB"/>
              </w:rPr>
            </w:pPr>
            <w:r w:rsidRPr="00710909">
              <w:rPr>
                <w:sz w:val="18"/>
                <w:szCs w:val="18"/>
                <w:lang w:val="en-GB"/>
              </w:rPr>
              <w:t>1</w:t>
            </w:r>
          </w:p>
        </w:tc>
        <w:tc>
          <w:tcPr>
            <w:tcW w:w="1138" w:type="dxa"/>
            <w:tcBorders>
              <w:top w:val="nil"/>
              <w:left w:val="nil"/>
              <w:bottom w:val="single" w:sz="4" w:space="0" w:color="000000"/>
              <w:right w:val="single" w:sz="4" w:space="0" w:color="000000"/>
            </w:tcBorders>
            <w:shd w:val="clear" w:color="auto" w:fill="auto"/>
          </w:tcPr>
          <w:p w14:paraId="136DB00D"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7207A901"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2AEB73BD"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5C3F48D"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6989855C"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5BCE06D7"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09E95FF1" w14:textId="77777777" w:rsidR="00710909" w:rsidRPr="00710909" w:rsidRDefault="00710909" w:rsidP="00A16B2E">
            <w:pPr>
              <w:spacing w:after="0"/>
              <w:rPr>
                <w:sz w:val="18"/>
                <w:szCs w:val="18"/>
                <w:lang w:val="en-GB"/>
              </w:rPr>
            </w:pPr>
            <w:r w:rsidRPr="00710909">
              <w:rPr>
                <w:sz w:val="18"/>
                <w:szCs w:val="18"/>
                <w:lang w:val="en-GB"/>
              </w:rPr>
              <w:t>1</w:t>
            </w:r>
          </w:p>
        </w:tc>
        <w:tc>
          <w:tcPr>
            <w:tcW w:w="743" w:type="dxa"/>
            <w:tcBorders>
              <w:top w:val="single" w:sz="4" w:space="0" w:color="000000"/>
              <w:left w:val="single" w:sz="4" w:space="0" w:color="000000"/>
              <w:bottom w:val="single" w:sz="4" w:space="0" w:color="000000"/>
              <w:right w:val="single" w:sz="4" w:space="0" w:color="000000"/>
            </w:tcBorders>
            <w:shd w:val="clear" w:color="auto" w:fill="63BE7B"/>
          </w:tcPr>
          <w:p w14:paraId="5912615D"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655FDBB2"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4E7051E8" w14:textId="77777777" w:rsidR="00710909" w:rsidRPr="00710909" w:rsidRDefault="00710909" w:rsidP="00A16B2E">
            <w:pPr>
              <w:spacing w:after="0"/>
              <w:rPr>
                <w:sz w:val="18"/>
                <w:szCs w:val="18"/>
                <w:lang w:val="en-GB"/>
              </w:rPr>
            </w:pPr>
            <w:r w:rsidRPr="00710909">
              <w:rPr>
                <w:sz w:val="18"/>
                <w:szCs w:val="18"/>
                <w:lang w:val="en-GB"/>
              </w:rPr>
              <w:t>Lumumba roadside</w:t>
            </w:r>
          </w:p>
        </w:tc>
        <w:tc>
          <w:tcPr>
            <w:tcW w:w="1260" w:type="dxa"/>
            <w:tcBorders>
              <w:top w:val="nil"/>
              <w:left w:val="nil"/>
              <w:bottom w:val="single" w:sz="4" w:space="0" w:color="000000"/>
              <w:right w:val="single" w:sz="4" w:space="0" w:color="000000"/>
            </w:tcBorders>
            <w:shd w:val="clear" w:color="auto" w:fill="auto"/>
          </w:tcPr>
          <w:p w14:paraId="46031BD4"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004F7919"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03E568D6"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2F3886D"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3C585AB"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6BA5AA07" w14:textId="77777777" w:rsidR="00710909" w:rsidRPr="00710909" w:rsidRDefault="00710909" w:rsidP="00A16B2E">
            <w:pPr>
              <w:spacing w:after="0"/>
              <w:rPr>
                <w:sz w:val="18"/>
                <w:szCs w:val="18"/>
                <w:lang w:val="en-GB"/>
              </w:rPr>
            </w:pPr>
            <w:r w:rsidRPr="00710909">
              <w:rPr>
                <w:sz w:val="18"/>
                <w:szCs w:val="18"/>
                <w:lang w:val="en-GB"/>
              </w:rPr>
              <w:t>1</w:t>
            </w:r>
          </w:p>
        </w:tc>
        <w:tc>
          <w:tcPr>
            <w:tcW w:w="2009" w:type="dxa"/>
            <w:tcBorders>
              <w:top w:val="nil"/>
              <w:left w:val="nil"/>
              <w:bottom w:val="single" w:sz="4" w:space="0" w:color="000000"/>
              <w:right w:val="single" w:sz="4" w:space="0" w:color="000000"/>
            </w:tcBorders>
            <w:shd w:val="clear" w:color="auto" w:fill="auto"/>
          </w:tcPr>
          <w:p w14:paraId="4D78B9E1"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2B7FBB31"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B1D580"/>
          </w:tcPr>
          <w:p w14:paraId="5E3D0118" w14:textId="77777777" w:rsidR="00710909" w:rsidRPr="00710909" w:rsidRDefault="00710909" w:rsidP="00A16B2E">
            <w:pPr>
              <w:spacing w:after="0"/>
              <w:rPr>
                <w:sz w:val="18"/>
                <w:szCs w:val="18"/>
                <w:lang w:val="en-GB"/>
              </w:rPr>
            </w:pPr>
            <w:r w:rsidRPr="00710909">
              <w:rPr>
                <w:sz w:val="18"/>
                <w:szCs w:val="18"/>
                <w:lang w:val="en-GB"/>
              </w:rPr>
              <w:t>38%</w:t>
            </w:r>
          </w:p>
        </w:tc>
      </w:tr>
      <w:tr w:rsidR="00710909" w:rsidRPr="00710909" w14:paraId="5566756A"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297C1DAC" w14:textId="77777777" w:rsidR="00710909" w:rsidRPr="00710909" w:rsidRDefault="00710909" w:rsidP="00A16B2E">
            <w:pPr>
              <w:spacing w:after="0"/>
              <w:rPr>
                <w:sz w:val="18"/>
                <w:szCs w:val="18"/>
                <w:lang w:val="en-GB"/>
              </w:rPr>
            </w:pPr>
            <w:r w:rsidRPr="00710909">
              <w:rPr>
                <w:sz w:val="18"/>
                <w:szCs w:val="18"/>
                <w:lang w:val="en-GB"/>
              </w:rPr>
              <w:t>Mtendere</w:t>
            </w:r>
          </w:p>
        </w:tc>
        <w:tc>
          <w:tcPr>
            <w:tcW w:w="1260" w:type="dxa"/>
            <w:tcBorders>
              <w:top w:val="nil"/>
              <w:left w:val="nil"/>
              <w:bottom w:val="single" w:sz="4" w:space="0" w:color="000000"/>
              <w:right w:val="single" w:sz="4" w:space="0" w:color="000000"/>
            </w:tcBorders>
            <w:shd w:val="clear" w:color="auto" w:fill="auto"/>
          </w:tcPr>
          <w:p w14:paraId="198B1971"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085BC23F"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43379539"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4664773C"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173F163C"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6A44C2AD"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6AED609B"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2F9FFA85"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B1D580"/>
          </w:tcPr>
          <w:p w14:paraId="275A7C7C" w14:textId="77777777" w:rsidR="00710909" w:rsidRPr="00710909" w:rsidRDefault="00710909" w:rsidP="00A16B2E">
            <w:pPr>
              <w:spacing w:after="0"/>
              <w:rPr>
                <w:sz w:val="18"/>
                <w:szCs w:val="18"/>
                <w:lang w:val="en-GB"/>
              </w:rPr>
            </w:pPr>
            <w:r w:rsidRPr="00710909">
              <w:rPr>
                <w:sz w:val="18"/>
                <w:szCs w:val="18"/>
                <w:lang w:val="en-GB"/>
              </w:rPr>
              <w:t>38%</w:t>
            </w:r>
          </w:p>
        </w:tc>
      </w:tr>
      <w:tr w:rsidR="00710909" w:rsidRPr="00710909" w14:paraId="7362CEFF"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56B35194" w14:textId="77777777" w:rsidR="00710909" w:rsidRPr="00710909" w:rsidRDefault="00710909" w:rsidP="00A16B2E">
            <w:pPr>
              <w:spacing w:after="0"/>
              <w:rPr>
                <w:sz w:val="18"/>
                <w:szCs w:val="18"/>
                <w:lang w:val="en-GB"/>
              </w:rPr>
            </w:pPr>
            <w:r w:rsidRPr="00710909">
              <w:rPr>
                <w:sz w:val="18"/>
                <w:szCs w:val="18"/>
                <w:lang w:val="en-GB"/>
              </w:rPr>
              <w:t>Bwafano</w:t>
            </w:r>
          </w:p>
        </w:tc>
        <w:tc>
          <w:tcPr>
            <w:tcW w:w="1260" w:type="dxa"/>
            <w:tcBorders>
              <w:top w:val="nil"/>
              <w:left w:val="nil"/>
              <w:bottom w:val="single" w:sz="4" w:space="0" w:color="000000"/>
              <w:right w:val="single" w:sz="4" w:space="0" w:color="000000"/>
            </w:tcBorders>
            <w:shd w:val="clear" w:color="auto" w:fill="auto"/>
          </w:tcPr>
          <w:p w14:paraId="384D6E16"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0D851B3C"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46728D16"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339B58FD"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69B1AD23"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604BFFA4"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5E9B0DF1"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7D72CECF"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3874C97F"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3E1116E9"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30ABFFE1" w14:textId="77777777" w:rsidR="00710909" w:rsidRPr="00710909" w:rsidRDefault="00710909" w:rsidP="00A16B2E">
            <w:pPr>
              <w:spacing w:after="0"/>
              <w:rPr>
                <w:sz w:val="18"/>
                <w:szCs w:val="18"/>
                <w:lang w:val="en-GB"/>
              </w:rPr>
            </w:pPr>
            <w:r w:rsidRPr="00710909">
              <w:rPr>
                <w:sz w:val="18"/>
                <w:szCs w:val="18"/>
                <w:lang w:val="en-GB"/>
              </w:rPr>
              <w:t>Chachacha</w:t>
            </w:r>
          </w:p>
        </w:tc>
        <w:tc>
          <w:tcPr>
            <w:tcW w:w="1260" w:type="dxa"/>
            <w:tcBorders>
              <w:top w:val="nil"/>
              <w:left w:val="nil"/>
              <w:bottom w:val="single" w:sz="4" w:space="0" w:color="000000"/>
              <w:right w:val="single" w:sz="4" w:space="0" w:color="000000"/>
            </w:tcBorders>
            <w:shd w:val="clear" w:color="auto" w:fill="auto"/>
          </w:tcPr>
          <w:p w14:paraId="51841C4D"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543E8D57"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7EC11480"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503C60CB"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375A33F9"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1A88A456"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71538A9"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542B4E76"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1C6DDF02"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04C23050"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30A8B18D" w14:textId="77777777" w:rsidR="00710909" w:rsidRPr="00710909" w:rsidRDefault="00710909" w:rsidP="00A16B2E">
            <w:pPr>
              <w:spacing w:after="0"/>
              <w:rPr>
                <w:sz w:val="18"/>
                <w:szCs w:val="18"/>
                <w:lang w:val="en-GB"/>
              </w:rPr>
            </w:pPr>
            <w:r w:rsidRPr="00710909">
              <w:rPr>
                <w:sz w:val="18"/>
                <w:szCs w:val="18"/>
                <w:lang w:val="en-GB"/>
              </w:rPr>
              <w:t>Chaisa</w:t>
            </w:r>
          </w:p>
        </w:tc>
        <w:tc>
          <w:tcPr>
            <w:tcW w:w="1260" w:type="dxa"/>
            <w:tcBorders>
              <w:top w:val="nil"/>
              <w:left w:val="nil"/>
              <w:bottom w:val="single" w:sz="4" w:space="0" w:color="000000"/>
              <w:right w:val="single" w:sz="4" w:space="0" w:color="000000"/>
            </w:tcBorders>
            <w:shd w:val="clear" w:color="auto" w:fill="auto"/>
          </w:tcPr>
          <w:p w14:paraId="52B03DF2"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4E4550F1"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543F1A32"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3DCD88B"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1A6C00F3"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3C6D2373"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41F5BCF5"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0B5ED61A"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504867C7"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11A57217"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28C41992" w14:textId="77777777" w:rsidR="00710909" w:rsidRPr="00710909" w:rsidRDefault="00710909" w:rsidP="00A16B2E">
            <w:pPr>
              <w:spacing w:after="0"/>
              <w:rPr>
                <w:sz w:val="18"/>
                <w:szCs w:val="18"/>
                <w:lang w:val="en-GB"/>
              </w:rPr>
            </w:pPr>
            <w:r w:rsidRPr="00710909">
              <w:rPr>
                <w:sz w:val="18"/>
                <w:szCs w:val="18"/>
                <w:lang w:val="en-GB"/>
              </w:rPr>
              <w:t>Chingwere</w:t>
            </w:r>
          </w:p>
        </w:tc>
        <w:tc>
          <w:tcPr>
            <w:tcW w:w="1260" w:type="dxa"/>
            <w:tcBorders>
              <w:top w:val="nil"/>
              <w:left w:val="nil"/>
              <w:bottom w:val="single" w:sz="4" w:space="0" w:color="000000"/>
              <w:right w:val="single" w:sz="4" w:space="0" w:color="000000"/>
            </w:tcBorders>
            <w:shd w:val="clear" w:color="auto" w:fill="auto"/>
          </w:tcPr>
          <w:p w14:paraId="0615CBD6"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0D398366"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72728B6F"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2F5C280C"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D791E9C"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2A98471A"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2EEC70CF"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3FB0902A"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7397625D"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04DA8795"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131689D7" w14:textId="77777777" w:rsidR="00710909" w:rsidRPr="00710909" w:rsidRDefault="00710909" w:rsidP="00A16B2E">
            <w:pPr>
              <w:spacing w:after="0"/>
              <w:rPr>
                <w:sz w:val="18"/>
                <w:szCs w:val="18"/>
                <w:lang w:val="en-GB"/>
              </w:rPr>
            </w:pPr>
            <w:r w:rsidRPr="00710909">
              <w:rPr>
                <w:sz w:val="18"/>
                <w:szCs w:val="18"/>
                <w:lang w:val="en-GB"/>
              </w:rPr>
              <w:t>Chitukuko</w:t>
            </w:r>
          </w:p>
        </w:tc>
        <w:tc>
          <w:tcPr>
            <w:tcW w:w="1260" w:type="dxa"/>
            <w:tcBorders>
              <w:top w:val="nil"/>
              <w:left w:val="nil"/>
              <w:bottom w:val="single" w:sz="4" w:space="0" w:color="000000"/>
              <w:right w:val="single" w:sz="4" w:space="0" w:color="000000"/>
            </w:tcBorders>
            <w:shd w:val="clear" w:color="auto" w:fill="auto"/>
          </w:tcPr>
          <w:p w14:paraId="62B2BA65" w14:textId="77777777" w:rsidR="00710909" w:rsidRPr="00710909" w:rsidRDefault="00710909" w:rsidP="00A16B2E">
            <w:pPr>
              <w:spacing w:after="0"/>
              <w:rPr>
                <w:sz w:val="18"/>
                <w:szCs w:val="18"/>
                <w:lang w:val="en-GB"/>
              </w:rPr>
            </w:pPr>
            <w:r w:rsidRPr="00710909">
              <w:rPr>
                <w:sz w:val="18"/>
                <w:szCs w:val="18"/>
                <w:lang w:val="en-GB"/>
              </w:rPr>
              <w:t>1</w:t>
            </w:r>
          </w:p>
        </w:tc>
        <w:tc>
          <w:tcPr>
            <w:tcW w:w="1138" w:type="dxa"/>
            <w:tcBorders>
              <w:top w:val="nil"/>
              <w:left w:val="nil"/>
              <w:bottom w:val="single" w:sz="4" w:space="0" w:color="000000"/>
              <w:right w:val="single" w:sz="4" w:space="0" w:color="000000"/>
            </w:tcBorders>
            <w:shd w:val="clear" w:color="auto" w:fill="auto"/>
          </w:tcPr>
          <w:p w14:paraId="7DA5A4DB"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56B2628A"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47B2113"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52B0A0AE"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5D1117B0"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3C6AB07"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279C218F"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2BC021B9"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38BF1C88"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4E901CA5" w14:textId="77777777" w:rsidR="00710909" w:rsidRPr="00710909" w:rsidRDefault="00710909" w:rsidP="00A16B2E">
            <w:pPr>
              <w:spacing w:after="0"/>
              <w:rPr>
                <w:sz w:val="18"/>
                <w:szCs w:val="18"/>
                <w:lang w:val="en-GB"/>
              </w:rPr>
            </w:pPr>
            <w:r w:rsidRPr="00710909">
              <w:rPr>
                <w:sz w:val="18"/>
                <w:szCs w:val="18"/>
                <w:lang w:val="en-GB"/>
              </w:rPr>
              <w:t>Kamwala South (ZIPAS)</w:t>
            </w:r>
          </w:p>
        </w:tc>
        <w:tc>
          <w:tcPr>
            <w:tcW w:w="1260" w:type="dxa"/>
            <w:tcBorders>
              <w:top w:val="nil"/>
              <w:left w:val="nil"/>
              <w:bottom w:val="single" w:sz="4" w:space="0" w:color="000000"/>
              <w:right w:val="single" w:sz="4" w:space="0" w:color="000000"/>
            </w:tcBorders>
            <w:shd w:val="clear" w:color="auto" w:fill="auto"/>
          </w:tcPr>
          <w:p w14:paraId="09A7C4A8"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043004ED"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4139ABCC"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5C8097AF"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4C4807F7"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02665E15"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2C340CD1"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63DC88D0"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1E799112"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1E146326"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16B661B4" w14:textId="77777777" w:rsidR="00710909" w:rsidRPr="00710909" w:rsidRDefault="00710909" w:rsidP="00A16B2E">
            <w:pPr>
              <w:spacing w:after="0"/>
              <w:rPr>
                <w:sz w:val="18"/>
                <w:szCs w:val="18"/>
                <w:lang w:val="en-GB"/>
              </w:rPr>
            </w:pPr>
            <w:r w:rsidRPr="00710909">
              <w:rPr>
                <w:sz w:val="18"/>
                <w:szCs w:val="18"/>
                <w:lang w:val="en-GB"/>
              </w:rPr>
              <w:t>Kaunda Square</w:t>
            </w:r>
          </w:p>
        </w:tc>
        <w:tc>
          <w:tcPr>
            <w:tcW w:w="1260" w:type="dxa"/>
            <w:tcBorders>
              <w:top w:val="nil"/>
              <w:left w:val="nil"/>
              <w:bottom w:val="single" w:sz="4" w:space="0" w:color="000000"/>
              <w:right w:val="single" w:sz="4" w:space="0" w:color="000000"/>
            </w:tcBorders>
            <w:shd w:val="clear" w:color="auto" w:fill="auto"/>
          </w:tcPr>
          <w:p w14:paraId="6DCEF720"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37EB846E"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614448E6"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3AD90B3"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0494E126"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5E8E122B"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B5BF1A3"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6151B0E9"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15FCCB6A"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733AFBDD"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0F2C60C8" w14:textId="77777777" w:rsidR="00710909" w:rsidRPr="00710909" w:rsidRDefault="00710909" w:rsidP="00A16B2E">
            <w:pPr>
              <w:spacing w:after="0"/>
              <w:rPr>
                <w:sz w:val="18"/>
                <w:szCs w:val="18"/>
                <w:lang w:val="en-GB"/>
              </w:rPr>
            </w:pPr>
            <w:r w:rsidRPr="00710909">
              <w:rPr>
                <w:sz w:val="18"/>
                <w:szCs w:val="18"/>
                <w:lang w:val="en-GB"/>
              </w:rPr>
              <w:lastRenderedPageBreak/>
              <w:t>Libala</w:t>
            </w:r>
          </w:p>
        </w:tc>
        <w:tc>
          <w:tcPr>
            <w:tcW w:w="1260" w:type="dxa"/>
            <w:tcBorders>
              <w:top w:val="nil"/>
              <w:left w:val="nil"/>
              <w:bottom w:val="single" w:sz="4" w:space="0" w:color="000000"/>
              <w:right w:val="single" w:sz="4" w:space="0" w:color="000000"/>
            </w:tcBorders>
            <w:shd w:val="clear" w:color="auto" w:fill="auto"/>
          </w:tcPr>
          <w:p w14:paraId="34898012"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1A02FAD9"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7F5E152B"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575F179E"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619F21F"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5C6A746A"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B00E8BC"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6CED7984"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6D5BBBA8"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773C8871"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38DD336A" w14:textId="77777777" w:rsidR="00710909" w:rsidRPr="00710909" w:rsidRDefault="00710909" w:rsidP="00A16B2E">
            <w:pPr>
              <w:spacing w:after="0"/>
              <w:rPr>
                <w:sz w:val="18"/>
                <w:szCs w:val="18"/>
                <w:lang w:val="en-GB"/>
              </w:rPr>
            </w:pPr>
            <w:r w:rsidRPr="00710909">
              <w:rPr>
                <w:sz w:val="18"/>
                <w:szCs w:val="18"/>
                <w:lang w:val="en-GB"/>
              </w:rPr>
              <w:t>Long acres</w:t>
            </w:r>
          </w:p>
        </w:tc>
        <w:tc>
          <w:tcPr>
            <w:tcW w:w="1260" w:type="dxa"/>
            <w:tcBorders>
              <w:top w:val="nil"/>
              <w:left w:val="nil"/>
              <w:bottom w:val="single" w:sz="4" w:space="0" w:color="000000"/>
              <w:right w:val="single" w:sz="4" w:space="0" w:color="000000"/>
            </w:tcBorders>
            <w:shd w:val="clear" w:color="auto" w:fill="auto"/>
          </w:tcPr>
          <w:p w14:paraId="190A332A"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37599AF0"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0399CA60"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3DF5688B"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0AB861A9"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5E87369B"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446CA94"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2AD64351"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78E15310"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6235DF37"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684B4C29" w14:textId="77777777" w:rsidR="00710909" w:rsidRPr="00710909" w:rsidRDefault="00710909" w:rsidP="00A16B2E">
            <w:pPr>
              <w:spacing w:after="0"/>
              <w:rPr>
                <w:sz w:val="18"/>
                <w:szCs w:val="18"/>
                <w:lang w:val="en-GB"/>
              </w:rPr>
            </w:pPr>
            <w:r w:rsidRPr="00710909">
              <w:rPr>
                <w:sz w:val="18"/>
                <w:szCs w:val="18"/>
                <w:lang w:val="en-GB"/>
              </w:rPr>
              <w:t>Luburma</w:t>
            </w:r>
          </w:p>
        </w:tc>
        <w:tc>
          <w:tcPr>
            <w:tcW w:w="1260" w:type="dxa"/>
            <w:tcBorders>
              <w:top w:val="nil"/>
              <w:left w:val="nil"/>
              <w:bottom w:val="single" w:sz="4" w:space="0" w:color="000000"/>
              <w:right w:val="single" w:sz="4" w:space="0" w:color="000000"/>
            </w:tcBorders>
            <w:shd w:val="clear" w:color="auto" w:fill="auto"/>
          </w:tcPr>
          <w:p w14:paraId="2BB5BD80"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7633B3F5"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388BC3C0"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64E17F6E"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39E28144"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4185F388"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4ADC7C7A"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07A02685"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25F279C2"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1613327B"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47C135B8" w14:textId="77777777" w:rsidR="00710909" w:rsidRPr="00710909" w:rsidRDefault="00710909" w:rsidP="00A16B2E">
            <w:pPr>
              <w:spacing w:after="0"/>
              <w:rPr>
                <w:sz w:val="18"/>
                <w:szCs w:val="18"/>
                <w:lang w:val="en-GB"/>
              </w:rPr>
            </w:pPr>
            <w:r w:rsidRPr="00710909">
              <w:rPr>
                <w:sz w:val="18"/>
                <w:szCs w:val="18"/>
                <w:lang w:val="en-GB"/>
              </w:rPr>
              <w:t>Matero</w:t>
            </w:r>
          </w:p>
        </w:tc>
        <w:tc>
          <w:tcPr>
            <w:tcW w:w="1260" w:type="dxa"/>
            <w:tcBorders>
              <w:top w:val="nil"/>
              <w:left w:val="nil"/>
              <w:bottom w:val="single" w:sz="4" w:space="0" w:color="000000"/>
              <w:right w:val="single" w:sz="4" w:space="0" w:color="000000"/>
            </w:tcBorders>
            <w:shd w:val="clear" w:color="auto" w:fill="auto"/>
          </w:tcPr>
          <w:p w14:paraId="5A36AD88"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7EAC2480"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2D014A7F"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2593B7B0"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EFAB4B4"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62F32818"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2555FE3B"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6F06EB48"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777D1ECA"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339F1FB1"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79845F56" w14:textId="77777777" w:rsidR="00710909" w:rsidRPr="00710909" w:rsidRDefault="00710909" w:rsidP="00A16B2E">
            <w:pPr>
              <w:spacing w:after="0"/>
              <w:rPr>
                <w:sz w:val="18"/>
                <w:szCs w:val="18"/>
                <w:lang w:val="en-GB"/>
              </w:rPr>
            </w:pPr>
            <w:r w:rsidRPr="00710909">
              <w:rPr>
                <w:sz w:val="18"/>
                <w:szCs w:val="18"/>
                <w:lang w:val="en-GB"/>
              </w:rPr>
              <w:t>Munyaule</w:t>
            </w:r>
          </w:p>
        </w:tc>
        <w:tc>
          <w:tcPr>
            <w:tcW w:w="1260" w:type="dxa"/>
            <w:tcBorders>
              <w:top w:val="nil"/>
              <w:left w:val="nil"/>
              <w:bottom w:val="single" w:sz="4" w:space="0" w:color="000000"/>
              <w:right w:val="single" w:sz="4" w:space="0" w:color="000000"/>
            </w:tcBorders>
            <w:shd w:val="clear" w:color="auto" w:fill="auto"/>
          </w:tcPr>
          <w:p w14:paraId="664A7175"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50EF8239"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0F63B40E"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7EFF2D69"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1E7E1B6B"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66EE9E87" w14:textId="77777777" w:rsidR="00710909" w:rsidRPr="00710909" w:rsidRDefault="00710909" w:rsidP="00A16B2E">
            <w:pPr>
              <w:spacing w:after="0"/>
              <w:rPr>
                <w:sz w:val="18"/>
                <w:szCs w:val="18"/>
                <w:lang w:val="en-GB"/>
              </w:rPr>
            </w:pPr>
            <w:r w:rsidRPr="00710909">
              <w:rPr>
                <w:sz w:val="18"/>
                <w:szCs w:val="18"/>
                <w:lang w:val="en-GB"/>
              </w:rPr>
              <w:t>1</w:t>
            </w:r>
          </w:p>
        </w:tc>
        <w:tc>
          <w:tcPr>
            <w:tcW w:w="2009" w:type="dxa"/>
            <w:tcBorders>
              <w:top w:val="nil"/>
              <w:left w:val="nil"/>
              <w:bottom w:val="single" w:sz="4" w:space="0" w:color="000000"/>
              <w:right w:val="single" w:sz="4" w:space="0" w:color="000000"/>
            </w:tcBorders>
            <w:shd w:val="clear" w:color="auto" w:fill="auto"/>
          </w:tcPr>
          <w:p w14:paraId="6B4485E5"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3ED18EC3"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085EB053"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7CDC295F"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7A8FA456" w14:textId="77777777" w:rsidR="00710909" w:rsidRPr="00710909" w:rsidRDefault="00710909" w:rsidP="00A16B2E">
            <w:pPr>
              <w:spacing w:after="0"/>
              <w:rPr>
                <w:sz w:val="18"/>
                <w:szCs w:val="18"/>
                <w:lang w:val="en-GB"/>
              </w:rPr>
            </w:pPr>
            <w:r w:rsidRPr="00710909">
              <w:rPr>
                <w:sz w:val="18"/>
                <w:szCs w:val="18"/>
                <w:lang w:val="en-GB"/>
              </w:rPr>
              <w:t>Northmead</w:t>
            </w:r>
          </w:p>
        </w:tc>
        <w:tc>
          <w:tcPr>
            <w:tcW w:w="1260" w:type="dxa"/>
            <w:tcBorders>
              <w:top w:val="nil"/>
              <w:left w:val="nil"/>
              <w:bottom w:val="single" w:sz="4" w:space="0" w:color="000000"/>
              <w:right w:val="single" w:sz="4" w:space="0" w:color="000000"/>
            </w:tcBorders>
            <w:shd w:val="clear" w:color="auto" w:fill="auto"/>
          </w:tcPr>
          <w:p w14:paraId="73A06BAE"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6C4FD68A"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4DE64E5D"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75924B9"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51E28600"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7A3BA210"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5CC52783"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1289B56B"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480181C4"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615DA217"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252C144E" w14:textId="77777777" w:rsidR="00710909" w:rsidRPr="00710909" w:rsidRDefault="00710909" w:rsidP="00A16B2E">
            <w:pPr>
              <w:spacing w:after="0"/>
              <w:rPr>
                <w:sz w:val="18"/>
                <w:szCs w:val="18"/>
                <w:lang w:val="en-GB"/>
              </w:rPr>
            </w:pPr>
            <w:r w:rsidRPr="00710909">
              <w:rPr>
                <w:sz w:val="18"/>
                <w:szCs w:val="18"/>
                <w:lang w:val="en-GB"/>
              </w:rPr>
              <w:t>Nyumba Yanga</w:t>
            </w:r>
          </w:p>
        </w:tc>
        <w:tc>
          <w:tcPr>
            <w:tcW w:w="1260" w:type="dxa"/>
            <w:tcBorders>
              <w:top w:val="nil"/>
              <w:left w:val="nil"/>
              <w:bottom w:val="single" w:sz="4" w:space="0" w:color="000000"/>
              <w:right w:val="single" w:sz="4" w:space="0" w:color="000000"/>
            </w:tcBorders>
            <w:shd w:val="clear" w:color="auto" w:fill="auto"/>
          </w:tcPr>
          <w:p w14:paraId="2713B24E"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39AC1621"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19D9C7E2"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52D5DF0D"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1DAC72B"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7117A777" w14:textId="77777777" w:rsidR="00710909" w:rsidRPr="00710909" w:rsidRDefault="00710909" w:rsidP="00A16B2E">
            <w:pPr>
              <w:spacing w:after="0"/>
              <w:rPr>
                <w:sz w:val="18"/>
                <w:szCs w:val="18"/>
                <w:lang w:val="en-GB"/>
              </w:rPr>
            </w:pPr>
            <w:r w:rsidRPr="00710909">
              <w:rPr>
                <w:sz w:val="18"/>
                <w:szCs w:val="18"/>
                <w:lang w:val="en-GB"/>
              </w:rPr>
              <w:t>1</w:t>
            </w:r>
          </w:p>
        </w:tc>
        <w:tc>
          <w:tcPr>
            <w:tcW w:w="2009" w:type="dxa"/>
            <w:tcBorders>
              <w:top w:val="nil"/>
              <w:left w:val="nil"/>
              <w:bottom w:val="single" w:sz="4" w:space="0" w:color="000000"/>
              <w:right w:val="single" w:sz="4" w:space="0" w:color="000000"/>
            </w:tcBorders>
            <w:shd w:val="clear" w:color="auto" w:fill="auto"/>
          </w:tcPr>
          <w:p w14:paraId="33808155"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63EE7284"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4DAC2D96"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2AF21A32"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60203AF3" w14:textId="77777777" w:rsidR="00710909" w:rsidRPr="00710909" w:rsidRDefault="00710909" w:rsidP="00A16B2E">
            <w:pPr>
              <w:spacing w:after="0"/>
              <w:rPr>
                <w:sz w:val="18"/>
                <w:szCs w:val="18"/>
                <w:lang w:val="en-GB"/>
              </w:rPr>
            </w:pPr>
            <w:r w:rsidRPr="00710909">
              <w:rPr>
                <w:sz w:val="18"/>
                <w:szCs w:val="18"/>
                <w:lang w:val="en-GB"/>
              </w:rPr>
              <w:t>Railside</w:t>
            </w:r>
          </w:p>
        </w:tc>
        <w:tc>
          <w:tcPr>
            <w:tcW w:w="1260" w:type="dxa"/>
            <w:tcBorders>
              <w:top w:val="nil"/>
              <w:left w:val="nil"/>
              <w:bottom w:val="single" w:sz="4" w:space="0" w:color="000000"/>
              <w:right w:val="single" w:sz="4" w:space="0" w:color="000000"/>
            </w:tcBorders>
            <w:shd w:val="clear" w:color="auto" w:fill="auto"/>
          </w:tcPr>
          <w:p w14:paraId="4F825A03"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56C407D8"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396DD2BE"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453AA4BB"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5CE6E60"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0B6D4DEB"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B52D95B"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34695F9C"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4985BEB6"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19640FF4"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24E3ADFB" w14:textId="77777777" w:rsidR="00710909" w:rsidRPr="00710909" w:rsidRDefault="00710909" w:rsidP="00A16B2E">
            <w:pPr>
              <w:spacing w:after="0"/>
              <w:rPr>
                <w:sz w:val="18"/>
                <w:szCs w:val="18"/>
                <w:lang w:val="en-GB"/>
              </w:rPr>
            </w:pPr>
            <w:r w:rsidRPr="00710909">
              <w:rPr>
                <w:sz w:val="18"/>
                <w:szCs w:val="18"/>
                <w:lang w:val="en-GB"/>
              </w:rPr>
              <w:t>Sekelela</w:t>
            </w:r>
          </w:p>
        </w:tc>
        <w:tc>
          <w:tcPr>
            <w:tcW w:w="1260" w:type="dxa"/>
            <w:tcBorders>
              <w:top w:val="nil"/>
              <w:left w:val="nil"/>
              <w:bottom w:val="single" w:sz="4" w:space="0" w:color="000000"/>
              <w:right w:val="single" w:sz="4" w:space="0" w:color="000000"/>
            </w:tcBorders>
            <w:shd w:val="clear" w:color="auto" w:fill="auto"/>
          </w:tcPr>
          <w:p w14:paraId="4D964A67"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19B1318E"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3DC6C9C9" w14:textId="77777777" w:rsidR="00710909" w:rsidRPr="00710909" w:rsidRDefault="00710909" w:rsidP="00A16B2E">
            <w:pPr>
              <w:spacing w:after="0"/>
              <w:rPr>
                <w:sz w:val="18"/>
                <w:szCs w:val="18"/>
                <w:lang w:val="en-GB"/>
              </w:rPr>
            </w:pPr>
            <w:r w:rsidRPr="00710909">
              <w:rPr>
                <w:sz w:val="18"/>
                <w:szCs w:val="18"/>
                <w:lang w:val="en-GB"/>
              </w:rPr>
              <w:t>1</w:t>
            </w:r>
          </w:p>
        </w:tc>
        <w:tc>
          <w:tcPr>
            <w:tcW w:w="1600" w:type="dxa"/>
            <w:tcBorders>
              <w:top w:val="nil"/>
              <w:left w:val="nil"/>
              <w:bottom w:val="single" w:sz="4" w:space="0" w:color="000000"/>
              <w:right w:val="single" w:sz="4" w:space="0" w:color="000000"/>
            </w:tcBorders>
            <w:shd w:val="clear" w:color="auto" w:fill="auto"/>
          </w:tcPr>
          <w:p w14:paraId="0E37FC83"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14DEF4ED"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4866D893"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2C8F6D40"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155EEEAB"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75F6D55C"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3DCA2089"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2EC4BBEA" w14:textId="77777777" w:rsidR="00710909" w:rsidRPr="00710909" w:rsidRDefault="00710909" w:rsidP="00A16B2E">
            <w:pPr>
              <w:spacing w:after="0"/>
              <w:rPr>
                <w:sz w:val="18"/>
                <w:szCs w:val="18"/>
                <w:lang w:val="en-GB"/>
              </w:rPr>
            </w:pPr>
            <w:r w:rsidRPr="00710909">
              <w:rPr>
                <w:sz w:val="18"/>
                <w:szCs w:val="18"/>
                <w:lang w:val="en-GB"/>
              </w:rPr>
              <w:t>Tigwilizane</w:t>
            </w:r>
          </w:p>
        </w:tc>
        <w:tc>
          <w:tcPr>
            <w:tcW w:w="1260" w:type="dxa"/>
            <w:tcBorders>
              <w:top w:val="nil"/>
              <w:left w:val="nil"/>
              <w:bottom w:val="single" w:sz="4" w:space="0" w:color="000000"/>
              <w:right w:val="single" w:sz="4" w:space="0" w:color="000000"/>
            </w:tcBorders>
            <w:shd w:val="clear" w:color="auto" w:fill="auto"/>
          </w:tcPr>
          <w:p w14:paraId="4C69C34B"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1075F26F"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17E24C2A"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5F90B7CE"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4DE83DCA"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6197540F"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580AFF3"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34EAB15A"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2AA2ACC1"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16210C1E"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0E4EF8FF" w14:textId="77777777" w:rsidR="00710909" w:rsidRPr="00710909" w:rsidRDefault="00710909" w:rsidP="00A16B2E">
            <w:pPr>
              <w:spacing w:after="0"/>
              <w:rPr>
                <w:sz w:val="18"/>
                <w:szCs w:val="18"/>
                <w:lang w:val="en-GB"/>
              </w:rPr>
            </w:pPr>
            <w:r w:rsidRPr="00710909">
              <w:rPr>
                <w:sz w:val="18"/>
                <w:szCs w:val="18"/>
                <w:lang w:val="en-GB"/>
              </w:rPr>
              <w:t>Woodlands</w:t>
            </w:r>
          </w:p>
        </w:tc>
        <w:tc>
          <w:tcPr>
            <w:tcW w:w="1260" w:type="dxa"/>
            <w:tcBorders>
              <w:top w:val="nil"/>
              <w:left w:val="nil"/>
              <w:bottom w:val="single" w:sz="4" w:space="0" w:color="000000"/>
              <w:right w:val="single" w:sz="4" w:space="0" w:color="000000"/>
            </w:tcBorders>
            <w:shd w:val="clear" w:color="auto" w:fill="auto"/>
          </w:tcPr>
          <w:p w14:paraId="06B2FE38"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1BCF6AEF"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7F461C53"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3FB9A39F"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4FC6F42F"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1E929EB8"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9DFC50B"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18972CC9"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FEB84"/>
          </w:tcPr>
          <w:p w14:paraId="7A9DE32C"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7C204432"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0CDA9B91" w14:textId="77777777" w:rsidR="00710909" w:rsidRPr="00710909" w:rsidRDefault="00710909" w:rsidP="00A16B2E">
            <w:pPr>
              <w:spacing w:after="0"/>
              <w:rPr>
                <w:sz w:val="18"/>
                <w:szCs w:val="18"/>
                <w:lang w:val="en-GB"/>
              </w:rPr>
            </w:pPr>
            <w:r w:rsidRPr="00710909">
              <w:rPr>
                <w:sz w:val="18"/>
                <w:szCs w:val="18"/>
                <w:lang w:val="en-GB"/>
              </w:rPr>
              <w:t>Bauleni Katambalala</w:t>
            </w:r>
          </w:p>
        </w:tc>
        <w:tc>
          <w:tcPr>
            <w:tcW w:w="1260" w:type="dxa"/>
            <w:tcBorders>
              <w:top w:val="nil"/>
              <w:left w:val="nil"/>
              <w:bottom w:val="single" w:sz="4" w:space="0" w:color="000000"/>
              <w:right w:val="single" w:sz="4" w:space="0" w:color="000000"/>
            </w:tcBorders>
            <w:shd w:val="clear" w:color="auto" w:fill="auto"/>
          </w:tcPr>
          <w:p w14:paraId="398EB3C9"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32940302"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73442729"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89F3C05"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FCE437D"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16FFEAAE"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2DAC7A3"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4E299B6B"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2D3C4498"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568102B0"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7CE52F37" w14:textId="77777777" w:rsidR="00710909" w:rsidRPr="00710909" w:rsidRDefault="00710909" w:rsidP="00A16B2E">
            <w:pPr>
              <w:spacing w:after="0"/>
              <w:rPr>
                <w:sz w:val="18"/>
                <w:szCs w:val="18"/>
                <w:lang w:val="en-GB"/>
              </w:rPr>
            </w:pPr>
            <w:r w:rsidRPr="00710909">
              <w:rPr>
                <w:sz w:val="18"/>
                <w:szCs w:val="18"/>
                <w:lang w:val="en-GB"/>
              </w:rPr>
              <w:t>Buseko</w:t>
            </w:r>
          </w:p>
        </w:tc>
        <w:tc>
          <w:tcPr>
            <w:tcW w:w="1260" w:type="dxa"/>
            <w:tcBorders>
              <w:top w:val="nil"/>
              <w:left w:val="nil"/>
              <w:bottom w:val="single" w:sz="4" w:space="0" w:color="000000"/>
              <w:right w:val="single" w:sz="4" w:space="0" w:color="000000"/>
            </w:tcBorders>
            <w:shd w:val="clear" w:color="auto" w:fill="auto"/>
          </w:tcPr>
          <w:p w14:paraId="7F515753"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6E8FFF37"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253EC8C2"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74A883FA"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FDC1549"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3929A14F"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D1E1D0F"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574D7541"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51983047"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0A66E140"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2E50ED2F" w14:textId="77777777" w:rsidR="00710909" w:rsidRPr="00710909" w:rsidRDefault="00710909" w:rsidP="00A16B2E">
            <w:pPr>
              <w:spacing w:after="0"/>
              <w:rPr>
                <w:sz w:val="18"/>
                <w:szCs w:val="18"/>
                <w:lang w:val="en-GB"/>
              </w:rPr>
            </w:pPr>
            <w:r w:rsidRPr="00710909">
              <w:rPr>
                <w:sz w:val="18"/>
                <w:szCs w:val="18"/>
                <w:lang w:val="en-GB"/>
              </w:rPr>
              <w:t>Chiparamba</w:t>
            </w:r>
          </w:p>
        </w:tc>
        <w:tc>
          <w:tcPr>
            <w:tcW w:w="1260" w:type="dxa"/>
            <w:tcBorders>
              <w:top w:val="nil"/>
              <w:left w:val="nil"/>
              <w:bottom w:val="single" w:sz="4" w:space="0" w:color="000000"/>
              <w:right w:val="single" w:sz="4" w:space="0" w:color="000000"/>
            </w:tcBorders>
            <w:shd w:val="clear" w:color="auto" w:fill="auto"/>
          </w:tcPr>
          <w:p w14:paraId="71A7F658"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53A278BE" w14:textId="77777777" w:rsidR="00710909" w:rsidRPr="00710909" w:rsidRDefault="00710909" w:rsidP="00A16B2E">
            <w:pPr>
              <w:spacing w:after="0"/>
              <w:rPr>
                <w:sz w:val="18"/>
                <w:szCs w:val="18"/>
                <w:lang w:val="en-GB"/>
              </w:rPr>
            </w:pPr>
            <w:r w:rsidRPr="00710909">
              <w:rPr>
                <w:sz w:val="18"/>
                <w:szCs w:val="18"/>
                <w:lang w:val="en-GB"/>
              </w:rPr>
              <w:t>1</w:t>
            </w:r>
          </w:p>
        </w:tc>
        <w:tc>
          <w:tcPr>
            <w:tcW w:w="1521" w:type="dxa"/>
            <w:tcBorders>
              <w:top w:val="nil"/>
              <w:left w:val="nil"/>
              <w:bottom w:val="single" w:sz="4" w:space="0" w:color="000000"/>
              <w:right w:val="single" w:sz="4" w:space="0" w:color="000000"/>
            </w:tcBorders>
            <w:shd w:val="clear" w:color="auto" w:fill="auto"/>
          </w:tcPr>
          <w:p w14:paraId="1AFEE4B9"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3F993C90"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4B5325B"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6659C94A"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1D8BFC05"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1E500105"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7E43CEF1"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0AE6AA7E"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27DC04BB" w14:textId="77777777" w:rsidR="00710909" w:rsidRPr="00710909" w:rsidRDefault="00710909" w:rsidP="00A16B2E">
            <w:pPr>
              <w:spacing w:after="0"/>
              <w:rPr>
                <w:sz w:val="18"/>
                <w:szCs w:val="18"/>
                <w:lang w:val="en-GB"/>
              </w:rPr>
            </w:pPr>
            <w:r w:rsidRPr="00710909">
              <w:rPr>
                <w:sz w:val="18"/>
                <w:szCs w:val="18"/>
                <w:lang w:val="en-GB"/>
              </w:rPr>
              <w:t>Chawama</w:t>
            </w:r>
          </w:p>
        </w:tc>
        <w:tc>
          <w:tcPr>
            <w:tcW w:w="1260" w:type="dxa"/>
            <w:tcBorders>
              <w:top w:val="nil"/>
              <w:left w:val="nil"/>
              <w:bottom w:val="single" w:sz="4" w:space="0" w:color="000000"/>
              <w:right w:val="single" w:sz="4" w:space="0" w:color="000000"/>
            </w:tcBorders>
            <w:shd w:val="clear" w:color="auto" w:fill="auto"/>
          </w:tcPr>
          <w:p w14:paraId="3EAE416A"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3E106449"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15E42A20"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6D30CCCA"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042D3FF2"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56FAE361"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1F1F07A"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69A37C44"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3FE337F6"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73EA1809"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4E275A3F" w14:textId="77777777" w:rsidR="00710909" w:rsidRPr="00710909" w:rsidRDefault="00710909" w:rsidP="00A16B2E">
            <w:pPr>
              <w:spacing w:after="0"/>
              <w:rPr>
                <w:sz w:val="18"/>
                <w:szCs w:val="18"/>
                <w:lang w:val="en-GB"/>
              </w:rPr>
            </w:pPr>
            <w:r w:rsidRPr="00710909">
              <w:rPr>
                <w:sz w:val="18"/>
                <w:szCs w:val="18"/>
                <w:lang w:val="en-GB"/>
              </w:rPr>
              <w:t>Chawama Central</w:t>
            </w:r>
          </w:p>
        </w:tc>
        <w:tc>
          <w:tcPr>
            <w:tcW w:w="1260" w:type="dxa"/>
            <w:tcBorders>
              <w:top w:val="nil"/>
              <w:left w:val="nil"/>
              <w:bottom w:val="single" w:sz="4" w:space="0" w:color="000000"/>
              <w:right w:val="single" w:sz="4" w:space="0" w:color="000000"/>
            </w:tcBorders>
            <w:shd w:val="clear" w:color="auto" w:fill="auto"/>
          </w:tcPr>
          <w:p w14:paraId="56BDFEBF"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51E2D9C0"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06C877F7"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53AEF0B5"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9552F82"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540C93AC"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18A1AA9"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2A2D6B76"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2B804BD6"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7E5D545F"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76A8F7CE" w14:textId="77777777" w:rsidR="00710909" w:rsidRPr="00710909" w:rsidRDefault="00710909" w:rsidP="00A16B2E">
            <w:pPr>
              <w:spacing w:after="0"/>
              <w:rPr>
                <w:sz w:val="18"/>
                <w:szCs w:val="18"/>
                <w:lang w:val="en-GB"/>
              </w:rPr>
            </w:pPr>
            <w:r w:rsidRPr="00710909">
              <w:rPr>
                <w:sz w:val="18"/>
                <w:szCs w:val="18"/>
                <w:lang w:val="en-GB"/>
              </w:rPr>
              <w:t>Chipata Main</w:t>
            </w:r>
          </w:p>
        </w:tc>
        <w:tc>
          <w:tcPr>
            <w:tcW w:w="1260" w:type="dxa"/>
            <w:tcBorders>
              <w:top w:val="nil"/>
              <w:left w:val="nil"/>
              <w:bottom w:val="single" w:sz="4" w:space="0" w:color="000000"/>
              <w:right w:val="single" w:sz="4" w:space="0" w:color="000000"/>
            </w:tcBorders>
            <w:shd w:val="clear" w:color="auto" w:fill="auto"/>
          </w:tcPr>
          <w:p w14:paraId="4B379D09"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2F903E35"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4BAF4C39"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F0BFFCD"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A610DD3"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685C33E3"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343F7C4F"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0290AB4F"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0308A98E"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1B16D5C7"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5D7AC2A8" w14:textId="77777777" w:rsidR="00710909" w:rsidRPr="00710909" w:rsidRDefault="00710909" w:rsidP="00A16B2E">
            <w:pPr>
              <w:spacing w:after="0"/>
              <w:rPr>
                <w:sz w:val="18"/>
                <w:szCs w:val="18"/>
                <w:lang w:val="en-GB"/>
              </w:rPr>
            </w:pPr>
            <w:r w:rsidRPr="00710909">
              <w:rPr>
                <w:sz w:val="18"/>
                <w:szCs w:val="18"/>
                <w:lang w:val="en-GB"/>
              </w:rPr>
              <w:t>David Kaunda</w:t>
            </w:r>
          </w:p>
        </w:tc>
        <w:tc>
          <w:tcPr>
            <w:tcW w:w="1260" w:type="dxa"/>
            <w:tcBorders>
              <w:top w:val="nil"/>
              <w:left w:val="nil"/>
              <w:bottom w:val="single" w:sz="4" w:space="0" w:color="000000"/>
              <w:right w:val="single" w:sz="4" w:space="0" w:color="000000"/>
            </w:tcBorders>
            <w:shd w:val="clear" w:color="auto" w:fill="auto"/>
          </w:tcPr>
          <w:p w14:paraId="498A8CDC"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634AA7FD"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421B8D78"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360F1866"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C27D8CB"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1FB4D87D"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7E1E6E2"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30636423"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70056C40"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7A250A1C"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5613F6F4" w14:textId="77777777" w:rsidR="00710909" w:rsidRPr="00710909" w:rsidRDefault="00710909" w:rsidP="00A16B2E">
            <w:pPr>
              <w:spacing w:after="0"/>
              <w:rPr>
                <w:sz w:val="18"/>
                <w:szCs w:val="18"/>
                <w:lang w:val="en-GB"/>
              </w:rPr>
            </w:pPr>
            <w:r w:rsidRPr="00710909">
              <w:rPr>
                <w:sz w:val="18"/>
                <w:szCs w:val="18"/>
                <w:lang w:val="en-GB"/>
              </w:rPr>
              <w:t>John Howard</w:t>
            </w:r>
          </w:p>
        </w:tc>
        <w:tc>
          <w:tcPr>
            <w:tcW w:w="1260" w:type="dxa"/>
            <w:tcBorders>
              <w:top w:val="nil"/>
              <w:left w:val="nil"/>
              <w:bottom w:val="single" w:sz="4" w:space="0" w:color="000000"/>
              <w:right w:val="single" w:sz="4" w:space="0" w:color="000000"/>
            </w:tcBorders>
            <w:shd w:val="clear" w:color="auto" w:fill="auto"/>
          </w:tcPr>
          <w:p w14:paraId="56F5C94E"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2E3886EF"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499D513F"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3342B03C"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06FB92D" w14:textId="77777777" w:rsidR="00710909" w:rsidRPr="00710909" w:rsidRDefault="00710909" w:rsidP="00A16B2E">
            <w:pPr>
              <w:spacing w:after="0"/>
              <w:rPr>
                <w:sz w:val="18"/>
                <w:szCs w:val="18"/>
                <w:lang w:val="en-GB"/>
              </w:rPr>
            </w:pPr>
            <w:r w:rsidRPr="00710909">
              <w:rPr>
                <w:sz w:val="18"/>
                <w:szCs w:val="18"/>
                <w:lang w:val="en-GB"/>
              </w:rPr>
              <w:t>1</w:t>
            </w:r>
          </w:p>
        </w:tc>
        <w:tc>
          <w:tcPr>
            <w:tcW w:w="1524" w:type="dxa"/>
            <w:tcBorders>
              <w:top w:val="nil"/>
              <w:left w:val="nil"/>
              <w:bottom w:val="single" w:sz="4" w:space="0" w:color="000000"/>
              <w:right w:val="single" w:sz="4" w:space="0" w:color="000000"/>
            </w:tcBorders>
            <w:shd w:val="clear" w:color="auto" w:fill="auto"/>
          </w:tcPr>
          <w:p w14:paraId="791FC2D8"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5282CDF5"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7F2402A5"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2386818F"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58DB6CA8"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7A01D917" w14:textId="77777777" w:rsidR="00710909" w:rsidRPr="00710909" w:rsidRDefault="00710909" w:rsidP="00A16B2E">
            <w:pPr>
              <w:spacing w:after="0"/>
              <w:rPr>
                <w:sz w:val="18"/>
                <w:szCs w:val="18"/>
                <w:lang w:val="en-GB"/>
              </w:rPr>
            </w:pPr>
            <w:r w:rsidRPr="00710909">
              <w:rPr>
                <w:sz w:val="18"/>
                <w:szCs w:val="18"/>
                <w:lang w:val="en-GB"/>
              </w:rPr>
              <w:t>Kabwata Site &amp; Service</w:t>
            </w:r>
          </w:p>
        </w:tc>
        <w:tc>
          <w:tcPr>
            <w:tcW w:w="1260" w:type="dxa"/>
            <w:tcBorders>
              <w:top w:val="nil"/>
              <w:left w:val="nil"/>
              <w:bottom w:val="single" w:sz="4" w:space="0" w:color="000000"/>
              <w:right w:val="single" w:sz="4" w:space="0" w:color="000000"/>
            </w:tcBorders>
            <w:shd w:val="clear" w:color="auto" w:fill="auto"/>
          </w:tcPr>
          <w:p w14:paraId="33F2508D"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7208FB2D"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5D98D1E6"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4AB95BC4"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440247AB"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26844051"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3AA42B0F"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4714AACD"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7EE957D4"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5446432"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74E4409F" w14:textId="77777777" w:rsidR="00710909" w:rsidRPr="00710909" w:rsidRDefault="00710909" w:rsidP="00A16B2E">
            <w:pPr>
              <w:spacing w:after="0"/>
              <w:rPr>
                <w:sz w:val="18"/>
                <w:szCs w:val="18"/>
                <w:lang w:val="en-GB"/>
              </w:rPr>
            </w:pPr>
            <w:r w:rsidRPr="00710909">
              <w:rPr>
                <w:sz w:val="18"/>
                <w:szCs w:val="18"/>
                <w:lang w:val="en-GB"/>
              </w:rPr>
              <w:t>Kalingalinga</w:t>
            </w:r>
          </w:p>
        </w:tc>
        <w:tc>
          <w:tcPr>
            <w:tcW w:w="1260" w:type="dxa"/>
            <w:tcBorders>
              <w:top w:val="nil"/>
              <w:left w:val="nil"/>
              <w:bottom w:val="single" w:sz="4" w:space="0" w:color="000000"/>
              <w:right w:val="single" w:sz="4" w:space="0" w:color="000000"/>
            </w:tcBorders>
            <w:shd w:val="clear" w:color="auto" w:fill="auto"/>
          </w:tcPr>
          <w:p w14:paraId="738FFA8F"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758C483E"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21BC5BF3"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522042A2"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3AA91406"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0371F57D"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45E35E94"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3EB02703"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06D5705D"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4F18188"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6BC4A5C8" w14:textId="77777777" w:rsidR="00710909" w:rsidRPr="00710909" w:rsidRDefault="00710909" w:rsidP="00A16B2E">
            <w:pPr>
              <w:spacing w:after="0"/>
              <w:rPr>
                <w:sz w:val="18"/>
                <w:szCs w:val="18"/>
                <w:lang w:val="en-GB"/>
              </w:rPr>
            </w:pPr>
            <w:r w:rsidRPr="00710909">
              <w:rPr>
                <w:sz w:val="18"/>
                <w:szCs w:val="18"/>
                <w:lang w:val="en-GB"/>
              </w:rPr>
              <w:t>Mandevu</w:t>
            </w:r>
          </w:p>
        </w:tc>
        <w:tc>
          <w:tcPr>
            <w:tcW w:w="1260" w:type="dxa"/>
            <w:tcBorders>
              <w:top w:val="nil"/>
              <w:left w:val="nil"/>
              <w:bottom w:val="single" w:sz="4" w:space="0" w:color="000000"/>
              <w:right w:val="single" w:sz="4" w:space="0" w:color="000000"/>
            </w:tcBorders>
            <w:shd w:val="clear" w:color="auto" w:fill="auto"/>
          </w:tcPr>
          <w:p w14:paraId="7218DEC4"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3F2701CF"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567D3EBC"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DDC98A7"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32D8F6CA"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48807F18"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498A226"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6E914AE4"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56F30AC8"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03F63DA0"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0003274F" w14:textId="77777777" w:rsidR="00710909" w:rsidRPr="00710909" w:rsidRDefault="00710909" w:rsidP="00A16B2E">
            <w:pPr>
              <w:spacing w:after="0"/>
              <w:rPr>
                <w:sz w:val="18"/>
                <w:szCs w:val="18"/>
                <w:lang w:val="en-GB"/>
              </w:rPr>
            </w:pPr>
            <w:r w:rsidRPr="00710909">
              <w:rPr>
                <w:sz w:val="18"/>
                <w:szCs w:val="18"/>
                <w:lang w:val="en-GB"/>
              </w:rPr>
              <w:t>Sikota Wina</w:t>
            </w:r>
          </w:p>
        </w:tc>
        <w:tc>
          <w:tcPr>
            <w:tcW w:w="1260" w:type="dxa"/>
            <w:tcBorders>
              <w:top w:val="nil"/>
              <w:left w:val="nil"/>
              <w:bottom w:val="single" w:sz="4" w:space="0" w:color="000000"/>
              <w:right w:val="single" w:sz="4" w:space="0" w:color="000000"/>
            </w:tcBorders>
            <w:shd w:val="clear" w:color="auto" w:fill="auto"/>
          </w:tcPr>
          <w:p w14:paraId="1407C091"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08733D5E"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4805F369"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2757E471"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71E38463"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405AB2CA"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289CDB7" w14:textId="77777777" w:rsidR="00710909" w:rsidRPr="00710909" w:rsidRDefault="00710909" w:rsidP="00A16B2E">
            <w:pPr>
              <w:spacing w:after="0"/>
              <w:rPr>
                <w:sz w:val="18"/>
                <w:szCs w:val="18"/>
                <w:lang w:val="en-GB"/>
              </w:rPr>
            </w:pPr>
            <w:r w:rsidRPr="00710909">
              <w:rPr>
                <w:sz w:val="18"/>
                <w:szCs w:val="18"/>
                <w:lang w:val="en-GB"/>
              </w:rPr>
              <w:t>1</w:t>
            </w:r>
          </w:p>
        </w:tc>
        <w:tc>
          <w:tcPr>
            <w:tcW w:w="1536" w:type="dxa"/>
            <w:tcBorders>
              <w:top w:val="nil"/>
              <w:left w:val="nil"/>
              <w:bottom w:val="single" w:sz="4" w:space="0" w:color="000000"/>
              <w:right w:val="single" w:sz="4" w:space="0" w:color="000000"/>
            </w:tcBorders>
            <w:shd w:val="clear" w:color="auto" w:fill="auto"/>
          </w:tcPr>
          <w:p w14:paraId="2BA5D99F"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BAA77"/>
          </w:tcPr>
          <w:p w14:paraId="149A7138"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CFB7FB8"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18A6D328" w14:textId="77777777" w:rsidR="00710909" w:rsidRPr="00710909" w:rsidRDefault="00710909" w:rsidP="00A16B2E">
            <w:pPr>
              <w:spacing w:after="0"/>
              <w:rPr>
                <w:sz w:val="18"/>
                <w:szCs w:val="18"/>
                <w:lang w:val="en-GB"/>
              </w:rPr>
            </w:pPr>
            <w:r w:rsidRPr="00710909">
              <w:rPr>
                <w:sz w:val="18"/>
                <w:szCs w:val="18"/>
                <w:lang w:val="en-GB"/>
              </w:rPr>
              <w:t>Chazanga</w:t>
            </w:r>
          </w:p>
        </w:tc>
        <w:tc>
          <w:tcPr>
            <w:tcW w:w="1260" w:type="dxa"/>
            <w:tcBorders>
              <w:top w:val="nil"/>
              <w:left w:val="nil"/>
              <w:bottom w:val="single" w:sz="4" w:space="0" w:color="000000"/>
              <w:right w:val="single" w:sz="4" w:space="0" w:color="000000"/>
            </w:tcBorders>
            <w:shd w:val="clear" w:color="auto" w:fill="auto"/>
          </w:tcPr>
          <w:p w14:paraId="52FF6991"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2B81B6D2"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2A4F5348"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403AC573"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9B5B3E1"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3AC2962E"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56083B93"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14E26094"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8696B"/>
          </w:tcPr>
          <w:p w14:paraId="4B9FD000"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5112EAE1"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675F8903" w14:textId="77777777" w:rsidR="00710909" w:rsidRPr="00710909" w:rsidRDefault="00710909" w:rsidP="00A16B2E">
            <w:pPr>
              <w:spacing w:after="0"/>
              <w:rPr>
                <w:sz w:val="18"/>
                <w:szCs w:val="18"/>
                <w:lang w:val="en-GB"/>
              </w:rPr>
            </w:pPr>
            <w:r w:rsidRPr="00710909">
              <w:rPr>
                <w:sz w:val="18"/>
                <w:szCs w:val="18"/>
                <w:lang w:val="en-GB"/>
              </w:rPr>
              <w:lastRenderedPageBreak/>
              <w:t>Chipata Katambalala</w:t>
            </w:r>
          </w:p>
        </w:tc>
        <w:tc>
          <w:tcPr>
            <w:tcW w:w="1260" w:type="dxa"/>
            <w:tcBorders>
              <w:top w:val="nil"/>
              <w:left w:val="nil"/>
              <w:bottom w:val="single" w:sz="4" w:space="0" w:color="000000"/>
              <w:right w:val="single" w:sz="4" w:space="0" w:color="000000"/>
            </w:tcBorders>
            <w:shd w:val="clear" w:color="auto" w:fill="auto"/>
          </w:tcPr>
          <w:p w14:paraId="571829C1"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5506C002"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7F00DFF8"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5F9D25BA"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ABD3B7F"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38A03255"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74B7AD62"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458385E2"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8696B"/>
          </w:tcPr>
          <w:p w14:paraId="61B3FD8D"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910F1BC"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5DC99FB7" w14:textId="77777777" w:rsidR="00710909" w:rsidRPr="00710909" w:rsidRDefault="00710909" w:rsidP="00A16B2E">
            <w:pPr>
              <w:spacing w:after="0"/>
              <w:rPr>
                <w:sz w:val="18"/>
                <w:szCs w:val="18"/>
                <w:lang w:val="en-GB"/>
              </w:rPr>
            </w:pPr>
            <w:r w:rsidRPr="00710909">
              <w:rPr>
                <w:sz w:val="18"/>
                <w:szCs w:val="18"/>
                <w:lang w:val="en-GB"/>
              </w:rPr>
              <w:t>Kabuma</w:t>
            </w:r>
          </w:p>
        </w:tc>
        <w:tc>
          <w:tcPr>
            <w:tcW w:w="1260" w:type="dxa"/>
            <w:tcBorders>
              <w:top w:val="nil"/>
              <w:left w:val="nil"/>
              <w:bottom w:val="single" w:sz="4" w:space="0" w:color="000000"/>
              <w:right w:val="single" w:sz="4" w:space="0" w:color="000000"/>
            </w:tcBorders>
            <w:shd w:val="clear" w:color="auto" w:fill="auto"/>
          </w:tcPr>
          <w:p w14:paraId="1B01117D"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1308B25E"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4FAF7E57"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A8EA04E"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6CA89BDC"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1B704AB9"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3DEF622A"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2395BFA0"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8696B"/>
          </w:tcPr>
          <w:p w14:paraId="42E512D9"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15F83E9B"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4A16B082" w14:textId="77777777" w:rsidR="00710909" w:rsidRPr="00710909" w:rsidRDefault="00710909" w:rsidP="00A16B2E">
            <w:pPr>
              <w:spacing w:after="0"/>
              <w:rPr>
                <w:sz w:val="18"/>
                <w:szCs w:val="18"/>
                <w:lang w:val="en-GB"/>
              </w:rPr>
            </w:pPr>
            <w:r w:rsidRPr="00710909">
              <w:rPr>
                <w:sz w:val="18"/>
                <w:szCs w:val="18"/>
                <w:lang w:val="en-GB"/>
              </w:rPr>
              <w:t>Kabwata</w:t>
            </w:r>
          </w:p>
        </w:tc>
        <w:tc>
          <w:tcPr>
            <w:tcW w:w="1260" w:type="dxa"/>
            <w:tcBorders>
              <w:top w:val="nil"/>
              <w:left w:val="nil"/>
              <w:bottom w:val="single" w:sz="4" w:space="0" w:color="000000"/>
              <w:right w:val="single" w:sz="4" w:space="0" w:color="000000"/>
            </w:tcBorders>
            <w:shd w:val="clear" w:color="auto" w:fill="auto"/>
          </w:tcPr>
          <w:p w14:paraId="637E44B0"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7E1E0F7E"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624542C4"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161F4BEC"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49B053BB"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0C891337"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1B2D623"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44CDB62F"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8696B"/>
          </w:tcPr>
          <w:p w14:paraId="22D30F22"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983D8EB"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6F867D13" w14:textId="77777777" w:rsidR="00710909" w:rsidRPr="00710909" w:rsidRDefault="00710909" w:rsidP="00A16B2E">
            <w:pPr>
              <w:spacing w:after="0"/>
              <w:rPr>
                <w:sz w:val="18"/>
                <w:szCs w:val="18"/>
                <w:lang w:val="en-GB"/>
              </w:rPr>
            </w:pPr>
            <w:r w:rsidRPr="00710909">
              <w:rPr>
                <w:sz w:val="18"/>
                <w:szCs w:val="18"/>
                <w:lang w:val="en-GB"/>
              </w:rPr>
              <w:t>Mtendere Kazimayi Market</w:t>
            </w:r>
          </w:p>
        </w:tc>
        <w:tc>
          <w:tcPr>
            <w:tcW w:w="1260" w:type="dxa"/>
            <w:tcBorders>
              <w:top w:val="nil"/>
              <w:left w:val="nil"/>
              <w:bottom w:val="single" w:sz="4" w:space="0" w:color="000000"/>
              <w:right w:val="single" w:sz="4" w:space="0" w:color="000000"/>
            </w:tcBorders>
            <w:shd w:val="clear" w:color="auto" w:fill="auto"/>
          </w:tcPr>
          <w:p w14:paraId="157927A8"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63F32548"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01EA1F6A"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0DC3DA56"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2D9BCAE5"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4CC37FC5"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03097479"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1CC5F983"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8696B"/>
          </w:tcPr>
          <w:p w14:paraId="7201C8DE"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C6DCB41" w14:textId="77777777" w:rsidTr="00A16B2E">
        <w:trPr>
          <w:trHeight w:val="312"/>
        </w:trPr>
        <w:tc>
          <w:tcPr>
            <w:tcW w:w="1423" w:type="dxa"/>
            <w:tcBorders>
              <w:top w:val="nil"/>
              <w:left w:val="single" w:sz="4" w:space="0" w:color="000000"/>
              <w:bottom w:val="single" w:sz="4" w:space="0" w:color="000000"/>
              <w:right w:val="single" w:sz="4" w:space="0" w:color="000000"/>
            </w:tcBorders>
            <w:shd w:val="clear" w:color="auto" w:fill="auto"/>
          </w:tcPr>
          <w:p w14:paraId="62259B57" w14:textId="77777777" w:rsidR="00710909" w:rsidRPr="00710909" w:rsidRDefault="00710909" w:rsidP="00A16B2E">
            <w:pPr>
              <w:spacing w:after="0"/>
              <w:rPr>
                <w:sz w:val="18"/>
                <w:szCs w:val="18"/>
                <w:lang w:val="en-GB"/>
              </w:rPr>
            </w:pPr>
            <w:r w:rsidRPr="00710909">
              <w:rPr>
                <w:sz w:val="18"/>
                <w:szCs w:val="18"/>
                <w:lang w:val="en-GB"/>
              </w:rPr>
              <w:t>Soweto</w:t>
            </w:r>
          </w:p>
        </w:tc>
        <w:tc>
          <w:tcPr>
            <w:tcW w:w="1260" w:type="dxa"/>
            <w:tcBorders>
              <w:top w:val="nil"/>
              <w:left w:val="nil"/>
              <w:bottom w:val="single" w:sz="4" w:space="0" w:color="000000"/>
              <w:right w:val="single" w:sz="4" w:space="0" w:color="000000"/>
            </w:tcBorders>
            <w:shd w:val="clear" w:color="auto" w:fill="auto"/>
          </w:tcPr>
          <w:p w14:paraId="57C54EFE" w14:textId="77777777" w:rsidR="00710909" w:rsidRPr="00710909" w:rsidRDefault="00710909" w:rsidP="00A16B2E">
            <w:pPr>
              <w:spacing w:after="0"/>
              <w:rPr>
                <w:sz w:val="18"/>
                <w:szCs w:val="18"/>
                <w:lang w:val="en-GB"/>
              </w:rPr>
            </w:pPr>
            <w:r w:rsidRPr="00710909">
              <w:rPr>
                <w:sz w:val="18"/>
                <w:szCs w:val="18"/>
                <w:lang w:val="en-GB"/>
              </w:rPr>
              <w:t>0</w:t>
            </w:r>
          </w:p>
        </w:tc>
        <w:tc>
          <w:tcPr>
            <w:tcW w:w="1138" w:type="dxa"/>
            <w:tcBorders>
              <w:top w:val="nil"/>
              <w:left w:val="nil"/>
              <w:bottom w:val="single" w:sz="4" w:space="0" w:color="000000"/>
              <w:right w:val="single" w:sz="4" w:space="0" w:color="000000"/>
            </w:tcBorders>
            <w:shd w:val="clear" w:color="auto" w:fill="auto"/>
          </w:tcPr>
          <w:p w14:paraId="47743FD0" w14:textId="77777777" w:rsidR="00710909" w:rsidRPr="00710909" w:rsidRDefault="00710909" w:rsidP="00A16B2E">
            <w:pPr>
              <w:spacing w:after="0"/>
              <w:rPr>
                <w:sz w:val="18"/>
                <w:szCs w:val="18"/>
                <w:lang w:val="en-GB"/>
              </w:rPr>
            </w:pPr>
            <w:r w:rsidRPr="00710909">
              <w:rPr>
                <w:sz w:val="18"/>
                <w:szCs w:val="18"/>
                <w:lang w:val="en-GB"/>
              </w:rPr>
              <w:t>0</w:t>
            </w:r>
          </w:p>
        </w:tc>
        <w:tc>
          <w:tcPr>
            <w:tcW w:w="1521" w:type="dxa"/>
            <w:tcBorders>
              <w:top w:val="nil"/>
              <w:left w:val="nil"/>
              <w:bottom w:val="single" w:sz="4" w:space="0" w:color="000000"/>
              <w:right w:val="single" w:sz="4" w:space="0" w:color="000000"/>
            </w:tcBorders>
            <w:shd w:val="clear" w:color="auto" w:fill="auto"/>
          </w:tcPr>
          <w:p w14:paraId="51C0EAB9" w14:textId="77777777" w:rsidR="00710909" w:rsidRPr="00710909" w:rsidRDefault="00710909" w:rsidP="00A16B2E">
            <w:pPr>
              <w:spacing w:after="0"/>
              <w:rPr>
                <w:sz w:val="18"/>
                <w:szCs w:val="18"/>
                <w:lang w:val="en-GB"/>
              </w:rPr>
            </w:pPr>
            <w:r w:rsidRPr="00710909">
              <w:rPr>
                <w:sz w:val="18"/>
                <w:szCs w:val="18"/>
                <w:lang w:val="en-GB"/>
              </w:rPr>
              <w:t>0</w:t>
            </w:r>
          </w:p>
        </w:tc>
        <w:tc>
          <w:tcPr>
            <w:tcW w:w="1600" w:type="dxa"/>
            <w:tcBorders>
              <w:top w:val="nil"/>
              <w:left w:val="nil"/>
              <w:bottom w:val="single" w:sz="4" w:space="0" w:color="000000"/>
              <w:right w:val="single" w:sz="4" w:space="0" w:color="000000"/>
            </w:tcBorders>
            <w:shd w:val="clear" w:color="auto" w:fill="auto"/>
          </w:tcPr>
          <w:p w14:paraId="70F9A514" w14:textId="77777777" w:rsidR="00710909" w:rsidRPr="00710909" w:rsidRDefault="00710909" w:rsidP="00A16B2E">
            <w:pPr>
              <w:spacing w:after="0"/>
              <w:rPr>
                <w:sz w:val="18"/>
                <w:szCs w:val="18"/>
                <w:lang w:val="en-GB"/>
              </w:rPr>
            </w:pPr>
            <w:r w:rsidRPr="00710909">
              <w:rPr>
                <w:sz w:val="18"/>
                <w:szCs w:val="18"/>
                <w:lang w:val="en-GB"/>
              </w:rPr>
              <w:t>0</w:t>
            </w:r>
          </w:p>
        </w:tc>
        <w:tc>
          <w:tcPr>
            <w:tcW w:w="1193" w:type="dxa"/>
            <w:tcBorders>
              <w:top w:val="nil"/>
              <w:left w:val="nil"/>
              <w:bottom w:val="single" w:sz="4" w:space="0" w:color="000000"/>
              <w:right w:val="single" w:sz="4" w:space="0" w:color="000000"/>
            </w:tcBorders>
            <w:shd w:val="clear" w:color="auto" w:fill="auto"/>
          </w:tcPr>
          <w:p w14:paraId="343EE35B" w14:textId="77777777" w:rsidR="00710909" w:rsidRPr="00710909" w:rsidRDefault="00710909" w:rsidP="00A16B2E">
            <w:pPr>
              <w:spacing w:after="0"/>
              <w:rPr>
                <w:sz w:val="18"/>
                <w:szCs w:val="18"/>
                <w:lang w:val="en-GB"/>
              </w:rPr>
            </w:pPr>
            <w:r w:rsidRPr="00710909">
              <w:rPr>
                <w:sz w:val="18"/>
                <w:szCs w:val="18"/>
                <w:lang w:val="en-GB"/>
              </w:rPr>
              <w:t>0</w:t>
            </w:r>
          </w:p>
        </w:tc>
        <w:tc>
          <w:tcPr>
            <w:tcW w:w="1524" w:type="dxa"/>
            <w:tcBorders>
              <w:top w:val="nil"/>
              <w:left w:val="nil"/>
              <w:bottom w:val="single" w:sz="4" w:space="0" w:color="000000"/>
              <w:right w:val="single" w:sz="4" w:space="0" w:color="000000"/>
            </w:tcBorders>
            <w:shd w:val="clear" w:color="auto" w:fill="auto"/>
          </w:tcPr>
          <w:p w14:paraId="6BA4F3E5" w14:textId="77777777" w:rsidR="00710909" w:rsidRPr="00710909" w:rsidRDefault="00710909" w:rsidP="00A16B2E">
            <w:pPr>
              <w:spacing w:after="0"/>
              <w:rPr>
                <w:sz w:val="18"/>
                <w:szCs w:val="18"/>
                <w:lang w:val="en-GB"/>
              </w:rPr>
            </w:pPr>
            <w:r w:rsidRPr="00710909">
              <w:rPr>
                <w:sz w:val="18"/>
                <w:szCs w:val="18"/>
                <w:lang w:val="en-GB"/>
              </w:rPr>
              <w:t>0</w:t>
            </w:r>
          </w:p>
        </w:tc>
        <w:tc>
          <w:tcPr>
            <w:tcW w:w="2009" w:type="dxa"/>
            <w:tcBorders>
              <w:top w:val="nil"/>
              <w:left w:val="nil"/>
              <w:bottom w:val="single" w:sz="4" w:space="0" w:color="000000"/>
              <w:right w:val="single" w:sz="4" w:space="0" w:color="000000"/>
            </w:tcBorders>
            <w:shd w:val="clear" w:color="auto" w:fill="auto"/>
          </w:tcPr>
          <w:p w14:paraId="322D903A" w14:textId="77777777" w:rsidR="00710909" w:rsidRPr="00710909" w:rsidRDefault="00710909" w:rsidP="00A16B2E">
            <w:pPr>
              <w:spacing w:after="0"/>
              <w:rPr>
                <w:sz w:val="18"/>
                <w:szCs w:val="18"/>
                <w:lang w:val="en-GB"/>
              </w:rPr>
            </w:pPr>
            <w:r w:rsidRPr="00710909">
              <w:rPr>
                <w:sz w:val="18"/>
                <w:szCs w:val="18"/>
                <w:lang w:val="en-GB"/>
              </w:rPr>
              <w:t>0</w:t>
            </w:r>
          </w:p>
        </w:tc>
        <w:tc>
          <w:tcPr>
            <w:tcW w:w="1536" w:type="dxa"/>
            <w:tcBorders>
              <w:top w:val="nil"/>
              <w:left w:val="nil"/>
              <w:bottom w:val="single" w:sz="4" w:space="0" w:color="000000"/>
              <w:right w:val="single" w:sz="4" w:space="0" w:color="000000"/>
            </w:tcBorders>
            <w:shd w:val="clear" w:color="auto" w:fill="auto"/>
          </w:tcPr>
          <w:p w14:paraId="1902DA9D" w14:textId="77777777" w:rsidR="00710909" w:rsidRPr="00710909" w:rsidRDefault="00710909" w:rsidP="00A16B2E">
            <w:pPr>
              <w:spacing w:after="0"/>
              <w:rPr>
                <w:sz w:val="18"/>
                <w:szCs w:val="18"/>
                <w:lang w:val="en-GB"/>
              </w:rPr>
            </w:pPr>
            <w:r w:rsidRPr="00710909">
              <w:rPr>
                <w:sz w:val="18"/>
                <w:szCs w:val="18"/>
                <w:lang w:val="en-GB"/>
              </w:rPr>
              <w:t>0</w:t>
            </w:r>
          </w:p>
        </w:tc>
        <w:tc>
          <w:tcPr>
            <w:tcW w:w="743" w:type="dxa"/>
            <w:tcBorders>
              <w:top w:val="single" w:sz="4" w:space="0" w:color="000000"/>
              <w:left w:val="single" w:sz="4" w:space="0" w:color="000000"/>
              <w:bottom w:val="single" w:sz="4" w:space="0" w:color="000000"/>
              <w:right w:val="single" w:sz="4" w:space="0" w:color="000000"/>
            </w:tcBorders>
            <w:shd w:val="clear" w:color="auto" w:fill="F8696B"/>
          </w:tcPr>
          <w:p w14:paraId="1D896ED6"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A7C2AD1" w14:textId="77777777" w:rsidTr="00FB2218">
        <w:trPr>
          <w:trHeight w:val="312"/>
        </w:trPr>
        <w:tc>
          <w:tcPr>
            <w:tcW w:w="1423" w:type="dxa"/>
            <w:tcBorders>
              <w:top w:val="nil"/>
              <w:left w:val="single" w:sz="4" w:space="0" w:color="000000"/>
              <w:bottom w:val="single" w:sz="4" w:space="0" w:color="000000"/>
              <w:right w:val="single" w:sz="4" w:space="0" w:color="000000"/>
            </w:tcBorders>
            <w:shd w:val="clear" w:color="auto" w:fill="FFAC36"/>
          </w:tcPr>
          <w:p w14:paraId="5B1B4957" w14:textId="77777777" w:rsidR="00710909" w:rsidRPr="00FB2218" w:rsidRDefault="00710909" w:rsidP="00A16B2E">
            <w:pPr>
              <w:spacing w:after="0"/>
              <w:rPr>
                <w:b/>
                <w:sz w:val="18"/>
                <w:szCs w:val="18"/>
                <w:lang w:val="en-GB"/>
              </w:rPr>
            </w:pPr>
            <w:r w:rsidRPr="00FB2218">
              <w:rPr>
                <w:b/>
                <w:sz w:val="18"/>
                <w:szCs w:val="18"/>
                <w:lang w:val="en-GB"/>
              </w:rPr>
              <w:t>Total</w:t>
            </w:r>
          </w:p>
        </w:tc>
        <w:tc>
          <w:tcPr>
            <w:tcW w:w="1260" w:type="dxa"/>
            <w:tcBorders>
              <w:top w:val="nil"/>
              <w:left w:val="nil"/>
              <w:bottom w:val="single" w:sz="4" w:space="0" w:color="000000"/>
              <w:right w:val="single" w:sz="4" w:space="0" w:color="000000"/>
            </w:tcBorders>
            <w:shd w:val="clear" w:color="auto" w:fill="FFAC36"/>
          </w:tcPr>
          <w:p w14:paraId="40D96872" w14:textId="77777777" w:rsidR="00710909" w:rsidRPr="00FB2218" w:rsidRDefault="00710909" w:rsidP="00A16B2E">
            <w:pPr>
              <w:spacing w:after="0"/>
              <w:rPr>
                <w:b/>
                <w:sz w:val="18"/>
                <w:szCs w:val="18"/>
                <w:lang w:val="en-GB"/>
              </w:rPr>
            </w:pPr>
            <w:r w:rsidRPr="00FB2218">
              <w:rPr>
                <w:b/>
                <w:sz w:val="18"/>
                <w:szCs w:val="18"/>
                <w:lang w:val="en-GB"/>
              </w:rPr>
              <w:t>4</w:t>
            </w:r>
          </w:p>
        </w:tc>
        <w:tc>
          <w:tcPr>
            <w:tcW w:w="1138" w:type="dxa"/>
            <w:tcBorders>
              <w:top w:val="nil"/>
              <w:left w:val="nil"/>
              <w:bottom w:val="single" w:sz="4" w:space="0" w:color="000000"/>
              <w:right w:val="single" w:sz="4" w:space="0" w:color="000000"/>
            </w:tcBorders>
            <w:shd w:val="clear" w:color="auto" w:fill="FFAC36"/>
          </w:tcPr>
          <w:p w14:paraId="6F88AF15" w14:textId="77777777" w:rsidR="00710909" w:rsidRPr="00FB2218" w:rsidRDefault="00710909" w:rsidP="00A16B2E">
            <w:pPr>
              <w:spacing w:after="0"/>
              <w:rPr>
                <w:b/>
                <w:sz w:val="18"/>
                <w:szCs w:val="18"/>
                <w:lang w:val="en-GB"/>
              </w:rPr>
            </w:pPr>
            <w:r w:rsidRPr="00FB2218">
              <w:rPr>
                <w:b/>
                <w:sz w:val="18"/>
                <w:szCs w:val="18"/>
                <w:lang w:val="en-GB"/>
              </w:rPr>
              <w:t>14</w:t>
            </w:r>
          </w:p>
        </w:tc>
        <w:tc>
          <w:tcPr>
            <w:tcW w:w="1521" w:type="dxa"/>
            <w:tcBorders>
              <w:top w:val="nil"/>
              <w:left w:val="nil"/>
              <w:bottom w:val="single" w:sz="4" w:space="0" w:color="000000"/>
              <w:right w:val="single" w:sz="4" w:space="0" w:color="000000"/>
            </w:tcBorders>
            <w:shd w:val="clear" w:color="auto" w:fill="FFAC36"/>
          </w:tcPr>
          <w:p w14:paraId="69B1B861" w14:textId="77777777" w:rsidR="00710909" w:rsidRPr="00FB2218" w:rsidRDefault="00710909" w:rsidP="00A16B2E">
            <w:pPr>
              <w:spacing w:after="0"/>
              <w:rPr>
                <w:b/>
                <w:sz w:val="18"/>
                <w:szCs w:val="18"/>
                <w:lang w:val="en-GB"/>
              </w:rPr>
            </w:pPr>
            <w:r w:rsidRPr="00FB2218">
              <w:rPr>
                <w:b/>
                <w:sz w:val="18"/>
                <w:szCs w:val="18"/>
                <w:lang w:val="en-GB"/>
              </w:rPr>
              <w:t>1</w:t>
            </w:r>
          </w:p>
        </w:tc>
        <w:tc>
          <w:tcPr>
            <w:tcW w:w="1600" w:type="dxa"/>
            <w:tcBorders>
              <w:top w:val="nil"/>
              <w:left w:val="nil"/>
              <w:bottom w:val="single" w:sz="4" w:space="0" w:color="000000"/>
              <w:right w:val="single" w:sz="4" w:space="0" w:color="000000"/>
            </w:tcBorders>
            <w:shd w:val="clear" w:color="auto" w:fill="FFAC36"/>
          </w:tcPr>
          <w:p w14:paraId="61FB55E6" w14:textId="77777777" w:rsidR="00710909" w:rsidRPr="00FB2218" w:rsidRDefault="00710909" w:rsidP="00A16B2E">
            <w:pPr>
              <w:spacing w:after="0"/>
              <w:rPr>
                <w:b/>
                <w:sz w:val="18"/>
                <w:szCs w:val="18"/>
                <w:lang w:val="en-GB"/>
              </w:rPr>
            </w:pPr>
            <w:r w:rsidRPr="00FB2218">
              <w:rPr>
                <w:b/>
                <w:sz w:val="18"/>
                <w:szCs w:val="18"/>
                <w:lang w:val="en-GB"/>
              </w:rPr>
              <w:t>2</w:t>
            </w:r>
          </w:p>
        </w:tc>
        <w:tc>
          <w:tcPr>
            <w:tcW w:w="1193" w:type="dxa"/>
            <w:tcBorders>
              <w:top w:val="nil"/>
              <w:left w:val="nil"/>
              <w:bottom w:val="single" w:sz="4" w:space="0" w:color="000000"/>
              <w:right w:val="single" w:sz="4" w:space="0" w:color="000000"/>
            </w:tcBorders>
            <w:shd w:val="clear" w:color="auto" w:fill="FFAC36"/>
          </w:tcPr>
          <w:p w14:paraId="021B51A5" w14:textId="77777777" w:rsidR="00710909" w:rsidRPr="00FB2218" w:rsidRDefault="00710909" w:rsidP="00A16B2E">
            <w:pPr>
              <w:spacing w:after="0"/>
              <w:rPr>
                <w:b/>
                <w:sz w:val="18"/>
                <w:szCs w:val="18"/>
                <w:lang w:val="en-GB"/>
              </w:rPr>
            </w:pPr>
            <w:r w:rsidRPr="00FB2218">
              <w:rPr>
                <w:b/>
                <w:sz w:val="18"/>
                <w:szCs w:val="18"/>
                <w:lang w:val="en-GB"/>
              </w:rPr>
              <w:t>18</w:t>
            </w:r>
          </w:p>
        </w:tc>
        <w:tc>
          <w:tcPr>
            <w:tcW w:w="1524" w:type="dxa"/>
            <w:tcBorders>
              <w:top w:val="nil"/>
              <w:left w:val="nil"/>
              <w:bottom w:val="single" w:sz="4" w:space="0" w:color="000000"/>
              <w:right w:val="single" w:sz="4" w:space="0" w:color="000000"/>
            </w:tcBorders>
            <w:shd w:val="clear" w:color="auto" w:fill="FFAC36"/>
          </w:tcPr>
          <w:p w14:paraId="6D17C86F" w14:textId="77777777" w:rsidR="00710909" w:rsidRPr="00FB2218" w:rsidRDefault="00710909" w:rsidP="00A16B2E">
            <w:pPr>
              <w:spacing w:after="0"/>
              <w:rPr>
                <w:b/>
                <w:sz w:val="18"/>
                <w:szCs w:val="18"/>
                <w:lang w:val="en-GB"/>
              </w:rPr>
            </w:pPr>
            <w:r w:rsidRPr="00FB2218">
              <w:rPr>
                <w:b/>
                <w:sz w:val="18"/>
                <w:szCs w:val="18"/>
                <w:lang w:val="en-GB"/>
              </w:rPr>
              <w:t>4</w:t>
            </w:r>
          </w:p>
        </w:tc>
        <w:tc>
          <w:tcPr>
            <w:tcW w:w="2009" w:type="dxa"/>
            <w:tcBorders>
              <w:top w:val="nil"/>
              <w:left w:val="nil"/>
              <w:bottom w:val="single" w:sz="4" w:space="0" w:color="000000"/>
              <w:right w:val="single" w:sz="4" w:space="0" w:color="000000"/>
            </w:tcBorders>
            <w:shd w:val="clear" w:color="auto" w:fill="FFAC36"/>
          </w:tcPr>
          <w:p w14:paraId="44712B95" w14:textId="77777777" w:rsidR="00710909" w:rsidRPr="00FB2218" w:rsidRDefault="00710909" w:rsidP="00A16B2E">
            <w:pPr>
              <w:spacing w:after="0"/>
              <w:rPr>
                <w:b/>
                <w:sz w:val="18"/>
                <w:szCs w:val="18"/>
                <w:lang w:val="en-GB"/>
              </w:rPr>
            </w:pPr>
            <w:r w:rsidRPr="00FB2218">
              <w:rPr>
                <w:b/>
                <w:sz w:val="18"/>
                <w:szCs w:val="18"/>
                <w:lang w:val="en-GB"/>
              </w:rPr>
              <w:t>26</w:t>
            </w:r>
          </w:p>
        </w:tc>
        <w:tc>
          <w:tcPr>
            <w:tcW w:w="1536" w:type="dxa"/>
            <w:tcBorders>
              <w:top w:val="nil"/>
              <w:left w:val="nil"/>
              <w:bottom w:val="single" w:sz="4" w:space="0" w:color="000000"/>
              <w:right w:val="single" w:sz="4" w:space="0" w:color="000000"/>
            </w:tcBorders>
            <w:shd w:val="clear" w:color="auto" w:fill="FFAC36"/>
          </w:tcPr>
          <w:p w14:paraId="44A1DB34" w14:textId="77777777" w:rsidR="00710909" w:rsidRPr="00FB2218" w:rsidRDefault="00710909" w:rsidP="00A16B2E">
            <w:pPr>
              <w:spacing w:after="0"/>
              <w:rPr>
                <w:b/>
                <w:sz w:val="18"/>
                <w:szCs w:val="18"/>
                <w:lang w:val="en-GB"/>
              </w:rPr>
            </w:pPr>
            <w:r w:rsidRPr="00FB2218">
              <w:rPr>
                <w:b/>
                <w:sz w:val="18"/>
                <w:szCs w:val="18"/>
                <w:lang w:val="en-GB"/>
              </w:rPr>
              <w:t>1</w:t>
            </w:r>
          </w:p>
        </w:tc>
        <w:tc>
          <w:tcPr>
            <w:tcW w:w="743" w:type="dxa"/>
            <w:vMerge w:val="restart"/>
            <w:tcBorders>
              <w:top w:val="single" w:sz="4" w:space="0" w:color="000000"/>
              <w:left w:val="single" w:sz="4" w:space="0" w:color="000000"/>
              <w:bottom w:val="single" w:sz="4" w:space="0" w:color="000000"/>
              <w:right w:val="single" w:sz="4" w:space="0" w:color="000000"/>
            </w:tcBorders>
            <w:shd w:val="clear" w:color="auto" w:fill="FFAC36"/>
          </w:tcPr>
          <w:p w14:paraId="10633F32" w14:textId="77777777" w:rsidR="00710909" w:rsidRPr="00FB2218" w:rsidRDefault="00710909" w:rsidP="00A16B2E">
            <w:pPr>
              <w:spacing w:after="0"/>
              <w:rPr>
                <w:b/>
                <w:sz w:val="18"/>
                <w:szCs w:val="18"/>
                <w:lang w:val="en-GB"/>
              </w:rPr>
            </w:pPr>
            <w:r w:rsidRPr="00FB2218">
              <w:rPr>
                <w:b/>
                <w:sz w:val="18"/>
                <w:szCs w:val="18"/>
                <w:lang w:val="en-GB"/>
              </w:rPr>
              <w:t>21%</w:t>
            </w:r>
          </w:p>
        </w:tc>
      </w:tr>
      <w:tr w:rsidR="00710909" w:rsidRPr="00710909" w14:paraId="49DFC0F7" w14:textId="77777777" w:rsidTr="00FB2218">
        <w:trPr>
          <w:trHeight w:val="312"/>
        </w:trPr>
        <w:tc>
          <w:tcPr>
            <w:tcW w:w="1423" w:type="dxa"/>
            <w:tcBorders>
              <w:top w:val="nil"/>
              <w:left w:val="single" w:sz="4" w:space="0" w:color="000000"/>
              <w:bottom w:val="single" w:sz="4" w:space="0" w:color="000000"/>
              <w:right w:val="single" w:sz="4" w:space="0" w:color="000000"/>
            </w:tcBorders>
            <w:shd w:val="clear" w:color="auto" w:fill="FFAC36"/>
          </w:tcPr>
          <w:p w14:paraId="188382F9" w14:textId="77777777" w:rsidR="00710909" w:rsidRPr="00FB2218" w:rsidRDefault="00710909" w:rsidP="00A16B2E">
            <w:pPr>
              <w:spacing w:after="0"/>
              <w:rPr>
                <w:b/>
                <w:sz w:val="18"/>
                <w:szCs w:val="18"/>
                <w:lang w:val="en-GB"/>
              </w:rPr>
            </w:pPr>
            <w:r w:rsidRPr="00FB2218">
              <w:rPr>
                <w:b/>
                <w:sz w:val="18"/>
                <w:szCs w:val="18"/>
                <w:lang w:val="en-GB"/>
              </w:rPr>
              <w:t>% With positive scores</w:t>
            </w:r>
          </w:p>
        </w:tc>
        <w:tc>
          <w:tcPr>
            <w:tcW w:w="1260" w:type="dxa"/>
            <w:tcBorders>
              <w:top w:val="nil"/>
              <w:left w:val="nil"/>
              <w:bottom w:val="single" w:sz="4" w:space="0" w:color="000000"/>
              <w:right w:val="single" w:sz="4" w:space="0" w:color="000000"/>
            </w:tcBorders>
            <w:shd w:val="clear" w:color="auto" w:fill="FFAC36"/>
          </w:tcPr>
          <w:p w14:paraId="08444548" w14:textId="77777777" w:rsidR="00710909" w:rsidRPr="00FB2218" w:rsidRDefault="00710909" w:rsidP="00A16B2E">
            <w:pPr>
              <w:spacing w:after="0"/>
              <w:rPr>
                <w:b/>
                <w:sz w:val="18"/>
                <w:szCs w:val="18"/>
                <w:lang w:val="en-GB"/>
              </w:rPr>
            </w:pPr>
            <w:r w:rsidRPr="00FB2218">
              <w:rPr>
                <w:b/>
                <w:sz w:val="18"/>
                <w:szCs w:val="18"/>
                <w:lang w:val="en-GB"/>
              </w:rPr>
              <w:t>10%</w:t>
            </w:r>
          </w:p>
        </w:tc>
        <w:tc>
          <w:tcPr>
            <w:tcW w:w="1138" w:type="dxa"/>
            <w:tcBorders>
              <w:top w:val="nil"/>
              <w:left w:val="nil"/>
              <w:bottom w:val="single" w:sz="4" w:space="0" w:color="000000"/>
              <w:right w:val="single" w:sz="4" w:space="0" w:color="000000"/>
            </w:tcBorders>
            <w:shd w:val="clear" w:color="auto" w:fill="FFAC36"/>
          </w:tcPr>
          <w:p w14:paraId="3E227ED3" w14:textId="77777777" w:rsidR="00710909" w:rsidRPr="00FB2218" w:rsidRDefault="00710909" w:rsidP="00A16B2E">
            <w:pPr>
              <w:spacing w:after="0"/>
              <w:rPr>
                <w:b/>
                <w:sz w:val="18"/>
                <w:szCs w:val="18"/>
                <w:lang w:val="en-GB"/>
              </w:rPr>
            </w:pPr>
            <w:r w:rsidRPr="00FB2218">
              <w:rPr>
                <w:b/>
                <w:sz w:val="18"/>
                <w:szCs w:val="18"/>
                <w:lang w:val="en-GB"/>
              </w:rPr>
              <w:t>33%</w:t>
            </w:r>
          </w:p>
        </w:tc>
        <w:tc>
          <w:tcPr>
            <w:tcW w:w="1521" w:type="dxa"/>
            <w:tcBorders>
              <w:top w:val="nil"/>
              <w:left w:val="nil"/>
              <w:bottom w:val="single" w:sz="4" w:space="0" w:color="000000"/>
              <w:right w:val="single" w:sz="4" w:space="0" w:color="000000"/>
            </w:tcBorders>
            <w:shd w:val="clear" w:color="auto" w:fill="FFAC36"/>
          </w:tcPr>
          <w:p w14:paraId="4C6829D0" w14:textId="77777777" w:rsidR="00710909" w:rsidRPr="00FB2218" w:rsidRDefault="00710909" w:rsidP="00A16B2E">
            <w:pPr>
              <w:spacing w:after="0"/>
              <w:rPr>
                <w:b/>
                <w:sz w:val="18"/>
                <w:szCs w:val="18"/>
                <w:lang w:val="en-GB"/>
              </w:rPr>
            </w:pPr>
            <w:r w:rsidRPr="00FB2218">
              <w:rPr>
                <w:b/>
                <w:sz w:val="18"/>
                <w:szCs w:val="18"/>
                <w:lang w:val="en-GB"/>
              </w:rPr>
              <w:t>2%</w:t>
            </w:r>
          </w:p>
        </w:tc>
        <w:tc>
          <w:tcPr>
            <w:tcW w:w="1600" w:type="dxa"/>
            <w:tcBorders>
              <w:top w:val="nil"/>
              <w:left w:val="nil"/>
              <w:bottom w:val="single" w:sz="4" w:space="0" w:color="000000"/>
              <w:right w:val="single" w:sz="4" w:space="0" w:color="000000"/>
            </w:tcBorders>
            <w:shd w:val="clear" w:color="auto" w:fill="FFAC36"/>
          </w:tcPr>
          <w:p w14:paraId="5318DD23" w14:textId="77777777" w:rsidR="00710909" w:rsidRPr="00FB2218" w:rsidRDefault="00710909" w:rsidP="00A16B2E">
            <w:pPr>
              <w:spacing w:after="0"/>
              <w:rPr>
                <w:b/>
                <w:sz w:val="18"/>
                <w:szCs w:val="18"/>
                <w:lang w:val="en-GB"/>
              </w:rPr>
            </w:pPr>
            <w:r w:rsidRPr="00FB2218">
              <w:rPr>
                <w:b/>
                <w:sz w:val="18"/>
                <w:szCs w:val="18"/>
                <w:lang w:val="en-GB"/>
              </w:rPr>
              <w:t>5%</w:t>
            </w:r>
          </w:p>
        </w:tc>
        <w:tc>
          <w:tcPr>
            <w:tcW w:w="1193" w:type="dxa"/>
            <w:tcBorders>
              <w:top w:val="nil"/>
              <w:left w:val="nil"/>
              <w:bottom w:val="single" w:sz="4" w:space="0" w:color="000000"/>
              <w:right w:val="single" w:sz="4" w:space="0" w:color="000000"/>
            </w:tcBorders>
            <w:shd w:val="clear" w:color="auto" w:fill="FFAC36"/>
          </w:tcPr>
          <w:p w14:paraId="7BE879FA" w14:textId="77777777" w:rsidR="00710909" w:rsidRPr="00FB2218" w:rsidRDefault="00710909" w:rsidP="00A16B2E">
            <w:pPr>
              <w:spacing w:after="0"/>
              <w:rPr>
                <w:b/>
                <w:sz w:val="18"/>
                <w:szCs w:val="18"/>
                <w:lang w:val="en-GB"/>
              </w:rPr>
            </w:pPr>
            <w:r w:rsidRPr="00FB2218">
              <w:rPr>
                <w:b/>
                <w:sz w:val="18"/>
                <w:szCs w:val="18"/>
                <w:lang w:val="en-GB"/>
              </w:rPr>
              <w:t>43%</w:t>
            </w:r>
          </w:p>
        </w:tc>
        <w:tc>
          <w:tcPr>
            <w:tcW w:w="1524" w:type="dxa"/>
            <w:tcBorders>
              <w:top w:val="nil"/>
              <w:left w:val="nil"/>
              <w:bottom w:val="single" w:sz="4" w:space="0" w:color="000000"/>
              <w:right w:val="single" w:sz="4" w:space="0" w:color="000000"/>
            </w:tcBorders>
            <w:shd w:val="clear" w:color="auto" w:fill="FFAC36"/>
          </w:tcPr>
          <w:p w14:paraId="209C6C1A" w14:textId="77777777" w:rsidR="00710909" w:rsidRPr="00FB2218" w:rsidRDefault="00710909" w:rsidP="00A16B2E">
            <w:pPr>
              <w:spacing w:after="0"/>
              <w:rPr>
                <w:b/>
                <w:sz w:val="18"/>
                <w:szCs w:val="18"/>
                <w:lang w:val="en-GB"/>
              </w:rPr>
            </w:pPr>
            <w:r w:rsidRPr="00FB2218">
              <w:rPr>
                <w:b/>
                <w:sz w:val="18"/>
                <w:szCs w:val="18"/>
                <w:lang w:val="en-GB"/>
              </w:rPr>
              <w:t>10%</w:t>
            </w:r>
          </w:p>
        </w:tc>
        <w:tc>
          <w:tcPr>
            <w:tcW w:w="2009" w:type="dxa"/>
            <w:tcBorders>
              <w:top w:val="nil"/>
              <w:left w:val="nil"/>
              <w:bottom w:val="single" w:sz="4" w:space="0" w:color="000000"/>
              <w:right w:val="single" w:sz="4" w:space="0" w:color="000000"/>
            </w:tcBorders>
            <w:shd w:val="clear" w:color="auto" w:fill="FFAC36"/>
          </w:tcPr>
          <w:p w14:paraId="2BEBD3B9" w14:textId="77777777" w:rsidR="00710909" w:rsidRPr="00FB2218" w:rsidRDefault="00710909" w:rsidP="00A16B2E">
            <w:pPr>
              <w:spacing w:after="0"/>
              <w:rPr>
                <w:b/>
                <w:sz w:val="18"/>
                <w:szCs w:val="18"/>
                <w:lang w:val="en-GB"/>
              </w:rPr>
            </w:pPr>
            <w:r w:rsidRPr="00FB2218">
              <w:rPr>
                <w:b/>
                <w:sz w:val="18"/>
                <w:szCs w:val="18"/>
                <w:lang w:val="en-GB"/>
              </w:rPr>
              <w:t>62%</w:t>
            </w:r>
          </w:p>
        </w:tc>
        <w:tc>
          <w:tcPr>
            <w:tcW w:w="1536" w:type="dxa"/>
            <w:tcBorders>
              <w:top w:val="nil"/>
              <w:left w:val="nil"/>
              <w:bottom w:val="single" w:sz="4" w:space="0" w:color="000000"/>
              <w:right w:val="single" w:sz="4" w:space="0" w:color="000000"/>
            </w:tcBorders>
            <w:shd w:val="clear" w:color="auto" w:fill="FFAC36"/>
          </w:tcPr>
          <w:p w14:paraId="1126357B" w14:textId="77777777" w:rsidR="00710909" w:rsidRPr="00FB2218" w:rsidRDefault="00710909" w:rsidP="00A16B2E">
            <w:pPr>
              <w:spacing w:after="0"/>
              <w:rPr>
                <w:b/>
                <w:sz w:val="18"/>
                <w:szCs w:val="18"/>
                <w:lang w:val="en-GB"/>
              </w:rPr>
            </w:pPr>
            <w:r w:rsidRPr="00FB2218">
              <w:rPr>
                <w:b/>
                <w:sz w:val="18"/>
                <w:szCs w:val="18"/>
                <w:lang w:val="en-GB"/>
              </w:rPr>
              <w:t>2%</w:t>
            </w:r>
          </w:p>
        </w:tc>
        <w:tc>
          <w:tcPr>
            <w:tcW w:w="743" w:type="dxa"/>
            <w:vMerge/>
            <w:tcBorders>
              <w:top w:val="single" w:sz="4" w:space="0" w:color="000000"/>
              <w:left w:val="single" w:sz="4" w:space="0" w:color="000000"/>
              <w:bottom w:val="single" w:sz="4" w:space="0" w:color="000000"/>
              <w:right w:val="single" w:sz="4" w:space="0" w:color="000000"/>
            </w:tcBorders>
            <w:shd w:val="clear" w:color="auto" w:fill="FFAC36"/>
          </w:tcPr>
          <w:p w14:paraId="01DE57ED"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r w:rsidR="00710909" w:rsidRPr="00710909" w14:paraId="139D091F" w14:textId="77777777" w:rsidTr="00FB2218">
        <w:trPr>
          <w:trHeight w:val="312"/>
        </w:trPr>
        <w:tc>
          <w:tcPr>
            <w:tcW w:w="13204" w:type="dxa"/>
            <w:gridSpan w:val="9"/>
            <w:tcBorders>
              <w:top w:val="single" w:sz="4" w:space="0" w:color="000000"/>
              <w:left w:val="single" w:sz="4" w:space="0" w:color="000000"/>
              <w:bottom w:val="single" w:sz="4" w:space="0" w:color="000000"/>
              <w:right w:val="single" w:sz="4" w:space="0" w:color="000000"/>
            </w:tcBorders>
            <w:shd w:val="clear" w:color="auto" w:fill="FFAC36"/>
          </w:tcPr>
          <w:p w14:paraId="27FAA178" w14:textId="77777777" w:rsidR="00710909" w:rsidRPr="00FB2218" w:rsidRDefault="00710909" w:rsidP="00A16B2E">
            <w:pPr>
              <w:spacing w:after="0"/>
              <w:rPr>
                <w:b/>
                <w:sz w:val="18"/>
                <w:szCs w:val="18"/>
                <w:lang w:val="en-GB"/>
              </w:rPr>
            </w:pPr>
            <w:r w:rsidRPr="00FB2218">
              <w:rPr>
                <w:b/>
                <w:sz w:val="18"/>
                <w:szCs w:val="18"/>
                <w:lang w:val="en-GB"/>
              </w:rPr>
              <w:t>Average Score</w:t>
            </w:r>
          </w:p>
        </w:tc>
        <w:tc>
          <w:tcPr>
            <w:tcW w:w="743" w:type="dxa"/>
            <w:vMerge/>
            <w:tcBorders>
              <w:top w:val="single" w:sz="4" w:space="0" w:color="000000"/>
              <w:left w:val="single" w:sz="4" w:space="0" w:color="000000"/>
              <w:bottom w:val="single" w:sz="4" w:space="0" w:color="000000"/>
              <w:right w:val="single" w:sz="4" w:space="0" w:color="000000"/>
            </w:tcBorders>
            <w:shd w:val="clear" w:color="auto" w:fill="FFAC36"/>
          </w:tcPr>
          <w:p w14:paraId="55114BFD"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bl>
    <w:p w14:paraId="0A73A66F" w14:textId="77777777" w:rsidR="00710909" w:rsidRPr="00710909" w:rsidRDefault="00710909" w:rsidP="00710909">
      <w:pPr>
        <w:rPr>
          <w:sz w:val="18"/>
          <w:szCs w:val="18"/>
          <w:lang w:val="en-GB"/>
        </w:rPr>
      </w:pPr>
      <w:r w:rsidRPr="00710909">
        <w:rPr>
          <w:sz w:val="18"/>
          <w:szCs w:val="18"/>
          <w:lang w:val="en-GB"/>
        </w:rPr>
        <w:t>Source: Hydrangea Enterprise Limited</w:t>
      </w:r>
    </w:p>
    <w:p w14:paraId="11C49E55" w14:textId="77777777" w:rsidR="00710909" w:rsidRPr="00710909" w:rsidRDefault="00710909" w:rsidP="005F733A">
      <w:pPr>
        <w:pStyle w:val="Heading2"/>
      </w:pPr>
      <w:bookmarkStart w:id="171" w:name="_Toc191632086"/>
      <w:r w:rsidRPr="00710909">
        <w:t>Appendix G: Storage conditions, inventory management, pest control and equipment at selected Lusaka City markets</w:t>
      </w:r>
      <w:bookmarkEnd w:id="171"/>
    </w:p>
    <w:tbl>
      <w:tblPr>
        <w:tblW w:w="13948" w:type="dxa"/>
        <w:tblLayout w:type="fixed"/>
        <w:tblLook w:val="0400" w:firstRow="0" w:lastRow="0" w:firstColumn="0" w:lastColumn="0" w:noHBand="0" w:noVBand="1"/>
      </w:tblPr>
      <w:tblGrid>
        <w:gridCol w:w="1371"/>
        <w:gridCol w:w="1095"/>
        <w:gridCol w:w="1670"/>
        <w:gridCol w:w="1396"/>
        <w:gridCol w:w="1075"/>
        <w:gridCol w:w="1451"/>
        <w:gridCol w:w="1569"/>
        <w:gridCol w:w="1331"/>
        <w:gridCol w:w="1937"/>
        <w:gridCol w:w="1053"/>
      </w:tblGrid>
      <w:tr w:rsidR="00710909" w:rsidRPr="00710909" w14:paraId="4C942346" w14:textId="77777777" w:rsidTr="00FB2218">
        <w:trPr>
          <w:trHeight w:val="312"/>
        </w:trPr>
        <w:tc>
          <w:tcPr>
            <w:tcW w:w="1371" w:type="dxa"/>
            <w:vMerge w:val="restart"/>
            <w:tcBorders>
              <w:top w:val="single" w:sz="4" w:space="0" w:color="000000"/>
              <w:left w:val="single" w:sz="4" w:space="0" w:color="000000"/>
              <w:right w:val="single" w:sz="4" w:space="0" w:color="000000"/>
            </w:tcBorders>
            <w:shd w:val="clear" w:color="auto" w:fill="14636C"/>
          </w:tcPr>
          <w:p w14:paraId="3EFAEA96" w14:textId="77777777" w:rsidR="00710909" w:rsidRPr="00FB2218" w:rsidRDefault="00710909" w:rsidP="00A16B2E">
            <w:pPr>
              <w:spacing w:after="0"/>
              <w:rPr>
                <w:b/>
                <w:color w:val="FFFFFF" w:themeColor="background1"/>
                <w:sz w:val="18"/>
                <w:szCs w:val="18"/>
                <w:lang w:val="en-GB"/>
              </w:rPr>
            </w:pPr>
          </w:p>
          <w:p w14:paraId="3B064FD0"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Market</w:t>
            </w:r>
          </w:p>
        </w:tc>
        <w:tc>
          <w:tcPr>
            <w:tcW w:w="2765" w:type="dxa"/>
            <w:gridSpan w:val="2"/>
            <w:tcBorders>
              <w:top w:val="single" w:sz="4" w:space="0" w:color="000000"/>
              <w:left w:val="nil"/>
              <w:bottom w:val="single" w:sz="4" w:space="0" w:color="000000"/>
              <w:right w:val="single" w:sz="4" w:space="0" w:color="000000"/>
            </w:tcBorders>
            <w:shd w:val="clear" w:color="auto" w:fill="14636C"/>
          </w:tcPr>
          <w:p w14:paraId="7C30B7C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Storage conditions</w:t>
            </w:r>
          </w:p>
        </w:tc>
        <w:tc>
          <w:tcPr>
            <w:tcW w:w="2471" w:type="dxa"/>
            <w:gridSpan w:val="2"/>
            <w:tcBorders>
              <w:top w:val="single" w:sz="4" w:space="0" w:color="000000"/>
              <w:left w:val="nil"/>
              <w:bottom w:val="single" w:sz="4" w:space="0" w:color="000000"/>
              <w:right w:val="single" w:sz="4" w:space="0" w:color="000000"/>
            </w:tcBorders>
            <w:shd w:val="clear" w:color="auto" w:fill="14636C"/>
          </w:tcPr>
          <w:p w14:paraId="74081A1F"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Pest control</w:t>
            </w:r>
          </w:p>
        </w:tc>
        <w:tc>
          <w:tcPr>
            <w:tcW w:w="3020" w:type="dxa"/>
            <w:gridSpan w:val="2"/>
            <w:tcBorders>
              <w:top w:val="single" w:sz="4" w:space="0" w:color="000000"/>
              <w:left w:val="nil"/>
              <w:bottom w:val="single" w:sz="4" w:space="0" w:color="000000"/>
              <w:right w:val="single" w:sz="4" w:space="0" w:color="000000"/>
            </w:tcBorders>
            <w:shd w:val="clear" w:color="auto" w:fill="14636C"/>
          </w:tcPr>
          <w:p w14:paraId="75DF11C4"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Inventory management</w:t>
            </w:r>
          </w:p>
        </w:tc>
        <w:tc>
          <w:tcPr>
            <w:tcW w:w="3268" w:type="dxa"/>
            <w:gridSpan w:val="2"/>
            <w:tcBorders>
              <w:top w:val="single" w:sz="4" w:space="0" w:color="000000"/>
              <w:left w:val="nil"/>
              <w:bottom w:val="single" w:sz="4" w:space="0" w:color="000000"/>
              <w:right w:val="single" w:sz="4" w:space="0" w:color="000000"/>
            </w:tcBorders>
            <w:shd w:val="clear" w:color="auto" w:fill="14636C"/>
          </w:tcPr>
          <w:p w14:paraId="09B98BCF"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Equipment</w:t>
            </w:r>
          </w:p>
        </w:tc>
        <w:tc>
          <w:tcPr>
            <w:tcW w:w="1053" w:type="dxa"/>
            <w:tcBorders>
              <w:top w:val="single" w:sz="4" w:space="0" w:color="000000"/>
              <w:left w:val="nil"/>
              <w:bottom w:val="single" w:sz="4" w:space="0" w:color="000000"/>
              <w:right w:val="single" w:sz="4" w:space="0" w:color="000000"/>
            </w:tcBorders>
            <w:shd w:val="clear" w:color="auto" w:fill="14636C"/>
          </w:tcPr>
          <w:p w14:paraId="2E354490" w14:textId="77777777" w:rsidR="00710909" w:rsidRPr="00FB2218" w:rsidRDefault="00710909" w:rsidP="00A16B2E">
            <w:pPr>
              <w:spacing w:after="0"/>
              <w:rPr>
                <w:b/>
                <w:color w:val="FFFFFF" w:themeColor="background1"/>
                <w:sz w:val="18"/>
                <w:szCs w:val="18"/>
                <w:lang w:val="en-GB"/>
              </w:rPr>
            </w:pPr>
          </w:p>
        </w:tc>
      </w:tr>
      <w:tr w:rsidR="00710909" w:rsidRPr="00710909" w14:paraId="0763BBC0" w14:textId="77777777" w:rsidTr="00FB2218">
        <w:trPr>
          <w:trHeight w:val="312"/>
        </w:trPr>
        <w:tc>
          <w:tcPr>
            <w:tcW w:w="1371" w:type="dxa"/>
            <w:vMerge/>
            <w:tcBorders>
              <w:top w:val="single" w:sz="4" w:space="0" w:color="000000"/>
              <w:left w:val="single" w:sz="4" w:space="0" w:color="000000"/>
              <w:right w:val="single" w:sz="4" w:space="0" w:color="000000"/>
            </w:tcBorders>
            <w:shd w:val="clear" w:color="auto" w:fill="14636C"/>
          </w:tcPr>
          <w:p w14:paraId="6A1A21E6" w14:textId="77777777" w:rsidR="00710909" w:rsidRPr="00FB2218" w:rsidRDefault="00710909" w:rsidP="00A16B2E">
            <w:pPr>
              <w:widowControl w:val="0"/>
              <w:pBdr>
                <w:top w:val="nil"/>
                <w:left w:val="nil"/>
                <w:bottom w:val="nil"/>
                <w:right w:val="nil"/>
                <w:between w:val="nil"/>
              </w:pBdr>
              <w:spacing w:after="0"/>
              <w:rPr>
                <w:b/>
                <w:color w:val="FFFFFF" w:themeColor="background1"/>
                <w:sz w:val="18"/>
                <w:szCs w:val="18"/>
                <w:lang w:val="en-GB"/>
              </w:rPr>
            </w:pPr>
          </w:p>
        </w:tc>
        <w:tc>
          <w:tcPr>
            <w:tcW w:w="1095" w:type="dxa"/>
            <w:tcBorders>
              <w:top w:val="nil"/>
              <w:left w:val="nil"/>
              <w:bottom w:val="single" w:sz="4" w:space="0" w:color="000000"/>
              <w:right w:val="single" w:sz="4" w:space="0" w:color="000000"/>
            </w:tcBorders>
            <w:shd w:val="clear" w:color="auto" w:fill="14636C"/>
          </w:tcPr>
          <w:p w14:paraId="07935CD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Storage areas clean and well-organized</w:t>
            </w:r>
          </w:p>
        </w:tc>
        <w:tc>
          <w:tcPr>
            <w:tcW w:w="1670" w:type="dxa"/>
            <w:tcBorders>
              <w:top w:val="nil"/>
              <w:left w:val="nil"/>
              <w:bottom w:val="single" w:sz="4" w:space="0" w:color="000000"/>
              <w:right w:val="single" w:sz="4" w:space="0" w:color="000000"/>
            </w:tcBorders>
            <w:shd w:val="clear" w:color="auto" w:fill="14636C"/>
          </w:tcPr>
          <w:p w14:paraId="3B5E1167"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Facility for fresh foods stored (temperature, humidity control)</w:t>
            </w:r>
          </w:p>
        </w:tc>
        <w:tc>
          <w:tcPr>
            <w:tcW w:w="1396" w:type="dxa"/>
            <w:tcBorders>
              <w:top w:val="nil"/>
              <w:left w:val="nil"/>
              <w:bottom w:val="single" w:sz="4" w:space="0" w:color="000000"/>
              <w:right w:val="single" w:sz="4" w:space="0" w:color="000000"/>
            </w:tcBorders>
            <w:shd w:val="clear" w:color="auto" w:fill="14636C"/>
          </w:tcPr>
          <w:p w14:paraId="22CE8013"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Measures in place to prevent pests in storage areas</w:t>
            </w:r>
          </w:p>
        </w:tc>
        <w:tc>
          <w:tcPr>
            <w:tcW w:w="1075" w:type="dxa"/>
            <w:tcBorders>
              <w:top w:val="nil"/>
              <w:left w:val="nil"/>
              <w:bottom w:val="single" w:sz="4" w:space="0" w:color="000000"/>
              <w:right w:val="single" w:sz="4" w:space="0" w:color="000000"/>
            </w:tcBorders>
            <w:shd w:val="clear" w:color="auto" w:fill="14636C"/>
          </w:tcPr>
          <w:p w14:paraId="671422B4"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Storage areas often inspected for pests</w:t>
            </w:r>
          </w:p>
        </w:tc>
        <w:tc>
          <w:tcPr>
            <w:tcW w:w="1451" w:type="dxa"/>
            <w:tcBorders>
              <w:top w:val="nil"/>
              <w:left w:val="nil"/>
              <w:bottom w:val="single" w:sz="4" w:space="0" w:color="000000"/>
              <w:right w:val="single" w:sz="4" w:space="0" w:color="000000"/>
            </w:tcBorders>
            <w:shd w:val="clear" w:color="auto" w:fill="14636C"/>
          </w:tcPr>
          <w:p w14:paraId="0A845060"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Systems in place for tracking the shelf life of products</w:t>
            </w:r>
          </w:p>
        </w:tc>
        <w:tc>
          <w:tcPr>
            <w:tcW w:w="1569" w:type="dxa"/>
            <w:tcBorders>
              <w:top w:val="nil"/>
              <w:left w:val="nil"/>
              <w:bottom w:val="single" w:sz="4" w:space="0" w:color="000000"/>
              <w:right w:val="single" w:sz="4" w:space="0" w:color="000000"/>
            </w:tcBorders>
            <w:shd w:val="clear" w:color="auto" w:fill="14636C"/>
          </w:tcPr>
          <w:p w14:paraId="110C2574"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Inventory managed to ensure freshness and reduce waste</w:t>
            </w:r>
          </w:p>
        </w:tc>
        <w:tc>
          <w:tcPr>
            <w:tcW w:w="1331" w:type="dxa"/>
            <w:tcBorders>
              <w:top w:val="nil"/>
              <w:left w:val="nil"/>
              <w:bottom w:val="single" w:sz="4" w:space="0" w:color="000000"/>
              <w:right w:val="single" w:sz="4" w:space="0" w:color="000000"/>
            </w:tcBorders>
            <w:shd w:val="clear" w:color="auto" w:fill="14636C"/>
          </w:tcPr>
          <w:p w14:paraId="1A059DE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Adequate refrigeration and freezing facilities</w:t>
            </w:r>
          </w:p>
        </w:tc>
        <w:tc>
          <w:tcPr>
            <w:tcW w:w="1937" w:type="dxa"/>
            <w:tcBorders>
              <w:top w:val="nil"/>
              <w:left w:val="nil"/>
              <w:bottom w:val="single" w:sz="4" w:space="0" w:color="000000"/>
              <w:right w:val="single" w:sz="4" w:space="0" w:color="000000"/>
            </w:tcBorders>
            <w:shd w:val="clear" w:color="auto" w:fill="14636C"/>
          </w:tcPr>
          <w:p w14:paraId="648824D9"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Storage equipment (shelves, containers) in good condition and regularly maintained</w:t>
            </w:r>
          </w:p>
        </w:tc>
        <w:tc>
          <w:tcPr>
            <w:tcW w:w="1053" w:type="dxa"/>
            <w:tcBorders>
              <w:top w:val="nil"/>
              <w:left w:val="nil"/>
              <w:bottom w:val="single" w:sz="4" w:space="0" w:color="000000"/>
              <w:right w:val="single" w:sz="4" w:space="0" w:color="000000"/>
            </w:tcBorders>
            <w:shd w:val="clear" w:color="auto" w:fill="14636C"/>
          </w:tcPr>
          <w:p w14:paraId="55FA88EC"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Score</w:t>
            </w:r>
          </w:p>
        </w:tc>
      </w:tr>
      <w:tr w:rsidR="00710909" w:rsidRPr="00710909" w14:paraId="3ED06912"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18266B73" w14:textId="77777777" w:rsidR="00710909" w:rsidRPr="00710909" w:rsidRDefault="00710909" w:rsidP="00A16B2E">
            <w:pPr>
              <w:spacing w:after="0"/>
              <w:rPr>
                <w:sz w:val="18"/>
                <w:szCs w:val="18"/>
                <w:lang w:val="en-GB"/>
              </w:rPr>
            </w:pPr>
            <w:r w:rsidRPr="00710909">
              <w:rPr>
                <w:sz w:val="18"/>
                <w:szCs w:val="18"/>
                <w:lang w:val="en-GB"/>
              </w:rPr>
              <w:t>Mtendere</w:t>
            </w:r>
          </w:p>
        </w:tc>
        <w:tc>
          <w:tcPr>
            <w:tcW w:w="1095" w:type="dxa"/>
            <w:tcBorders>
              <w:top w:val="nil"/>
              <w:left w:val="nil"/>
              <w:bottom w:val="single" w:sz="4" w:space="0" w:color="000000"/>
              <w:right w:val="single" w:sz="4" w:space="0" w:color="000000"/>
            </w:tcBorders>
            <w:shd w:val="clear" w:color="auto" w:fill="auto"/>
          </w:tcPr>
          <w:p w14:paraId="14F4E52F" w14:textId="77777777" w:rsidR="00710909" w:rsidRPr="00710909" w:rsidRDefault="00710909" w:rsidP="00A16B2E">
            <w:pPr>
              <w:spacing w:after="0"/>
              <w:rPr>
                <w:sz w:val="18"/>
                <w:szCs w:val="18"/>
                <w:lang w:val="en-GB"/>
              </w:rPr>
            </w:pPr>
            <w:r w:rsidRPr="00710909">
              <w:rPr>
                <w:sz w:val="18"/>
                <w:szCs w:val="18"/>
                <w:lang w:val="en-GB"/>
              </w:rPr>
              <w:t>1</w:t>
            </w:r>
          </w:p>
        </w:tc>
        <w:tc>
          <w:tcPr>
            <w:tcW w:w="1670" w:type="dxa"/>
            <w:tcBorders>
              <w:top w:val="nil"/>
              <w:left w:val="nil"/>
              <w:bottom w:val="single" w:sz="4" w:space="0" w:color="000000"/>
              <w:right w:val="single" w:sz="4" w:space="0" w:color="000000"/>
            </w:tcBorders>
            <w:shd w:val="clear" w:color="auto" w:fill="auto"/>
          </w:tcPr>
          <w:p w14:paraId="1208FDB7"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7DFA0D73" w14:textId="77777777" w:rsidR="00710909" w:rsidRPr="00710909" w:rsidRDefault="00710909" w:rsidP="00A16B2E">
            <w:pPr>
              <w:spacing w:after="0"/>
              <w:rPr>
                <w:sz w:val="18"/>
                <w:szCs w:val="18"/>
                <w:lang w:val="en-GB"/>
              </w:rPr>
            </w:pPr>
            <w:r w:rsidRPr="00710909">
              <w:rPr>
                <w:sz w:val="18"/>
                <w:szCs w:val="18"/>
                <w:lang w:val="en-GB"/>
              </w:rPr>
              <w:t>1</w:t>
            </w:r>
          </w:p>
        </w:tc>
        <w:tc>
          <w:tcPr>
            <w:tcW w:w="1075" w:type="dxa"/>
            <w:tcBorders>
              <w:top w:val="nil"/>
              <w:left w:val="nil"/>
              <w:bottom w:val="single" w:sz="4" w:space="0" w:color="000000"/>
              <w:right w:val="single" w:sz="4" w:space="0" w:color="000000"/>
            </w:tcBorders>
            <w:shd w:val="clear" w:color="auto" w:fill="auto"/>
          </w:tcPr>
          <w:p w14:paraId="7CE2E8EA" w14:textId="77777777" w:rsidR="00710909" w:rsidRPr="00710909" w:rsidRDefault="00710909" w:rsidP="00A16B2E">
            <w:pPr>
              <w:spacing w:after="0"/>
              <w:rPr>
                <w:sz w:val="18"/>
                <w:szCs w:val="18"/>
                <w:lang w:val="en-GB"/>
              </w:rPr>
            </w:pPr>
            <w:r w:rsidRPr="00710909">
              <w:rPr>
                <w:sz w:val="18"/>
                <w:szCs w:val="18"/>
                <w:lang w:val="en-GB"/>
              </w:rPr>
              <w:t>1</w:t>
            </w:r>
          </w:p>
        </w:tc>
        <w:tc>
          <w:tcPr>
            <w:tcW w:w="1451" w:type="dxa"/>
            <w:tcBorders>
              <w:top w:val="nil"/>
              <w:left w:val="nil"/>
              <w:bottom w:val="single" w:sz="4" w:space="0" w:color="000000"/>
              <w:right w:val="single" w:sz="4" w:space="0" w:color="000000"/>
            </w:tcBorders>
            <w:shd w:val="clear" w:color="auto" w:fill="auto"/>
          </w:tcPr>
          <w:p w14:paraId="280E47D4"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46E65C5E" w14:textId="77777777" w:rsidR="00710909" w:rsidRPr="00710909" w:rsidRDefault="00710909" w:rsidP="00A16B2E">
            <w:pPr>
              <w:spacing w:after="0"/>
              <w:rPr>
                <w:sz w:val="18"/>
                <w:szCs w:val="18"/>
                <w:lang w:val="en-GB"/>
              </w:rPr>
            </w:pPr>
            <w:r w:rsidRPr="00710909">
              <w:rPr>
                <w:sz w:val="18"/>
                <w:szCs w:val="18"/>
                <w:lang w:val="en-GB"/>
              </w:rPr>
              <w:t>1</w:t>
            </w:r>
          </w:p>
        </w:tc>
        <w:tc>
          <w:tcPr>
            <w:tcW w:w="1331" w:type="dxa"/>
            <w:tcBorders>
              <w:top w:val="nil"/>
              <w:left w:val="nil"/>
              <w:bottom w:val="single" w:sz="4" w:space="0" w:color="000000"/>
              <w:right w:val="single" w:sz="4" w:space="0" w:color="000000"/>
            </w:tcBorders>
            <w:shd w:val="clear" w:color="auto" w:fill="auto"/>
          </w:tcPr>
          <w:p w14:paraId="0E725F83" w14:textId="77777777" w:rsidR="00710909" w:rsidRPr="00710909" w:rsidRDefault="00710909" w:rsidP="00A16B2E">
            <w:pPr>
              <w:spacing w:after="0"/>
              <w:rPr>
                <w:sz w:val="18"/>
                <w:szCs w:val="18"/>
                <w:lang w:val="en-GB"/>
              </w:rPr>
            </w:pPr>
            <w:r w:rsidRPr="00710909">
              <w:rPr>
                <w:sz w:val="18"/>
                <w:szCs w:val="18"/>
                <w:lang w:val="en-GB"/>
              </w:rPr>
              <w:t>1</w:t>
            </w:r>
          </w:p>
        </w:tc>
        <w:tc>
          <w:tcPr>
            <w:tcW w:w="1937" w:type="dxa"/>
            <w:tcBorders>
              <w:top w:val="nil"/>
              <w:left w:val="nil"/>
              <w:bottom w:val="single" w:sz="4" w:space="0" w:color="000000"/>
              <w:right w:val="single" w:sz="4" w:space="0" w:color="000000"/>
            </w:tcBorders>
            <w:shd w:val="clear" w:color="auto" w:fill="auto"/>
          </w:tcPr>
          <w:p w14:paraId="54C6E481" w14:textId="77777777" w:rsidR="00710909" w:rsidRPr="00710909" w:rsidRDefault="00710909" w:rsidP="00A16B2E">
            <w:pPr>
              <w:spacing w:after="0"/>
              <w:rPr>
                <w:sz w:val="18"/>
                <w:szCs w:val="18"/>
                <w:lang w:val="en-GB"/>
              </w:rPr>
            </w:pPr>
            <w:r w:rsidRPr="00710909">
              <w:rPr>
                <w:sz w:val="18"/>
                <w:szCs w:val="18"/>
                <w:lang w:val="en-GB"/>
              </w:rPr>
              <w:t>1</w:t>
            </w:r>
          </w:p>
        </w:tc>
        <w:tc>
          <w:tcPr>
            <w:tcW w:w="1053" w:type="dxa"/>
            <w:tcBorders>
              <w:top w:val="single" w:sz="4" w:space="0" w:color="000000"/>
              <w:left w:val="single" w:sz="4" w:space="0" w:color="000000"/>
              <w:bottom w:val="single" w:sz="4" w:space="0" w:color="000000"/>
              <w:right w:val="single" w:sz="4" w:space="0" w:color="000000"/>
            </w:tcBorders>
            <w:shd w:val="clear" w:color="auto" w:fill="63BE7B"/>
          </w:tcPr>
          <w:p w14:paraId="6D390061" w14:textId="77777777" w:rsidR="00710909" w:rsidRPr="00710909" w:rsidRDefault="00710909" w:rsidP="00A16B2E">
            <w:pPr>
              <w:spacing w:after="0"/>
              <w:rPr>
                <w:sz w:val="18"/>
                <w:szCs w:val="18"/>
                <w:lang w:val="en-GB"/>
              </w:rPr>
            </w:pPr>
            <w:r w:rsidRPr="00710909">
              <w:rPr>
                <w:sz w:val="18"/>
                <w:szCs w:val="18"/>
                <w:lang w:val="en-GB"/>
              </w:rPr>
              <w:t>88%</w:t>
            </w:r>
          </w:p>
        </w:tc>
      </w:tr>
      <w:tr w:rsidR="00710909" w:rsidRPr="00710909" w14:paraId="0D1B23A2"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5C5BBDAA" w14:textId="77777777" w:rsidR="00710909" w:rsidRPr="00710909" w:rsidRDefault="00710909" w:rsidP="00A16B2E">
            <w:pPr>
              <w:spacing w:after="0"/>
              <w:rPr>
                <w:sz w:val="18"/>
                <w:szCs w:val="18"/>
                <w:lang w:val="en-GB"/>
              </w:rPr>
            </w:pPr>
            <w:r w:rsidRPr="00710909">
              <w:rPr>
                <w:sz w:val="18"/>
                <w:szCs w:val="18"/>
                <w:lang w:val="en-GB"/>
              </w:rPr>
              <w:t>Chainda</w:t>
            </w:r>
          </w:p>
        </w:tc>
        <w:tc>
          <w:tcPr>
            <w:tcW w:w="1095" w:type="dxa"/>
            <w:tcBorders>
              <w:top w:val="nil"/>
              <w:left w:val="nil"/>
              <w:bottom w:val="single" w:sz="4" w:space="0" w:color="000000"/>
              <w:right w:val="single" w:sz="4" w:space="0" w:color="000000"/>
            </w:tcBorders>
            <w:shd w:val="clear" w:color="auto" w:fill="auto"/>
          </w:tcPr>
          <w:p w14:paraId="468812B3" w14:textId="77777777" w:rsidR="00710909" w:rsidRPr="00710909" w:rsidRDefault="00710909" w:rsidP="00A16B2E">
            <w:pPr>
              <w:spacing w:after="0"/>
              <w:rPr>
                <w:sz w:val="18"/>
                <w:szCs w:val="18"/>
                <w:lang w:val="en-GB"/>
              </w:rPr>
            </w:pPr>
            <w:r w:rsidRPr="00710909">
              <w:rPr>
                <w:sz w:val="18"/>
                <w:szCs w:val="18"/>
                <w:lang w:val="en-GB"/>
              </w:rPr>
              <w:t>1</w:t>
            </w:r>
          </w:p>
        </w:tc>
        <w:tc>
          <w:tcPr>
            <w:tcW w:w="1670" w:type="dxa"/>
            <w:tcBorders>
              <w:top w:val="nil"/>
              <w:left w:val="nil"/>
              <w:bottom w:val="single" w:sz="4" w:space="0" w:color="000000"/>
              <w:right w:val="single" w:sz="4" w:space="0" w:color="000000"/>
            </w:tcBorders>
            <w:shd w:val="clear" w:color="auto" w:fill="auto"/>
          </w:tcPr>
          <w:p w14:paraId="6D42451A"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2261DBC0"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1F381E68" w14:textId="77777777" w:rsidR="00710909" w:rsidRPr="00710909" w:rsidRDefault="00710909" w:rsidP="00A16B2E">
            <w:pPr>
              <w:spacing w:after="0"/>
              <w:rPr>
                <w:sz w:val="18"/>
                <w:szCs w:val="18"/>
                <w:lang w:val="en-GB"/>
              </w:rPr>
            </w:pPr>
            <w:r w:rsidRPr="00710909">
              <w:rPr>
                <w:sz w:val="18"/>
                <w:szCs w:val="18"/>
                <w:lang w:val="en-GB"/>
              </w:rPr>
              <w:t>1</w:t>
            </w:r>
          </w:p>
        </w:tc>
        <w:tc>
          <w:tcPr>
            <w:tcW w:w="1451" w:type="dxa"/>
            <w:tcBorders>
              <w:top w:val="nil"/>
              <w:left w:val="nil"/>
              <w:bottom w:val="single" w:sz="4" w:space="0" w:color="000000"/>
              <w:right w:val="single" w:sz="4" w:space="0" w:color="000000"/>
            </w:tcBorders>
            <w:shd w:val="clear" w:color="auto" w:fill="auto"/>
          </w:tcPr>
          <w:p w14:paraId="46F34476" w14:textId="77777777" w:rsidR="00710909" w:rsidRPr="00710909" w:rsidRDefault="00710909" w:rsidP="00A16B2E">
            <w:pPr>
              <w:spacing w:after="0"/>
              <w:rPr>
                <w:sz w:val="18"/>
                <w:szCs w:val="18"/>
                <w:lang w:val="en-GB"/>
              </w:rPr>
            </w:pPr>
            <w:r w:rsidRPr="00710909">
              <w:rPr>
                <w:sz w:val="18"/>
                <w:szCs w:val="18"/>
                <w:lang w:val="en-GB"/>
              </w:rPr>
              <w:t>1</w:t>
            </w:r>
          </w:p>
        </w:tc>
        <w:tc>
          <w:tcPr>
            <w:tcW w:w="1569" w:type="dxa"/>
            <w:tcBorders>
              <w:top w:val="nil"/>
              <w:left w:val="nil"/>
              <w:bottom w:val="single" w:sz="4" w:space="0" w:color="000000"/>
              <w:right w:val="single" w:sz="4" w:space="0" w:color="000000"/>
            </w:tcBorders>
            <w:shd w:val="clear" w:color="auto" w:fill="auto"/>
          </w:tcPr>
          <w:p w14:paraId="7D96440C" w14:textId="77777777" w:rsidR="00710909" w:rsidRPr="00710909" w:rsidRDefault="00710909" w:rsidP="00A16B2E">
            <w:pPr>
              <w:spacing w:after="0"/>
              <w:rPr>
                <w:sz w:val="18"/>
                <w:szCs w:val="18"/>
                <w:lang w:val="en-GB"/>
              </w:rPr>
            </w:pPr>
            <w:r w:rsidRPr="00710909">
              <w:rPr>
                <w:sz w:val="18"/>
                <w:szCs w:val="18"/>
                <w:lang w:val="en-GB"/>
              </w:rPr>
              <w:t>1</w:t>
            </w:r>
          </w:p>
        </w:tc>
        <w:tc>
          <w:tcPr>
            <w:tcW w:w="1331" w:type="dxa"/>
            <w:tcBorders>
              <w:top w:val="nil"/>
              <w:left w:val="nil"/>
              <w:bottom w:val="single" w:sz="4" w:space="0" w:color="000000"/>
              <w:right w:val="single" w:sz="4" w:space="0" w:color="000000"/>
            </w:tcBorders>
            <w:shd w:val="clear" w:color="auto" w:fill="auto"/>
          </w:tcPr>
          <w:p w14:paraId="08BD70C1"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669B6145" w14:textId="77777777" w:rsidR="00710909" w:rsidRPr="00710909" w:rsidRDefault="00710909" w:rsidP="00A16B2E">
            <w:pPr>
              <w:spacing w:after="0"/>
              <w:rPr>
                <w:sz w:val="18"/>
                <w:szCs w:val="18"/>
                <w:lang w:val="en-GB"/>
              </w:rPr>
            </w:pPr>
            <w:r w:rsidRPr="00710909">
              <w:rPr>
                <w:sz w:val="18"/>
                <w:szCs w:val="18"/>
                <w:lang w:val="en-GB"/>
              </w:rPr>
              <w:t>1</w:t>
            </w:r>
          </w:p>
        </w:tc>
        <w:tc>
          <w:tcPr>
            <w:tcW w:w="1053" w:type="dxa"/>
            <w:tcBorders>
              <w:top w:val="single" w:sz="4" w:space="0" w:color="000000"/>
              <w:left w:val="single" w:sz="4" w:space="0" w:color="000000"/>
              <w:bottom w:val="single" w:sz="4" w:space="0" w:color="000000"/>
              <w:right w:val="single" w:sz="4" w:space="0" w:color="000000"/>
            </w:tcBorders>
            <w:shd w:val="clear" w:color="auto" w:fill="7BC57D"/>
          </w:tcPr>
          <w:p w14:paraId="71EF8701" w14:textId="77777777" w:rsidR="00710909" w:rsidRPr="00710909" w:rsidRDefault="00710909" w:rsidP="00A16B2E">
            <w:pPr>
              <w:spacing w:after="0"/>
              <w:rPr>
                <w:sz w:val="18"/>
                <w:szCs w:val="18"/>
                <w:lang w:val="en-GB"/>
              </w:rPr>
            </w:pPr>
            <w:r w:rsidRPr="00710909">
              <w:rPr>
                <w:sz w:val="18"/>
                <w:szCs w:val="18"/>
                <w:lang w:val="en-GB"/>
              </w:rPr>
              <w:t>75%</w:t>
            </w:r>
          </w:p>
        </w:tc>
      </w:tr>
      <w:tr w:rsidR="00710909" w:rsidRPr="00710909" w14:paraId="210A542D"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6532B17A" w14:textId="77777777" w:rsidR="00710909" w:rsidRPr="00710909" w:rsidRDefault="00710909" w:rsidP="00A16B2E">
            <w:pPr>
              <w:spacing w:after="0"/>
              <w:rPr>
                <w:sz w:val="18"/>
                <w:szCs w:val="18"/>
                <w:lang w:val="en-GB"/>
              </w:rPr>
            </w:pPr>
            <w:r w:rsidRPr="00710909">
              <w:rPr>
                <w:sz w:val="18"/>
                <w:szCs w:val="18"/>
                <w:lang w:val="en-GB"/>
              </w:rPr>
              <w:t>Bauleni Katambalala</w:t>
            </w:r>
          </w:p>
        </w:tc>
        <w:tc>
          <w:tcPr>
            <w:tcW w:w="1095" w:type="dxa"/>
            <w:tcBorders>
              <w:top w:val="nil"/>
              <w:left w:val="nil"/>
              <w:bottom w:val="single" w:sz="4" w:space="0" w:color="000000"/>
              <w:right w:val="single" w:sz="4" w:space="0" w:color="000000"/>
            </w:tcBorders>
            <w:shd w:val="clear" w:color="auto" w:fill="auto"/>
          </w:tcPr>
          <w:p w14:paraId="64CF74ED" w14:textId="77777777" w:rsidR="00710909" w:rsidRPr="00710909" w:rsidRDefault="00710909" w:rsidP="00A16B2E">
            <w:pPr>
              <w:spacing w:after="0"/>
              <w:rPr>
                <w:sz w:val="18"/>
                <w:szCs w:val="18"/>
                <w:lang w:val="en-GB"/>
              </w:rPr>
            </w:pPr>
            <w:r w:rsidRPr="00710909">
              <w:rPr>
                <w:sz w:val="18"/>
                <w:szCs w:val="18"/>
                <w:lang w:val="en-GB"/>
              </w:rPr>
              <w:t>1</w:t>
            </w:r>
          </w:p>
        </w:tc>
        <w:tc>
          <w:tcPr>
            <w:tcW w:w="1670" w:type="dxa"/>
            <w:tcBorders>
              <w:top w:val="nil"/>
              <w:left w:val="nil"/>
              <w:bottom w:val="single" w:sz="4" w:space="0" w:color="000000"/>
              <w:right w:val="single" w:sz="4" w:space="0" w:color="000000"/>
            </w:tcBorders>
            <w:shd w:val="clear" w:color="auto" w:fill="auto"/>
          </w:tcPr>
          <w:p w14:paraId="05C59F9D"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0988F2A6" w14:textId="77777777" w:rsidR="00710909" w:rsidRPr="00710909" w:rsidRDefault="00710909" w:rsidP="00A16B2E">
            <w:pPr>
              <w:spacing w:after="0"/>
              <w:rPr>
                <w:sz w:val="18"/>
                <w:szCs w:val="18"/>
                <w:lang w:val="en-GB"/>
              </w:rPr>
            </w:pPr>
            <w:r w:rsidRPr="00710909">
              <w:rPr>
                <w:sz w:val="18"/>
                <w:szCs w:val="18"/>
                <w:lang w:val="en-GB"/>
              </w:rPr>
              <w:t>1</w:t>
            </w:r>
          </w:p>
        </w:tc>
        <w:tc>
          <w:tcPr>
            <w:tcW w:w="1075" w:type="dxa"/>
            <w:tcBorders>
              <w:top w:val="nil"/>
              <w:left w:val="nil"/>
              <w:bottom w:val="single" w:sz="4" w:space="0" w:color="000000"/>
              <w:right w:val="single" w:sz="4" w:space="0" w:color="000000"/>
            </w:tcBorders>
            <w:shd w:val="clear" w:color="auto" w:fill="auto"/>
          </w:tcPr>
          <w:p w14:paraId="65D18F03"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33685596"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44A819C2" w14:textId="77777777" w:rsidR="00710909" w:rsidRPr="00710909" w:rsidRDefault="00710909" w:rsidP="00A16B2E">
            <w:pPr>
              <w:spacing w:after="0"/>
              <w:rPr>
                <w:sz w:val="18"/>
                <w:szCs w:val="18"/>
                <w:lang w:val="en-GB"/>
              </w:rPr>
            </w:pPr>
            <w:r w:rsidRPr="00710909">
              <w:rPr>
                <w:sz w:val="18"/>
                <w:szCs w:val="18"/>
                <w:lang w:val="en-GB"/>
              </w:rPr>
              <w:t>1</w:t>
            </w:r>
          </w:p>
        </w:tc>
        <w:tc>
          <w:tcPr>
            <w:tcW w:w="1331" w:type="dxa"/>
            <w:tcBorders>
              <w:top w:val="nil"/>
              <w:left w:val="nil"/>
              <w:bottom w:val="single" w:sz="4" w:space="0" w:color="000000"/>
              <w:right w:val="single" w:sz="4" w:space="0" w:color="000000"/>
            </w:tcBorders>
            <w:shd w:val="clear" w:color="auto" w:fill="auto"/>
          </w:tcPr>
          <w:p w14:paraId="7FF0FF24"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5B78F5D9" w14:textId="77777777" w:rsidR="00710909" w:rsidRPr="00710909" w:rsidRDefault="00710909" w:rsidP="00A16B2E">
            <w:pPr>
              <w:spacing w:after="0"/>
              <w:rPr>
                <w:sz w:val="18"/>
                <w:szCs w:val="18"/>
                <w:lang w:val="en-GB"/>
              </w:rPr>
            </w:pPr>
            <w:r w:rsidRPr="00710909">
              <w:rPr>
                <w:sz w:val="18"/>
                <w:szCs w:val="18"/>
                <w:lang w:val="en-GB"/>
              </w:rPr>
              <w:t>1</w:t>
            </w:r>
          </w:p>
        </w:tc>
        <w:tc>
          <w:tcPr>
            <w:tcW w:w="1053" w:type="dxa"/>
            <w:tcBorders>
              <w:top w:val="single" w:sz="4" w:space="0" w:color="000000"/>
              <w:left w:val="single" w:sz="4" w:space="0" w:color="000000"/>
              <w:bottom w:val="single" w:sz="4" w:space="0" w:color="000000"/>
              <w:right w:val="single" w:sz="4" w:space="0" w:color="000000"/>
            </w:tcBorders>
            <w:shd w:val="clear" w:color="auto" w:fill="ACD380"/>
          </w:tcPr>
          <w:p w14:paraId="4A7C63B8"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57ABC81E"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44BFD05" w14:textId="77777777" w:rsidR="00710909" w:rsidRPr="00710909" w:rsidRDefault="00710909" w:rsidP="00A16B2E">
            <w:pPr>
              <w:spacing w:after="0"/>
              <w:rPr>
                <w:sz w:val="18"/>
                <w:szCs w:val="18"/>
                <w:lang w:val="en-GB"/>
              </w:rPr>
            </w:pPr>
            <w:r w:rsidRPr="00710909">
              <w:rPr>
                <w:sz w:val="18"/>
                <w:szCs w:val="18"/>
                <w:lang w:val="en-GB"/>
              </w:rPr>
              <w:t>Lumumba roadside</w:t>
            </w:r>
          </w:p>
        </w:tc>
        <w:tc>
          <w:tcPr>
            <w:tcW w:w="1095" w:type="dxa"/>
            <w:tcBorders>
              <w:top w:val="nil"/>
              <w:left w:val="nil"/>
              <w:bottom w:val="single" w:sz="4" w:space="0" w:color="000000"/>
              <w:right w:val="single" w:sz="4" w:space="0" w:color="000000"/>
            </w:tcBorders>
            <w:shd w:val="clear" w:color="auto" w:fill="auto"/>
          </w:tcPr>
          <w:p w14:paraId="123664E9"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4BCA0C0C"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213CF430" w14:textId="77777777" w:rsidR="00710909" w:rsidRPr="00710909" w:rsidRDefault="00710909" w:rsidP="00A16B2E">
            <w:pPr>
              <w:spacing w:after="0"/>
              <w:rPr>
                <w:sz w:val="18"/>
                <w:szCs w:val="18"/>
                <w:lang w:val="en-GB"/>
              </w:rPr>
            </w:pPr>
            <w:r w:rsidRPr="00710909">
              <w:rPr>
                <w:sz w:val="18"/>
                <w:szCs w:val="18"/>
                <w:lang w:val="en-GB"/>
              </w:rPr>
              <w:t>1</w:t>
            </w:r>
          </w:p>
        </w:tc>
        <w:tc>
          <w:tcPr>
            <w:tcW w:w="1075" w:type="dxa"/>
            <w:tcBorders>
              <w:top w:val="nil"/>
              <w:left w:val="nil"/>
              <w:bottom w:val="single" w:sz="4" w:space="0" w:color="000000"/>
              <w:right w:val="single" w:sz="4" w:space="0" w:color="000000"/>
            </w:tcBorders>
            <w:shd w:val="clear" w:color="auto" w:fill="auto"/>
          </w:tcPr>
          <w:p w14:paraId="3A70A862" w14:textId="77777777" w:rsidR="00710909" w:rsidRPr="00710909" w:rsidRDefault="00710909" w:rsidP="00A16B2E">
            <w:pPr>
              <w:spacing w:after="0"/>
              <w:rPr>
                <w:sz w:val="18"/>
                <w:szCs w:val="18"/>
                <w:lang w:val="en-GB"/>
              </w:rPr>
            </w:pPr>
            <w:r w:rsidRPr="00710909">
              <w:rPr>
                <w:sz w:val="18"/>
                <w:szCs w:val="18"/>
                <w:lang w:val="en-GB"/>
              </w:rPr>
              <w:t>1</w:t>
            </w:r>
          </w:p>
        </w:tc>
        <w:tc>
          <w:tcPr>
            <w:tcW w:w="1451" w:type="dxa"/>
            <w:tcBorders>
              <w:top w:val="nil"/>
              <w:left w:val="nil"/>
              <w:bottom w:val="single" w:sz="4" w:space="0" w:color="000000"/>
              <w:right w:val="single" w:sz="4" w:space="0" w:color="000000"/>
            </w:tcBorders>
            <w:shd w:val="clear" w:color="auto" w:fill="auto"/>
          </w:tcPr>
          <w:p w14:paraId="0EF8945E"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716088AD" w14:textId="77777777" w:rsidR="00710909" w:rsidRPr="00710909" w:rsidRDefault="00710909" w:rsidP="00A16B2E">
            <w:pPr>
              <w:spacing w:after="0"/>
              <w:rPr>
                <w:sz w:val="18"/>
                <w:szCs w:val="18"/>
                <w:lang w:val="en-GB"/>
              </w:rPr>
            </w:pPr>
            <w:r w:rsidRPr="00710909">
              <w:rPr>
                <w:sz w:val="18"/>
                <w:szCs w:val="18"/>
                <w:lang w:val="en-GB"/>
              </w:rPr>
              <w:t>1</w:t>
            </w:r>
          </w:p>
        </w:tc>
        <w:tc>
          <w:tcPr>
            <w:tcW w:w="1331" w:type="dxa"/>
            <w:tcBorders>
              <w:top w:val="nil"/>
              <w:left w:val="nil"/>
              <w:bottom w:val="single" w:sz="4" w:space="0" w:color="000000"/>
              <w:right w:val="single" w:sz="4" w:space="0" w:color="000000"/>
            </w:tcBorders>
            <w:shd w:val="clear" w:color="auto" w:fill="auto"/>
          </w:tcPr>
          <w:p w14:paraId="1F684D56" w14:textId="77777777" w:rsidR="00710909" w:rsidRPr="00710909" w:rsidRDefault="00710909" w:rsidP="00A16B2E">
            <w:pPr>
              <w:spacing w:after="0"/>
              <w:rPr>
                <w:sz w:val="18"/>
                <w:szCs w:val="18"/>
                <w:lang w:val="en-GB"/>
              </w:rPr>
            </w:pPr>
            <w:r w:rsidRPr="00710909">
              <w:rPr>
                <w:sz w:val="18"/>
                <w:szCs w:val="18"/>
                <w:lang w:val="en-GB"/>
              </w:rPr>
              <w:t>1</w:t>
            </w:r>
          </w:p>
        </w:tc>
        <w:tc>
          <w:tcPr>
            <w:tcW w:w="1937" w:type="dxa"/>
            <w:tcBorders>
              <w:top w:val="nil"/>
              <w:left w:val="nil"/>
              <w:bottom w:val="single" w:sz="4" w:space="0" w:color="000000"/>
              <w:right w:val="single" w:sz="4" w:space="0" w:color="000000"/>
            </w:tcBorders>
            <w:shd w:val="clear" w:color="auto" w:fill="auto"/>
          </w:tcPr>
          <w:p w14:paraId="7F6B92B6"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ACD380"/>
          </w:tcPr>
          <w:p w14:paraId="5CE85257"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70123592"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7429120B" w14:textId="77777777" w:rsidR="00710909" w:rsidRPr="00710909" w:rsidRDefault="00710909" w:rsidP="00A16B2E">
            <w:pPr>
              <w:spacing w:after="0"/>
              <w:rPr>
                <w:sz w:val="18"/>
                <w:szCs w:val="18"/>
                <w:lang w:val="en-GB"/>
              </w:rPr>
            </w:pPr>
            <w:r w:rsidRPr="00710909">
              <w:rPr>
                <w:sz w:val="18"/>
                <w:szCs w:val="18"/>
                <w:lang w:val="en-GB"/>
              </w:rPr>
              <w:lastRenderedPageBreak/>
              <w:t>Mandevu</w:t>
            </w:r>
          </w:p>
        </w:tc>
        <w:tc>
          <w:tcPr>
            <w:tcW w:w="1095" w:type="dxa"/>
            <w:tcBorders>
              <w:top w:val="nil"/>
              <w:left w:val="nil"/>
              <w:bottom w:val="single" w:sz="4" w:space="0" w:color="000000"/>
              <w:right w:val="single" w:sz="4" w:space="0" w:color="000000"/>
            </w:tcBorders>
            <w:shd w:val="clear" w:color="auto" w:fill="auto"/>
          </w:tcPr>
          <w:p w14:paraId="66A62675" w14:textId="77777777" w:rsidR="00710909" w:rsidRPr="00710909" w:rsidRDefault="00710909" w:rsidP="00A16B2E">
            <w:pPr>
              <w:spacing w:after="0"/>
              <w:rPr>
                <w:sz w:val="18"/>
                <w:szCs w:val="18"/>
                <w:lang w:val="en-GB"/>
              </w:rPr>
            </w:pPr>
            <w:r w:rsidRPr="00710909">
              <w:rPr>
                <w:sz w:val="18"/>
                <w:szCs w:val="18"/>
                <w:lang w:val="en-GB"/>
              </w:rPr>
              <w:t>1</w:t>
            </w:r>
          </w:p>
        </w:tc>
        <w:tc>
          <w:tcPr>
            <w:tcW w:w="1670" w:type="dxa"/>
            <w:tcBorders>
              <w:top w:val="nil"/>
              <w:left w:val="nil"/>
              <w:bottom w:val="single" w:sz="4" w:space="0" w:color="000000"/>
              <w:right w:val="single" w:sz="4" w:space="0" w:color="000000"/>
            </w:tcBorders>
            <w:shd w:val="clear" w:color="auto" w:fill="auto"/>
          </w:tcPr>
          <w:p w14:paraId="0F1E3717"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15342601"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0CA2B421"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58E51F91"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68F8E5C0"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2F92DC0E" w14:textId="77777777" w:rsidR="00710909" w:rsidRPr="00710909" w:rsidRDefault="00710909" w:rsidP="00A16B2E">
            <w:pPr>
              <w:spacing w:after="0"/>
              <w:rPr>
                <w:sz w:val="18"/>
                <w:szCs w:val="18"/>
                <w:lang w:val="en-GB"/>
              </w:rPr>
            </w:pPr>
            <w:r w:rsidRPr="00710909">
              <w:rPr>
                <w:sz w:val="18"/>
                <w:szCs w:val="18"/>
                <w:lang w:val="en-GB"/>
              </w:rPr>
              <w:t>1</w:t>
            </w:r>
          </w:p>
        </w:tc>
        <w:tc>
          <w:tcPr>
            <w:tcW w:w="1937" w:type="dxa"/>
            <w:tcBorders>
              <w:top w:val="nil"/>
              <w:left w:val="nil"/>
              <w:bottom w:val="single" w:sz="4" w:space="0" w:color="000000"/>
              <w:right w:val="single" w:sz="4" w:space="0" w:color="000000"/>
            </w:tcBorders>
            <w:shd w:val="clear" w:color="auto" w:fill="auto"/>
          </w:tcPr>
          <w:p w14:paraId="3010CEBE" w14:textId="77777777" w:rsidR="00710909" w:rsidRPr="00710909" w:rsidRDefault="00710909" w:rsidP="00A16B2E">
            <w:pPr>
              <w:spacing w:after="0"/>
              <w:rPr>
                <w:sz w:val="18"/>
                <w:szCs w:val="18"/>
                <w:lang w:val="en-GB"/>
              </w:rPr>
            </w:pPr>
            <w:r w:rsidRPr="00710909">
              <w:rPr>
                <w:sz w:val="18"/>
                <w:szCs w:val="18"/>
                <w:lang w:val="en-GB"/>
              </w:rPr>
              <w:t>1</w:t>
            </w:r>
          </w:p>
        </w:tc>
        <w:tc>
          <w:tcPr>
            <w:tcW w:w="1053" w:type="dxa"/>
            <w:tcBorders>
              <w:top w:val="single" w:sz="4" w:space="0" w:color="000000"/>
              <w:left w:val="single" w:sz="4" w:space="0" w:color="000000"/>
              <w:bottom w:val="single" w:sz="4" w:space="0" w:color="000000"/>
              <w:right w:val="single" w:sz="4" w:space="0" w:color="000000"/>
            </w:tcBorders>
            <w:shd w:val="clear" w:color="auto" w:fill="C4DA81"/>
          </w:tcPr>
          <w:p w14:paraId="0FD817B5" w14:textId="77777777" w:rsidR="00710909" w:rsidRPr="00710909" w:rsidRDefault="00710909" w:rsidP="00A16B2E">
            <w:pPr>
              <w:spacing w:after="0"/>
              <w:rPr>
                <w:sz w:val="18"/>
                <w:szCs w:val="18"/>
                <w:lang w:val="en-GB"/>
              </w:rPr>
            </w:pPr>
            <w:r w:rsidRPr="00710909">
              <w:rPr>
                <w:sz w:val="18"/>
                <w:szCs w:val="18"/>
                <w:lang w:val="en-GB"/>
              </w:rPr>
              <w:t>38%</w:t>
            </w:r>
          </w:p>
        </w:tc>
      </w:tr>
      <w:tr w:rsidR="00710909" w:rsidRPr="00710909" w14:paraId="0AC43DDD"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059E126F" w14:textId="77777777" w:rsidR="00710909" w:rsidRPr="00710909" w:rsidRDefault="00710909" w:rsidP="00A16B2E">
            <w:pPr>
              <w:spacing w:after="0"/>
              <w:rPr>
                <w:sz w:val="18"/>
                <w:szCs w:val="18"/>
                <w:lang w:val="en-GB"/>
              </w:rPr>
            </w:pPr>
            <w:r w:rsidRPr="00710909">
              <w:rPr>
                <w:sz w:val="18"/>
                <w:szCs w:val="18"/>
                <w:lang w:val="en-GB"/>
              </w:rPr>
              <w:t>Chaisa</w:t>
            </w:r>
          </w:p>
        </w:tc>
        <w:tc>
          <w:tcPr>
            <w:tcW w:w="1095" w:type="dxa"/>
            <w:tcBorders>
              <w:top w:val="nil"/>
              <w:left w:val="nil"/>
              <w:bottom w:val="single" w:sz="4" w:space="0" w:color="000000"/>
              <w:right w:val="single" w:sz="4" w:space="0" w:color="000000"/>
            </w:tcBorders>
            <w:shd w:val="clear" w:color="auto" w:fill="auto"/>
          </w:tcPr>
          <w:p w14:paraId="1C35F17C" w14:textId="77777777" w:rsidR="00710909" w:rsidRPr="00710909" w:rsidRDefault="00710909" w:rsidP="00A16B2E">
            <w:pPr>
              <w:spacing w:after="0"/>
              <w:rPr>
                <w:sz w:val="18"/>
                <w:szCs w:val="18"/>
                <w:lang w:val="en-GB"/>
              </w:rPr>
            </w:pPr>
            <w:r w:rsidRPr="00710909">
              <w:rPr>
                <w:sz w:val="18"/>
                <w:szCs w:val="18"/>
                <w:lang w:val="en-GB"/>
              </w:rPr>
              <w:t>1</w:t>
            </w:r>
          </w:p>
        </w:tc>
        <w:tc>
          <w:tcPr>
            <w:tcW w:w="1670" w:type="dxa"/>
            <w:tcBorders>
              <w:top w:val="nil"/>
              <w:left w:val="nil"/>
              <w:bottom w:val="single" w:sz="4" w:space="0" w:color="000000"/>
              <w:right w:val="single" w:sz="4" w:space="0" w:color="000000"/>
            </w:tcBorders>
            <w:shd w:val="clear" w:color="auto" w:fill="auto"/>
          </w:tcPr>
          <w:p w14:paraId="5C7DEE9F"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66383C06"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1663B276"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09C20B26"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74325FB5" w14:textId="77777777" w:rsidR="00710909" w:rsidRPr="00710909" w:rsidRDefault="00710909" w:rsidP="00A16B2E">
            <w:pPr>
              <w:spacing w:after="0"/>
              <w:rPr>
                <w:sz w:val="18"/>
                <w:szCs w:val="18"/>
                <w:lang w:val="en-GB"/>
              </w:rPr>
            </w:pPr>
            <w:r w:rsidRPr="00710909">
              <w:rPr>
                <w:sz w:val="18"/>
                <w:szCs w:val="18"/>
                <w:lang w:val="en-GB"/>
              </w:rPr>
              <w:t>1</w:t>
            </w:r>
          </w:p>
        </w:tc>
        <w:tc>
          <w:tcPr>
            <w:tcW w:w="1331" w:type="dxa"/>
            <w:tcBorders>
              <w:top w:val="nil"/>
              <w:left w:val="nil"/>
              <w:bottom w:val="single" w:sz="4" w:space="0" w:color="000000"/>
              <w:right w:val="single" w:sz="4" w:space="0" w:color="000000"/>
            </w:tcBorders>
            <w:shd w:val="clear" w:color="auto" w:fill="auto"/>
          </w:tcPr>
          <w:p w14:paraId="4B8E97B7"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385F3626"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DBE182"/>
          </w:tcPr>
          <w:p w14:paraId="37AD3482"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4AD696F3"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5860A93" w14:textId="77777777" w:rsidR="00710909" w:rsidRPr="00710909" w:rsidRDefault="00710909" w:rsidP="00A16B2E">
            <w:pPr>
              <w:spacing w:after="0"/>
              <w:rPr>
                <w:sz w:val="18"/>
                <w:szCs w:val="18"/>
                <w:lang w:val="en-GB"/>
              </w:rPr>
            </w:pPr>
            <w:r w:rsidRPr="00710909">
              <w:rPr>
                <w:sz w:val="18"/>
                <w:szCs w:val="18"/>
                <w:lang w:val="en-GB"/>
              </w:rPr>
              <w:t>Mtendere Kazimayi Market</w:t>
            </w:r>
          </w:p>
        </w:tc>
        <w:tc>
          <w:tcPr>
            <w:tcW w:w="1095" w:type="dxa"/>
            <w:tcBorders>
              <w:top w:val="nil"/>
              <w:left w:val="nil"/>
              <w:bottom w:val="single" w:sz="4" w:space="0" w:color="000000"/>
              <w:right w:val="single" w:sz="4" w:space="0" w:color="000000"/>
            </w:tcBorders>
            <w:shd w:val="clear" w:color="auto" w:fill="auto"/>
          </w:tcPr>
          <w:p w14:paraId="2250613A" w14:textId="77777777" w:rsidR="00710909" w:rsidRPr="00710909" w:rsidRDefault="00710909" w:rsidP="00A16B2E">
            <w:pPr>
              <w:spacing w:after="0"/>
              <w:rPr>
                <w:sz w:val="18"/>
                <w:szCs w:val="18"/>
                <w:lang w:val="en-GB"/>
              </w:rPr>
            </w:pPr>
            <w:r w:rsidRPr="00710909">
              <w:rPr>
                <w:sz w:val="18"/>
                <w:szCs w:val="18"/>
                <w:lang w:val="en-GB"/>
              </w:rPr>
              <w:t>1</w:t>
            </w:r>
          </w:p>
        </w:tc>
        <w:tc>
          <w:tcPr>
            <w:tcW w:w="1670" w:type="dxa"/>
            <w:tcBorders>
              <w:top w:val="nil"/>
              <w:left w:val="nil"/>
              <w:bottom w:val="single" w:sz="4" w:space="0" w:color="000000"/>
              <w:right w:val="single" w:sz="4" w:space="0" w:color="000000"/>
            </w:tcBorders>
            <w:shd w:val="clear" w:color="auto" w:fill="auto"/>
          </w:tcPr>
          <w:p w14:paraId="00AEADEA"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48529431"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230BFFC2"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1E5F8042"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50C82217"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28D0BC73"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6ADA576D"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DBE182"/>
          </w:tcPr>
          <w:p w14:paraId="5558CDA8"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519BC14D"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569B7DA" w14:textId="77777777" w:rsidR="00710909" w:rsidRPr="00710909" w:rsidRDefault="00710909" w:rsidP="00A16B2E">
            <w:pPr>
              <w:spacing w:after="0"/>
              <w:rPr>
                <w:sz w:val="18"/>
                <w:szCs w:val="18"/>
                <w:lang w:val="en-GB"/>
              </w:rPr>
            </w:pPr>
            <w:r w:rsidRPr="00710909">
              <w:rPr>
                <w:sz w:val="18"/>
                <w:szCs w:val="18"/>
                <w:lang w:val="en-GB"/>
              </w:rPr>
              <w:t>Woodlands</w:t>
            </w:r>
          </w:p>
        </w:tc>
        <w:tc>
          <w:tcPr>
            <w:tcW w:w="1095" w:type="dxa"/>
            <w:tcBorders>
              <w:top w:val="nil"/>
              <w:left w:val="nil"/>
              <w:bottom w:val="single" w:sz="4" w:space="0" w:color="000000"/>
              <w:right w:val="single" w:sz="4" w:space="0" w:color="000000"/>
            </w:tcBorders>
            <w:shd w:val="clear" w:color="auto" w:fill="auto"/>
          </w:tcPr>
          <w:p w14:paraId="63BEFC49" w14:textId="77777777" w:rsidR="00710909" w:rsidRPr="00710909" w:rsidRDefault="00710909" w:rsidP="00A16B2E">
            <w:pPr>
              <w:spacing w:after="0"/>
              <w:rPr>
                <w:sz w:val="18"/>
                <w:szCs w:val="18"/>
                <w:lang w:val="en-GB"/>
              </w:rPr>
            </w:pPr>
            <w:r w:rsidRPr="00710909">
              <w:rPr>
                <w:sz w:val="18"/>
                <w:szCs w:val="18"/>
                <w:lang w:val="en-GB"/>
              </w:rPr>
              <w:t>1</w:t>
            </w:r>
          </w:p>
        </w:tc>
        <w:tc>
          <w:tcPr>
            <w:tcW w:w="1670" w:type="dxa"/>
            <w:tcBorders>
              <w:top w:val="nil"/>
              <w:left w:val="nil"/>
              <w:bottom w:val="single" w:sz="4" w:space="0" w:color="000000"/>
              <w:right w:val="single" w:sz="4" w:space="0" w:color="000000"/>
            </w:tcBorders>
            <w:shd w:val="clear" w:color="auto" w:fill="auto"/>
          </w:tcPr>
          <w:p w14:paraId="30E17169"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53C88A68"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4F7299A3"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7A7CE498"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245A8804"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4020D167"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460E2EFD"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DBE182"/>
          </w:tcPr>
          <w:p w14:paraId="292D8032"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4AFC0F5D"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5F537738" w14:textId="77777777" w:rsidR="00710909" w:rsidRPr="00710909" w:rsidRDefault="00710909" w:rsidP="00A16B2E">
            <w:pPr>
              <w:spacing w:after="0"/>
              <w:rPr>
                <w:sz w:val="18"/>
                <w:szCs w:val="18"/>
                <w:lang w:val="en-GB"/>
              </w:rPr>
            </w:pPr>
            <w:r w:rsidRPr="00710909">
              <w:rPr>
                <w:sz w:val="18"/>
                <w:szCs w:val="18"/>
                <w:lang w:val="en-GB"/>
              </w:rPr>
              <w:t>Chawama Central</w:t>
            </w:r>
          </w:p>
        </w:tc>
        <w:tc>
          <w:tcPr>
            <w:tcW w:w="1095" w:type="dxa"/>
            <w:tcBorders>
              <w:top w:val="nil"/>
              <w:left w:val="nil"/>
              <w:bottom w:val="single" w:sz="4" w:space="0" w:color="000000"/>
              <w:right w:val="single" w:sz="4" w:space="0" w:color="000000"/>
            </w:tcBorders>
            <w:shd w:val="clear" w:color="auto" w:fill="auto"/>
          </w:tcPr>
          <w:p w14:paraId="20118DCA"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5C794E2E"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34B925B6"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3DE87948"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1A81818C"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755388C9"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20B37850"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01B611E"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55697D63"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6F042484"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42E638CE" w14:textId="77777777" w:rsidR="00710909" w:rsidRPr="00710909" w:rsidRDefault="00710909" w:rsidP="00A16B2E">
            <w:pPr>
              <w:spacing w:after="0"/>
              <w:rPr>
                <w:sz w:val="18"/>
                <w:szCs w:val="18"/>
                <w:lang w:val="en-GB"/>
              </w:rPr>
            </w:pPr>
            <w:r w:rsidRPr="00710909">
              <w:rPr>
                <w:sz w:val="18"/>
                <w:szCs w:val="18"/>
                <w:lang w:val="en-GB"/>
              </w:rPr>
              <w:t>Chazanga</w:t>
            </w:r>
          </w:p>
        </w:tc>
        <w:tc>
          <w:tcPr>
            <w:tcW w:w="1095" w:type="dxa"/>
            <w:tcBorders>
              <w:top w:val="nil"/>
              <w:left w:val="nil"/>
              <w:bottom w:val="single" w:sz="4" w:space="0" w:color="000000"/>
              <w:right w:val="single" w:sz="4" w:space="0" w:color="000000"/>
            </w:tcBorders>
            <w:shd w:val="clear" w:color="auto" w:fill="auto"/>
          </w:tcPr>
          <w:p w14:paraId="151DFE65"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3AB52E13"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53B57062"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2A54580"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496840E7"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3F8EAC12"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5F6BF352"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4B628740"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1DEB82C3"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14CB4979"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0CF9C634" w14:textId="77777777" w:rsidR="00710909" w:rsidRPr="00710909" w:rsidRDefault="00710909" w:rsidP="00A16B2E">
            <w:pPr>
              <w:spacing w:after="0"/>
              <w:rPr>
                <w:sz w:val="18"/>
                <w:szCs w:val="18"/>
                <w:lang w:val="en-GB"/>
              </w:rPr>
            </w:pPr>
            <w:r w:rsidRPr="00710909">
              <w:rPr>
                <w:sz w:val="18"/>
                <w:szCs w:val="18"/>
                <w:lang w:val="en-GB"/>
              </w:rPr>
              <w:t>Chelstone</w:t>
            </w:r>
          </w:p>
        </w:tc>
        <w:tc>
          <w:tcPr>
            <w:tcW w:w="1095" w:type="dxa"/>
            <w:tcBorders>
              <w:top w:val="nil"/>
              <w:left w:val="nil"/>
              <w:bottom w:val="single" w:sz="4" w:space="0" w:color="000000"/>
              <w:right w:val="single" w:sz="4" w:space="0" w:color="000000"/>
            </w:tcBorders>
            <w:shd w:val="clear" w:color="auto" w:fill="auto"/>
          </w:tcPr>
          <w:p w14:paraId="6535823E"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50D27E0E"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363AD0C1"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096744A6"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59C1412F"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65EEA0B5"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0E982A88"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7EA450A9" w14:textId="77777777" w:rsidR="00710909" w:rsidRPr="00710909" w:rsidRDefault="00710909" w:rsidP="00A16B2E">
            <w:pPr>
              <w:spacing w:after="0"/>
              <w:rPr>
                <w:sz w:val="18"/>
                <w:szCs w:val="18"/>
                <w:lang w:val="en-GB"/>
              </w:rPr>
            </w:pPr>
            <w:r w:rsidRPr="00710909">
              <w:rPr>
                <w:sz w:val="18"/>
                <w:szCs w:val="18"/>
                <w:lang w:val="en-GB"/>
              </w:rPr>
              <w:t>1</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00B75883"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28254FD3"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55CE5D0E" w14:textId="77777777" w:rsidR="00710909" w:rsidRPr="00710909" w:rsidRDefault="00710909" w:rsidP="00A16B2E">
            <w:pPr>
              <w:spacing w:after="0"/>
              <w:rPr>
                <w:sz w:val="18"/>
                <w:szCs w:val="18"/>
                <w:lang w:val="en-GB"/>
              </w:rPr>
            </w:pPr>
            <w:r w:rsidRPr="00710909">
              <w:rPr>
                <w:sz w:val="18"/>
                <w:szCs w:val="18"/>
                <w:lang w:val="en-GB"/>
              </w:rPr>
              <w:t>Chipata Main</w:t>
            </w:r>
          </w:p>
        </w:tc>
        <w:tc>
          <w:tcPr>
            <w:tcW w:w="1095" w:type="dxa"/>
            <w:tcBorders>
              <w:top w:val="nil"/>
              <w:left w:val="nil"/>
              <w:bottom w:val="single" w:sz="4" w:space="0" w:color="000000"/>
              <w:right w:val="single" w:sz="4" w:space="0" w:color="000000"/>
            </w:tcBorders>
            <w:shd w:val="clear" w:color="auto" w:fill="auto"/>
          </w:tcPr>
          <w:p w14:paraId="68D4CCF8"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46C83763"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0A019D05" w14:textId="77777777" w:rsidR="00710909" w:rsidRPr="00710909" w:rsidRDefault="00710909" w:rsidP="00A16B2E">
            <w:pPr>
              <w:spacing w:after="0"/>
              <w:rPr>
                <w:sz w:val="18"/>
                <w:szCs w:val="18"/>
                <w:lang w:val="en-GB"/>
              </w:rPr>
            </w:pPr>
            <w:r w:rsidRPr="00710909">
              <w:rPr>
                <w:sz w:val="18"/>
                <w:szCs w:val="18"/>
                <w:lang w:val="en-GB"/>
              </w:rPr>
              <w:t>1</w:t>
            </w:r>
          </w:p>
        </w:tc>
        <w:tc>
          <w:tcPr>
            <w:tcW w:w="1075" w:type="dxa"/>
            <w:tcBorders>
              <w:top w:val="nil"/>
              <w:left w:val="nil"/>
              <w:bottom w:val="single" w:sz="4" w:space="0" w:color="000000"/>
              <w:right w:val="single" w:sz="4" w:space="0" w:color="000000"/>
            </w:tcBorders>
            <w:shd w:val="clear" w:color="auto" w:fill="auto"/>
          </w:tcPr>
          <w:p w14:paraId="7AF18A4D"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1F53A2BC"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6696DC63"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4491B6DA"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520B0D3"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722C4A25"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7EA207EE"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3A741829" w14:textId="77777777" w:rsidR="00710909" w:rsidRPr="00710909" w:rsidRDefault="00710909" w:rsidP="00A16B2E">
            <w:pPr>
              <w:spacing w:after="0"/>
              <w:rPr>
                <w:sz w:val="18"/>
                <w:szCs w:val="18"/>
                <w:lang w:val="en-GB"/>
              </w:rPr>
            </w:pPr>
            <w:r w:rsidRPr="00710909">
              <w:rPr>
                <w:sz w:val="18"/>
                <w:szCs w:val="18"/>
                <w:lang w:val="en-GB"/>
              </w:rPr>
              <w:t>Kabwata Site &amp; Service</w:t>
            </w:r>
          </w:p>
        </w:tc>
        <w:tc>
          <w:tcPr>
            <w:tcW w:w="1095" w:type="dxa"/>
            <w:tcBorders>
              <w:top w:val="nil"/>
              <w:left w:val="nil"/>
              <w:bottom w:val="single" w:sz="4" w:space="0" w:color="000000"/>
              <w:right w:val="single" w:sz="4" w:space="0" w:color="000000"/>
            </w:tcBorders>
            <w:shd w:val="clear" w:color="auto" w:fill="auto"/>
          </w:tcPr>
          <w:p w14:paraId="12CFB3D0"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45320103"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2A5DB0C0"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6752755D"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616D52CA"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3A0DFFB3"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46175A95"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08FAD6D5"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1A104E8C"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C0DCF61"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91722B5" w14:textId="77777777" w:rsidR="00710909" w:rsidRPr="00710909" w:rsidRDefault="00710909" w:rsidP="00A16B2E">
            <w:pPr>
              <w:spacing w:after="0"/>
              <w:rPr>
                <w:sz w:val="18"/>
                <w:szCs w:val="18"/>
                <w:lang w:val="en-GB"/>
              </w:rPr>
            </w:pPr>
            <w:r w:rsidRPr="00710909">
              <w:rPr>
                <w:sz w:val="18"/>
                <w:szCs w:val="18"/>
                <w:lang w:val="en-GB"/>
              </w:rPr>
              <w:t>Kalingalinga</w:t>
            </w:r>
          </w:p>
        </w:tc>
        <w:tc>
          <w:tcPr>
            <w:tcW w:w="1095" w:type="dxa"/>
            <w:tcBorders>
              <w:top w:val="nil"/>
              <w:left w:val="nil"/>
              <w:bottom w:val="single" w:sz="4" w:space="0" w:color="000000"/>
              <w:right w:val="single" w:sz="4" w:space="0" w:color="000000"/>
            </w:tcBorders>
            <w:shd w:val="clear" w:color="auto" w:fill="auto"/>
          </w:tcPr>
          <w:p w14:paraId="779B4D4C"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1BF14AC2"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12CDA88E"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6C80C46"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738BDE93"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57E6A510"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465733CC"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1A6B02E9"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165B6A68"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33CF02DA"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48D98D89" w14:textId="77777777" w:rsidR="00710909" w:rsidRPr="00710909" w:rsidRDefault="00710909" w:rsidP="00A16B2E">
            <w:pPr>
              <w:spacing w:after="0"/>
              <w:rPr>
                <w:sz w:val="18"/>
                <w:szCs w:val="18"/>
                <w:lang w:val="en-GB"/>
              </w:rPr>
            </w:pPr>
            <w:r w:rsidRPr="00710909">
              <w:rPr>
                <w:sz w:val="18"/>
                <w:szCs w:val="18"/>
                <w:lang w:val="en-GB"/>
              </w:rPr>
              <w:t>Kamwala South (ZIPAS)</w:t>
            </w:r>
          </w:p>
        </w:tc>
        <w:tc>
          <w:tcPr>
            <w:tcW w:w="1095" w:type="dxa"/>
            <w:tcBorders>
              <w:top w:val="nil"/>
              <w:left w:val="nil"/>
              <w:bottom w:val="single" w:sz="4" w:space="0" w:color="000000"/>
              <w:right w:val="single" w:sz="4" w:space="0" w:color="000000"/>
            </w:tcBorders>
            <w:shd w:val="clear" w:color="auto" w:fill="auto"/>
          </w:tcPr>
          <w:p w14:paraId="5D179DAE"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6E08FF0A"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6A2D12E0"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5E39F91C"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711689ED"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08B63260"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50B7484B"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25D40A9"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6E865DF2"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1841E02E"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7AD3B71" w14:textId="77777777" w:rsidR="00710909" w:rsidRPr="00710909" w:rsidRDefault="00710909" w:rsidP="00A16B2E">
            <w:pPr>
              <w:spacing w:after="0"/>
              <w:rPr>
                <w:sz w:val="18"/>
                <w:szCs w:val="18"/>
                <w:lang w:val="en-GB"/>
              </w:rPr>
            </w:pPr>
            <w:r w:rsidRPr="00710909">
              <w:rPr>
                <w:sz w:val="18"/>
                <w:szCs w:val="18"/>
                <w:lang w:val="en-GB"/>
              </w:rPr>
              <w:t>Libala</w:t>
            </w:r>
          </w:p>
        </w:tc>
        <w:tc>
          <w:tcPr>
            <w:tcW w:w="1095" w:type="dxa"/>
            <w:tcBorders>
              <w:top w:val="nil"/>
              <w:left w:val="nil"/>
              <w:bottom w:val="single" w:sz="4" w:space="0" w:color="000000"/>
              <w:right w:val="single" w:sz="4" w:space="0" w:color="000000"/>
            </w:tcBorders>
            <w:shd w:val="clear" w:color="auto" w:fill="auto"/>
          </w:tcPr>
          <w:p w14:paraId="3BCE1426"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6BE7D530"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37EA750B"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38990256"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60FB60D3"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26BE78B6"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7429B3D5"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7EE4EAC9" w14:textId="77777777" w:rsidR="00710909" w:rsidRPr="00710909" w:rsidRDefault="00710909" w:rsidP="00A16B2E">
            <w:pPr>
              <w:spacing w:after="0"/>
              <w:rPr>
                <w:sz w:val="18"/>
                <w:szCs w:val="18"/>
                <w:lang w:val="en-GB"/>
              </w:rPr>
            </w:pPr>
            <w:r w:rsidRPr="00710909">
              <w:rPr>
                <w:sz w:val="18"/>
                <w:szCs w:val="18"/>
                <w:lang w:val="en-GB"/>
              </w:rPr>
              <w:t>1</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2F101D54"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75AD9DCA"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3242152F" w14:textId="77777777" w:rsidR="00710909" w:rsidRPr="00710909" w:rsidRDefault="00710909" w:rsidP="00A16B2E">
            <w:pPr>
              <w:spacing w:after="0"/>
              <w:rPr>
                <w:sz w:val="18"/>
                <w:szCs w:val="18"/>
                <w:lang w:val="en-GB"/>
              </w:rPr>
            </w:pPr>
            <w:r w:rsidRPr="00710909">
              <w:rPr>
                <w:sz w:val="18"/>
                <w:szCs w:val="18"/>
                <w:lang w:val="en-GB"/>
              </w:rPr>
              <w:t>Long acres</w:t>
            </w:r>
          </w:p>
        </w:tc>
        <w:tc>
          <w:tcPr>
            <w:tcW w:w="1095" w:type="dxa"/>
            <w:tcBorders>
              <w:top w:val="nil"/>
              <w:left w:val="nil"/>
              <w:bottom w:val="single" w:sz="4" w:space="0" w:color="000000"/>
              <w:right w:val="single" w:sz="4" w:space="0" w:color="000000"/>
            </w:tcBorders>
            <w:shd w:val="clear" w:color="auto" w:fill="auto"/>
          </w:tcPr>
          <w:p w14:paraId="2C338910"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501DEE3F"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2749D303"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5630D1B0"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29E91E3D"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6F39C0B5"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15A2C296"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00FBE73"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1709FFF8"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1BC0578F"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08B4047" w14:textId="77777777" w:rsidR="00710909" w:rsidRPr="00710909" w:rsidRDefault="00710909" w:rsidP="00A16B2E">
            <w:pPr>
              <w:spacing w:after="0"/>
              <w:rPr>
                <w:sz w:val="18"/>
                <w:szCs w:val="18"/>
                <w:lang w:val="en-GB"/>
              </w:rPr>
            </w:pPr>
            <w:r w:rsidRPr="00710909">
              <w:rPr>
                <w:sz w:val="18"/>
                <w:szCs w:val="18"/>
                <w:lang w:val="en-GB"/>
              </w:rPr>
              <w:t>Luburma</w:t>
            </w:r>
          </w:p>
        </w:tc>
        <w:tc>
          <w:tcPr>
            <w:tcW w:w="1095" w:type="dxa"/>
            <w:tcBorders>
              <w:top w:val="nil"/>
              <w:left w:val="nil"/>
              <w:bottom w:val="single" w:sz="4" w:space="0" w:color="000000"/>
              <w:right w:val="single" w:sz="4" w:space="0" w:color="000000"/>
            </w:tcBorders>
            <w:shd w:val="clear" w:color="auto" w:fill="auto"/>
          </w:tcPr>
          <w:p w14:paraId="192D9ADE"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059AFD89"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25FD1DCE"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A6D21AD"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47B1F2BE"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10BA3779" w14:textId="77777777" w:rsidR="00710909" w:rsidRPr="00710909" w:rsidRDefault="00710909" w:rsidP="00A16B2E">
            <w:pPr>
              <w:spacing w:after="0"/>
              <w:rPr>
                <w:sz w:val="18"/>
                <w:szCs w:val="18"/>
                <w:lang w:val="en-GB"/>
              </w:rPr>
            </w:pPr>
            <w:r w:rsidRPr="00710909">
              <w:rPr>
                <w:sz w:val="18"/>
                <w:szCs w:val="18"/>
                <w:lang w:val="en-GB"/>
              </w:rPr>
              <w:t>1</w:t>
            </w:r>
          </w:p>
        </w:tc>
        <w:tc>
          <w:tcPr>
            <w:tcW w:w="1331" w:type="dxa"/>
            <w:tcBorders>
              <w:top w:val="nil"/>
              <w:left w:val="nil"/>
              <w:bottom w:val="single" w:sz="4" w:space="0" w:color="000000"/>
              <w:right w:val="single" w:sz="4" w:space="0" w:color="000000"/>
            </w:tcBorders>
            <w:shd w:val="clear" w:color="auto" w:fill="auto"/>
          </w:tcPr>
          <w:p w14:paraId="52EEC545"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D12B744"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420D8551"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41CB5298"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3CEBC857" w14:textId="77777777" w:rsidR="00710909" w:rsidRPr="00710909" w:rsidRDefault="00710909" w:rsidP="00A16B2E">
            <w:pPr>
              <w:spacing w:after="0"/>
              <w:rPr>
                <w:sz w:val="18"/>
                <w:szCs w:val="18"/>
                <w:lang w:val="en-GB"/>
              </w:rPr>
            </w:pPr>
            <w:r w:rsidRPr="00710909">
              <w:rPr>
                <w:sz w:val="18"/>
                <w:szCs w:val="18"/>
                <w:lang w:val="en-GB"/>
              </w:rPr>
              <w:t>Nyumba Yanga</w:t>
            </w:r>
          </w:p>
        </w:tc>
        <w:tc>
          <w:tcPr>
            <w:tcW w:w="1095" w:type="dxa"/>
            <w:tcBorders>
              <w:top w:val="nil"/>
              <w:left w:val="nil"/>
              <w:bottom w:val="single" w:sz="4" w:space="0" w:color="000000"/>
              <w:right w:val="single" w:sz="4" w:space="0" w:color="000000"/>
            </w:tcBorders>
            <w:shd w:val="clear" w:color="auto" w:fill="auto"/>
          </w:tcPr>
          <w:p w14:paraId="3C717EB5"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6916BC12"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2839E1F8"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4F9EC25B"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1893000B"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5A755773" w14:textId="77777777" w:rsidR="00710909" w:rsidRPr="00710909" w:rsidRDefault="00710909" w:rsidP="00A16B2E">
            <w:pPr>
              <w:spacing w:after="0"/>
              <w:rPr>
                <w:sz w:val="18"/>
                <w:szCs w:val="18"/>
                <w:lang w:val="en-GB"/>
              </w:rPr>
            </w:pPr>
            <w:r w:rsidRPr="00710909">
              <w:rPr>
                <w:sz w:val="18"/>
                <w:szCs w:val="18"/>
                <w:lang w:val="en-GB"/>
              </w:rPr>
              <w:t>1</w:t>
            </w:r>
          </w:p>
        </w:tc>
        <w:tc>
          <w:tcPr>
            <w:tcW w:w="1331" w:type="dxa"/>
            <w:tcBorders>
              <w:top w:val="nil"/>
              <w:left w:val="nil"/>
              <w:bottom w:val="single" w:sz="4" w:space="0" w:color="000000"/>
              <w:right w:val="single" w:sz="4" w:space="0" w:color="000000"/>
            </w:tcBorders>
            <w:shd w:val="clear" w:color="auto" w:fill="auto"/>
          </w:tcPr>
          <w:p w14:paraId="62A8AC1E"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7BDFF6D4"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5A0D0D7D"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567ACF13"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302C776C" w14:textId="77777777" w:rsidR="00710909" w:rsidRPr="00710909" w:rsidRDefault="00710909" w:rsidP="00A16B2E">
            <w:pPr>
              <w:spacing w:after="0"/>
              <w:rPr>
                <w:sz w:val="18"/>
                <w:szCs w:val="18"/>
                <w:lang w:val="en-GB"/>
              </w:rPr>
            </w:pPr>
            <w:r w:rsidRPr="00710909">
              <w:rPr>
                <w:sz w:val="18"/>
                <w:szCs w:val="18"/>
                <w:lang w:val="en-GB"/>
              </w:rPr>
              <w:t>Sekelela</w:t>
            </w:r>
          </w:p>
        </w:tc>
        <w:tc>
          <w:tcPr>
            <w:tcW w:w="1095" w:type="dxa"/>
            <w:tcBorders>
              <w:top w:val="nil"/>
              <w:left w:val="nil"/>
              <w:bottom w:val="single" w:sz="4" w:space="0" w:color="000000"/>
              <w:right w:val="single" w:sz="4" w:space="0" w:color="000000"/>
            </w:tcBorders>
            <w:shd w:val="clear" w:color="auto" w:fill="auto"/>
          </w:tcPr>
          <w:p w14:paraId="34EE3AC9" w14:textId="77777777" w:rsidR="00710909" w:rsidRPr="00710909" w:rsidRDefault="00710909" w:rsidP="00A16B2E">
            <w:pPr>
              <w:spacing w:after="0"/>
              <w:rPr>
                <w:sz w:val="18"/>
                <w:szCs w:val="18"/>
                <w:lang w:val="en-GB"/>
              </w:rPr>
            </w:pPr>
            <w:r w:rsidRPr="00710909">
              <w:rPr>
                <w:sz w:val="18"/>
                <w:szCs w:val="18"/>
                <w:lang w:val="en-GB"/>
              </w:rPr>
              <w:t>1</w:t>
            </w:r>
          </w:p>
        </w:tc>
        <w:tc>
          <w:tcPr>
            <w:tcW w:w="1670" w:type="dxa"/>
            <w:tcBorders>
              <w:top w:val="nil"/>
              <w:left w:val="nil"/>
              <w:bottom w:val="single" w:sz="4" w:space="0" w:color="000000"/>
              <w:right w:val="single" w:sz="4" w:space="0" w:color="000000"/>
            </w:tcBorders>
            <w:shd w:val="clear" w:color="auto" w:fill="auto"/>
          </w:tcPr>
          <w:p w14:paraId="3251EE9D"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0C3BBC5A"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6AB58ED3"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52353574"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5E508632"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52390AF3"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7165DD7F"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6BEF4D71"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1790A606"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406702D0" w14:textId="77777777" w:rsidR="00710909" w:rsidRPr="00710909" w:rsidRDefault="00710909" w:rsidP="00A16B2E">
            <w:pPr>
              <w:spacing w:after="0"/>
              <w:rPr>
                <w:sz w:val="18"/>
                <w:szCs w:val="18"/>
                <w:lang w:val="en-GB"/>
              </w:rPr>
            </w:pPr>
            <w:r w:rsidRPr="00710909">
              <w:rPr>
                <w:sz w:val="18"/>
                <w:szCs w:val="18"/>
                <w:lang w:val="en-GB"/>
              </w:rPr>
              <w:t>Tigwilizane</w:t>
            </w:r>
          </w:p>
        </w:tc>
        <w:tc>
          <w:tcPr>
            <w:tcW w:w="1095" w:type="dxa"/>
            <w:tcBorders>
              <w:top w:val="nil"/>
              <w:left w:val="nil"/>
              <w:bottom w:val="single" w:sz="4" w:space="0" w:color="000000"/>
              <w:right w:val="single" w:sz="4" w:space="0" w:color="000000"/>
            </w:tcBorders>
            <w:shd w:val="clear" w:color="auto" w:fill="auto"/>
          </w:tcPr>
          <w:p w14:paraId="4AE3C984"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1FB6B2A2" w14:textId="77777777" w:rsidR="00710909" w:rsidRPr="00710909" w:rsidRDefault="00710909" w:rsidP="00A16B2E">
            <w:pPr>
              <w:spacing w:after="0"/>
              <w:rPr>
                <w:sz w:val="18"/>
                <w:szCs w:val="18"/>
                <w:lang w:val="en-GB"/>
              </w:rPr>
            </w:pPr>
            <w:r w:rsidRPr="00710909">
              <w:rPr>
                <w:sz w:val="18"/>
                <w:szCs w:val="18"/>
                <w:lang w:val="en-GB"/>
              </w:rPr>
              <w:t>1</w:t>
            </w:r>
          </w:p>
        </w:tc>
        <w:tc>
          <w:tcPr>
            <w:tcW w:w="1396" w:type="dxa"/>
            <w:tcBorders>
              <w:top w:val="nil"/>
              <w:left w:val="nil"/>
              <w:bottom w:val="single" w:sz="4" w:space="0" w:color="000000"/>
              <w:right w:val="single" w:sz="4" w:space="0" w:color="000000"/>
            </w:tcBorders>
            <w:shd w:val="clear" w:color="auto" w:fill="auto"/>
          </w:tcPr>
          <w:p w14:paraId="3EEFB6FC"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0D4BBBFD"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2D77959B"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5FB313BA"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7408BE27"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0E73DA7A"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4E884"/>
          </w:tcPr>
          <w:p w14:paraId="0D913AFD"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2CD59FFE"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33DEACE" w14:textId="77777777" w:rsidR="00710909" w:rsidRPr="00710909" w:rsidRDefault="00710909" w:rsidP="00A16B2E">
            <w:pPr>
              <w:spacing w:after="0"/>
              <w:rPr>
                <w:sz w:val="18"/>
                <w:szCs w:val="18"/>
                <w:lang w:val="en-GB"/>
              </w:rPr>
            </w:pPr>
            <w:r w:rsidRPr="00710909">
              <w:rPr>
                <w:sz w:val="18"/>
                <w:szCs w:val="18"/>
                <w:lang w:val="en-GB"/>
              </w:rPr>
              <w:t>Buseko</w:t>
            </w:r>
          </w:p>
        </w:tc>
        <w:tc>
          <w:tcPr>
            <w:tcW w:w="1095" w:type="dxa"/>
            <w:tcBorders>
              <w:top w:val="nil"/>
              <w:left w:val="nil"/>
              <w:bottom w:val="single" w:sz="4" w:space="0" w:color="000000"/>
              <w:right w:val="single" w:sz="4" w:space="0" w:color="000000"/>
            </w:tcBorders>
            <w:shd w:val="clear" w:color="auto" w:fill="auto"/>
          </w:tcPr>
          <w:p w14:paraId="1965A446"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6B5BD730"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3D5B2A66"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6D765C80"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70C78558"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31538212"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6BB1C52D"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1DE64AFB"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26D74DEF"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D11A860"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1A67A8C5" w14:textId="77777777" w:rsidR="00710909" w:rsidRPr="00710909" w:rsidRDefault="00710909" w:rsidP="00A16B2E">
            <w:pPr>
              <w:spacing w:after="0"/>
              <w:rPr>
                <w:sz w:val="18"/>
                <w:szCs w:val="18"/>
                <w:lang w:val="en-GB"/>
              </w:rPr>
            </w:pPr>
            <w:r w:rsidRPr="00710909">
              <w:rPr>
                <w:sz w:val="18"/>
                <w:szCs w:val="18"/>
                <w:lang w:val="en-GB"/>
              </w:rPr>
              <w:t>Bwafano</w:t>
            </w:r>
          </w:p>
        </w:tc>
        <w:tc>
          <w:tcPr>
            <w:tcW w:w="1095" w:type="dxa"/>
            <w:tcBorders>
              <w:top w:val="nil"/>
              <w:left w:val="nil"/>
              <w:bottom w:val="single" w:sz="4" w:space="0" w:color="000000"/>
              <w:right w:val="single" w:sz="4" w:space="0" w:color="000000"/>
            </w:tcBorders>
            <w:shd w:val="clear" w:color="auto" w:fill="auto"/>
          </w:tcPr>
          <w:p w14:paraId="15C24AB6"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59B8E3FC"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250F1968"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4F4E82F9"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12035C48"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25F7F71F"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34D0263F"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30580B64"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3CB9C043"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76113851"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69754323" w14:textId="77777777" w:rsidR="00710909" w:rsidRPr="00710909" w:rsidRDefault="00710909" w:rsidP="00A16B2E">
            <w:pPr>
              <w:spacing w:after="0"/>
              <w:rPr>
                <w:sz w:val="18"/>
                <w:szCs w:val="18"/>
                <w:lang w:val="en-GB"/>
              </w:rPr>
            </w:pPr>
            <w:r w:rsidRPr="00710909">
              <w:rPr>
                <w:sz w:val="18"/>
                <w:szCs w:val="18"/>
                <w:lang w:val="en-GB"/>
              </w:rPr>
              <w:t>Chachacha</w:t>
            </w:r>
          </w:p>
        </w:tc>
        <w:tc>
          <w:tcPr>
            <w:tcW w:w="1095" w:type="dxa"/>
            <w:tcBorders>
              <w:top w:val="nil"/>
              <w:left w:val="nil"/>
              <w:bottom w:val="single" w:sz="4" w:space="0" w:color="000000"/>
              <w:right w:val="single" w:sz="4" w:space="0" w:color="000000"/>
            </w:tcBorders>
            <w:shd w:val="clear" w:color="auto" w:fill="auto"/>
          </w:tcPr>
          <w:p w14:paraId="529D94DE"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0264EBDC"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74B8F6EA"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6E55E5A"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58619077"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31F0031E"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5FB4603A"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5DC721B"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151231E7"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26FFCEBA"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0DAA6D9F" w14:textId="77777777" w:rsidR="00710909" w:rsidRPr="00710909" w:rsidRDefault="00710909" w:rsidP="00A16B2E">
            <w:pPr>
              <w:spacing w:after="0"/>
              <w:rPr>
                <w:sz w:val="18"/>
                <w:szCs w:val="18"/>
                <w:lang w:val="en-GB"/>
              </w:rPr>
            </w:pPr>
            <w:r w:rsidRPr="00710909">
              <w:rPr>
                <w:sz w:val="18"/>
                <w:szCs w:val="18"/>
                <w:lang w:val="en-GB"/>
              </w:rPr>
              <w:t>Chiparamba</w:t>
            </w:r>
          </w:p>
        </w:tc>
        <w:tc>
          <w:tcPr>
            <w:tcW w:w="1095" w:type="dxa"/>
            <w:tcBorders>
              <w:top w:val="nil"/>
              <w:left w:val="nil"/>
              <w:bottom w:val="single" w:sz="4" w:space="0" w:color="000000"/>
              <w:right w:val="single" w:sz="4" w:space="0" w:color="000000"/>
            </w:tcBorders>
            <w:shd w:val="clear" w:color="auto" w:fill="auto"/>
          </w:tcPr>
          <w:p w14:paraId="5E3C1958"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42A521BB"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540BD7D4"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6563B223"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3CB5C58D"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24688E16"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5A1FAFFE"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0CAF807D"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43E0ED63"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7D691B2F"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3EAA6E4B" w14:textId="77777777" w:rsidR="00710909" w:rsidRPr="00710909" w:rsidRDefault="00710909" w:rsidP="00A16B2E">
            <w:pPr>
              <w:spacing w:after="0"/>
              <w:rPr>
                <w:sz w:val="18"/>
                <w:szCs w:val="18"/>
                <w:lang w:val="en-GB"/>
              </w:rPr>
            </w:pPr>
            <w:r w:rsidRPr="00710909">
              <w:rPr>
                <w:sz w:val="18"/>
                <w:szCs w:val="18"/>
                <w:lang w:val="en-GB"/>
              </w:rPr>
              <w:lastRenderedPageBreak/>
              <w:t>Chawama</w:t>
            </w:r>
          </w:p>
        </w:tc>
        <w:tc>
          <w:tcPr>
            <w:tcW w:w="1095" w:type="dxa"/>
            <w:tcBorders>
              <w:top w:val="nil"/>
              <w:left w:val="nil"/>
              <w:bottom w:val="single" w:sz="4" w:space="0" w:color="000000"/>
              <w:right w:val="single" w:sz="4" w:space="0" w:color="000000"/>
            </w:tcBorders>
            <w:shd w:val="clear" w:color="auto" w:fill="auto"/>
          </w:tcPr>
          <w:p w14:paraId="2B55F9FB"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1C63D7A5"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3D549707"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132C952"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44625091"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0AB9953C"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0C9EC803"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426BCAD2"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3C50A8D1"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408DAEF"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4444E24B" w14:textId="77777777" w:rsidR="00710909" w:rsidRPr="00710909" w:rsidRDefault="00710909" w:rsidP="00A16B2E">
            <w:pPr>
              <w:spacing w:after="0"/>
              <w:rPr>
                <w:sz w:val="18"/>
                <w:szCs w:val="18"/>
                <w:lang w:val="en-GB"/>
              </w:rPr>
            </w:pPr>
            <w:r w:rsidRPr="00710909">
              <w:rPr>
                <w:sz w:val="18"/>
                <w:szCs w:val="18"/>
                <w:lang w:val="en-GB"/>
              </w:rPr>
              <w:t>Chilenje</w:t>
            </w:r>
          </w:p>
        </w:tc>
        <w:tc>
          <w:tcPr>
            <w:tcW w:w="1095" w:type="dxa"/>
            <w:tcBorders>
              <w:top w:val="nil"/>
              <w:left w:val="nil"/>
              <w:bottom w:val="single" w:sz="4" w:space="0" w:color="000000"/>
              <w:right w:val="single" w:sz="4" w:space="0" w:color="000000"/>
            </w:tcBorders>
            <w:shd w:val="clear" w:color="auto" w:fill="auto"/>
          </w:tcPr>
          <w:p w14:paraId="21AA39C7"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1A775BAA"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70045076"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08FB88C"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54A7D276"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4541DF98"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0B2BA52F"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46CC32F"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7B88A402"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AD80F60"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2C3E68E" w14:textId="77777777" w:rsidR="00710909" w:rsidRPr="00710909" w:rsidRDefault="00710909" w:rsidP="00A16B2E">
            <w:pPr>
              <w:spacing w:after="0"/>
              <w:rPr>
                <w:sz w:val="18"/>
                <w:szCs w:val="18"/>
                <w:lang w:val="en-GB"/>
              </w:rPr>
            </w:pPr>
            <w:r w:rsidRPr="00710909">
              <w:rPr>
                <w:sz w:val="18"/>
                <w:szCs w:val="18"/>
                <w:lang w:val="en-GB"/>
              </w:rPr>
              <w:t>Chingwere</w:t>
            </w:r>
          </w:p>
        </w:tc>
        <w:tc>
          <w:tcPr>
            <w:tcW w:w="1095" w:type="dxa"/>
            <w:tcBorders>
              <w:top w:val="nil"/>
              <w:left w:val="nil"/>
              <w:bottom w:val="single" w:sz="4" w:space="0" w:color="000000"/>
              <w:right w:val="single" w:sz="4" w:space="0" w:color="000000"/>
            </w:tcBorders>
            <w:shd w:val="clear" w:color="auto" w:fill="auto"/>
          </w:tcPr>
          <w:p w14:paraId="5070A65C"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0CAAE9EC"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13DCB5B0"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1532E832"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5D029609"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4742C93C"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682EE733"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6A6878A6"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44E97270"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7BB23C4"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5DD2A3CD" w14:textId="77777777" w:rsidR="00710909" w:rsidRPr="00710909" w:rsidRDefault="00710909" w:rsidP="00A16B2E">
            <w:pPr>
              <w:spacing w:after="0"/>
              <w:rPr>
                <w:sz w:val="18"/>
                <w:szCs w:val="18"/>
                <w:lang w:val="en-GB"/>
              </w:rPr>
            </w:pPr>
            <w:r w:rsidRPr="00710909">
              <w:rPr>
                <w:sz w:val="18"/>
                <w:szCs w:val="18"/>
                <w:lang w:val="en-GB"/>
              </w:rPr>
              <w:t>Chipata Katambalala</w:t>
            </w:r>
          </w:p>
        </w:tc>
        <w:tc>
          <w:tcPr>
            <w:tcW w:w="1095" w:type="dxa"/>
            <w:tcBorders>
              <w:top w:val="nil"/>
              <w:left w:val="nil"/>
              <w:bottom w:val="single" w:sz="4" w:space="0" w:color="000000"/>
              <w:right w:val="single" w:sz="4" w:space="0" w:color="000000"/>
            </w:tcBorders>
            <w:shd w:val="clear" w:color="auto" w:fill="auto"/>
          </w:tcPr>
          <w:p w14:paraId="74E2C5B6"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3AC7D9F1"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2000D216"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5A88602B"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3CDE4B15"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36F328F7"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29775862"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62867A78"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5C1549C0"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63C265B"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157E7F4" w14:textId="77777777" w:rsidR="00710909" w:rsidRPr="00710909" w:rsidRDefault="00710909" w:rsidP="00A16B2E">
            <w:pPr>
              <w:spacing w:after="0"/>
              <w:rPr>
                <w:sz w:val="18"/>
                <w:szCs w:val="18"/>
                <w:lang w:val="en-GB"/>
              </w:rPr>
            </w:pPr>
            <w:r w:rsidRPr="00710909">
              <w:rPr>
                <w:sz w:val="18"/>
                <w:szCs w:val="18"/>
                <w:lang w:val="en-GB"/>
              </w:rPr>
              <w:t>Chitukuko</w:t>
            </w:r>
          </w:p>
        </w:tc>
        <w:tc>
          <w:tcPr>
            <w:tcW w:w="1095" w:type="dxa"/>
            <w:tcBorders>
              <w:top w:val="nil"/>
              <w:left w:val="nil"/>
              <w:bottom w:val="single" w:sz="4" w:space="0" w:color="000000"/>
              <w:right w:val="single" w:sz="4" w:space="0" w:color="000000"/>
            </w:tcBorders>
            <w:shd w:val="clear" w:color="auto" w:fill="auto"/>
          </w:tcPr>
          <w:p w14:paraId="446A35A3"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39987852"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294CADEB"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DB8D8D3"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3763094B"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6D6858C9"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57230F5A"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7710E51B"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5E322ED9"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4E2A274"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0C983DA4" w14:textId="77777777" w:rsidR="00710909" w:rsidRPr="00710909" w:rsidRDefault="00710909" w:rsidP="00A16B2E">
            <w:pPr>
              <w:spacing w:after="0"/>
              <w:rPr>
                <w:sz w:val="18"/>
                <w:szCs w:val="18"/>
                <w:lang w:val="en-GB"/>
              </w:rPr>
            </w:pPr>
            <w:r w:rsidRPr="00710909">
              <w:rPr>
                <w:sz w:val="18"/>
                <w:szCs w:val="18"/>
                <w:lang w:val="en-GB"/>
              </w:rPr>
              <w:t>City Market</w:t>
            </w:r>
          </w:p>
        </w:tc>
        <w:tc>
          <w:tcPr>
            <w:tcW w:w="1095" w:type="dxa"/>
            <w:tcBorders>
              <w:top w:val="nil"/>
              <w:left w:val="nil"/>
              <w:bottom w:val="single" w:sz="4" w:space="0" w:color="000000"/>
              <w:right w:val="single" w:sz="4" w:space="0" w:color="000000"/>
            </w:tcBorders>
            <w:shd w:val="clear" w:color="auto" w:fill="auto"/>
          </w:tcPr>
          <w:p w14:paraId="4781621E"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499DF2D0"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4B78EE34"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9571628"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1CF9F17F"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3BB25D71"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44B79CC1"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530576BF"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13A9670A"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45F4DF2"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657F2257" w14:textId="77777777" w:rsidR="00710909" w:rsidRPr="00710909" w:rsidRDefault="00710909" w:rsidP="00A16B2E">
            <w:pPr>
              <w:spacing w:after="0"/>
              <w:rPr>
                <w:sz w:val="18"/>
                <w:szCs w:val="18"/>
                <w:lang w:val="en-GB"/>
              </w:rPr>
            </w:pPr>
            <w:r w:rsidRPr="00710909">
              <w:rPr>
                <w:sz w:val="18"/>
                <w:szCs w:val="18"/>
                <w:lang w:val="en-GB"/>
              </w:rPr>
              <w:t>David Kaunda</w:t>
            </w:r>
          </w:p>
        </w:tc>
        <w:tc>
          <w:tcPr>
            <w:tcW w:w="1095" w:type="dxa"/>
            <w:tcBorders>
              <w:top w:val="nil"/>
              <w:left w:val="nil"/>
              <w:bottom w:val="single" w:sz="4" w:space="0" w:color="000000"/>
              <w:right w:val="single" w:sz="4" w:space="0" w:color="000000"/>
            </w:tcBorders>
            <w:shd w:val="clear" w:color="auto" w:fill="auto"/>
          </w:tcPr>
          <w:p w14:paraId="59555A84"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3A7E5DE8"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1CE572F6"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29780D80"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7DAAC1EF"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1ADEF73F"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76BFE474"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3AAC3BAA"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7C79B69B"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04BFCF91"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373E1DA6" w14:textId="77777777" w:rsidR="00710909" w:rsidRPr="00710909" w:rsidRDefault="00710909" w:rsidP="00A16B2E">
            <w:pPr>
              <w:spacing w:after="0"/>
              <w:rPr>
                <w:sz w:val="18"/>
                <w:szCs w:val="18"/>
                <w:lang w:val="en-GB"/>
              </w:rPr>
            </w:pPr>
            <w:r w:rsidRPr="00710909">
              <w:rPr>
                <w:sz w:val="18"/>
                <w:szCs w:val="18"/>
                <w:lang w:val="en-GB"/>
              </w:rPr>
              <w:t>John Howard</w:t>
            </w:r>
          </w:p>
        </w:tc>
        <w:tc>
          <w:tcPr>
            <w:tcW w:w="1095" w:type="dxa"/>
            <w:tcBorders>
              <w:top w:val="nil"/>
              <w:left w:val="nil"/>
              <w:bottom w:val="single" w:sz="4" w:space="0" w:color="000000"/>
              <w:right w:val="single" w:sz="4" w:space="0" w:color="000000"/>
            </w:tcBorders>
            <w:shd w:val="clear" w:color="auto" w:fill="auto"/>
          </w:tcPr>
          <w:p w14:paraId="65042FE3"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6CADF559"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68AA4806"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6799EF36"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177ACD13"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5D1A1F4D"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4E2FBF2A"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18C58135"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6BFA84A6"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02310C7C"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4D8A9982" w14:textId="77777777" w:rsidR="00710909" w:rsidRPr="00710909" w:rsidRDefault="00710909" w:rsidP="00A16B2E">
            <w:pPr>
              <w:spacing w:after="0"/>
              <w:rPr>
                <w:sz w:val="18"/>
                <w:szCs w:val="18"/>
                <w:lang w:val="en-GB"/>
              </w:rPr>
            </w:pPr>
            <w:r w:rsidRPr="00710909">
              <w:rPr>
                <w:sz w:val="18"/>
                <w:szCs w:val="18"/>
                <w:lang w:val="en-GB"/>
              </w:rPr>
              <w:t>Kabuma</w:t>
            </w:r>
          </w:p>
        </w:tc>
        <w:tc>
          <w:tcPr>
            <w:tcW w:w="1095" w:type="dxa"/>
            <w:tcBorders>
              <w:top w:val="nil"/>
              <w:left w:val="nil"/>
              <w:bottom w:val="single" w:sz="4" w:space="0" w:color="000000"/>
              <w:right w:val="single" w:sz="4" w:space="0" w:color="000000"/>
            </w:tcBorders>
            <w:shd w:val="clear" w:color="auto" w:fill="auto"/>
          </w:tcPr>
          <w:p w14:paraId="592FF408"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1FB1AEA6"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7E85E4AD"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1A2C0E6"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0BCF21BB"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244DC53F"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5694D235"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65130AB"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13C4DBCD"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17740692"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2EB8AFB0" w14:textId="77777777" w:rsidR="00710909" w:rsidRPr="00710909" w:rsidRDefault="00710909" w:rsidP="00A16B2E">
            <w:pPr>
              <w:spacing w:after="0"/>
              <w:rPr>
                <w:sz w:val="18"/>
                <w:szCs w:val="18"/>
                <w:lang w:val="en-GB"/>
              </w:rPr>
            </w:pPr>
            <w:r w:rsidRPr="00710909">
              <w:rPr>
                <w:sz w:val="18"/>
                <w:szCs w:val="18"/>
                <w:lang w:val="en-GB"/>
              </w:rPr>
              <w:t>Kabwata</w:t>
            </w:r>
          </w:p>
        </w:tc>
        <w:tc>
          <w:tcPr>
            <w:tcW w:w="1095" w:type="dxa"/>
            <w:tcBorders>
              <w:top w:val="nil"/>
              <w:left w:val="nil"/>
              <w:bottom w:val="single" w:sz="4" w:space="0" w:color="000000"/>
              <w:right w:val="single" w:sz="4" w:space="0" w:color="000000"/>
            </w:tcBorders>
            <w:shd w:val="clear" w:color="auto" w:fill="auto"/>
          </w:tcPr>
          <w:p w14:paraId="7E38C715"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633A60CB"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51A048CD"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0D15C062"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16823643"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1C6866D5"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6C3DBF96"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17EBBEE7"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4A075C7D"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140587C6"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592CDCBD" w14:textId="77777777" w:rsidR="00710909" w:rsidRPr="00710909" w:rsidRDefault="00710909" w:rsidP="00A16B2E">
            <w:pPr>
              <w:spacing w:after="0"/>
              <w:rPr>
                <w:sz w:val="18"/>
                <w:szCs w:val="18"/>
                <w:lang w:val="en-GB"/>
              </w:rPr>
            </w:pPr>
            <w:r w:rsidRPr="00710909">
              <w:rPr>
                <w:sz w:val="18"/>
                <w:szCs w:val="18"/>
                <w:lang w:val="en-GB"/>
              </w:rPr>
              <w:t>Kaunda Square</w:t>
            </w:r>
          </w:p>
        </w:tc>
        <w:tc>
          <w:tcPr>
            <w:tcW w:w="1095" w:type="dxa"/>
            <w:tcBorders>
              <w:top w:val="nil"/>
              <w:left w:val="nil"/>
              <w:bottom w:val="single" w:sz="4" w:space="0" w:color="000000"/>
              <w:right w:val="single" w:sz="4" w:space="0" w:color="000000"/>
            </w:tcBorders>
            <w:shd w:val="clear" w:color="auto" w:fill="auto"/>
          </w:tcPr>
          <w:p w14:paraId="291D265D"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5E55803F"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1125CF26"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7288AB9C"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002C7277"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442FFD32"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00114953"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3236B511"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77CD24B1"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08055D98"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333678F1" w14:textId="77777777" w:rsidR="00710909" w:rsidRPr="00710909" w:rsidRDefault="00710909" w:rsidP="00A16B2E">
            <w:pPr>
              <w:spacing w:after="0"/>
              <w:rPr>
                <w:sz w:val="18"/>
                <w:szCs w:val="18"/>
                <w:lang w:val="en-GB"/>
              </w:rPr>
            </w:pPr>
            <w:r w:rsidRPr="00710909">
              <w:rPr>
                <w:sz w:val="18"/>
                <w:szCs w:val="18"/>
                <w:lang w:val="en-GB"/>
              </w:rPr>
              <w:t>Matero</w:t>
            </w:r>
          </w:p>
        </w:tc>
        <w:tc>
          <w:tcPr>
            <w:tcW w:w="1095" w:type="dxa"/>
            <w:tcBorders>
              <w:top w:val="nil"/>
              <w:left w:val="nil"/>
              <w:bottom w:val="single" w:sz="4" w:space="0" w:color="000000"/>
              <w:right w:val="single" w:sz="4" w:space="0" w:color="000000"/>
            </w:tcBorders>
            <w:shd w:val="clear" w:color="auto" w:fill="auto"/>
          </w:tcPr>
          <w:p w14:paraId="4BCA905D"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35111F52"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6CEB56F7"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1B743B31"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550F8B36"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505C6A3D"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046474EA"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1CE5E4D1"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3A87D50E"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CABF588"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50E44C16" w14:textId="77777777" w:rsidR="00710909" w:rsidRPr="00710909" w:rsidRDefault="00710909" w:rsidP="00A16B2E">
            <w:pPr>
              <w:spacing w:after="0"/>
              <w:rPr>
                <w:sz w:val="18"/>
                <w:szCs w:val="18"/>
                <w:lang w:val="en-GB"/>
              </w:rPr>
            </w:pPr>
            <w:r w:rsidRPr="00710909">
              <w:rPr>
                <w:sz w:val="18"/>
                <w:szCs w:val="18"/>
                <w:lang w:val="en-GB"/>
              </w:rPr>
              <w:t>Munyaule</w:t>
            </w:r>
          </w:p>
        </w:tc>
        <w:tc>
          <w:tcPr>
            <w:tcW w:w="1095" w:type="dxa"/>
            <w:tcBorders>
              <w:top w:val="nil"/>
              <w:left w:val="nil"/>
              <w:bottom w:val="single" w:sz="4" w:space="0" w:color="000000"/>
              <w:right w:val="single" w:sz="4" w:space="0" w:color="000000"/>
            </w:tcBorders>
            <w:shd w:val="clear" w:color="auto" w:fill="auto"/>
          </w:tcPr>
          <w:p w14:paraId="6147C6DA"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19A47163"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549EB4C9"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678A6A58"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441E9E51"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65AC55ED"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1F695066"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263E10BA"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361487D6"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562D3254"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7BF7459C" w14:textId="77777777" w:rsidR="00710909" w:rsidRPr="00710909" w:rsidRDefault="00710909" w:rsidP="00A16B2E">
            <w:pPr>
              <w:spacing w:after="0"/>
              <w:rPr>
                <w:sz w:val="18"/>
                <w:szCs w:val="18"/>
                <w:lang w:val="en-GB"/>
              </w:rPr>
            </w:pPr>
            <w:r w:rsidRPr="00710909">
              <w:rPr>
                <w:sz w:val="18"/>
                <w:szCs w:val="18"/>
                <w:lang w:val="en-GB"/>
              </w:rPr>
              <w:t>Northmead</w:t>
            </w:r>
          </w:p>
        </w:tc>
        <w:tc>
          <w:tcPr>
            <w:tcW w:w="1095" w:type="dxa"/>
            <w:tcBorders>
              <w:top w:val="nil"/>
              <w:left w:val="nil"/>
              <w:bottom w:val="single" w:sz="4" w:space="0" w:color="000000"/>
              <w:right w:val="single" w:sz="4" w:space="0" w:color="000000"/>
            </w:tcBorders>
            <w:shd w:val="clear" w:color="auto" w:fill="auto"/>
          </w:tcPr>
          <w:p w14:paraId="58365E64"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38D011BF"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2145AA0D"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08996A26"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0089FAD7"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4868C513"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765D41DE"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72B4D064"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1DAB7827"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542338BD"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1EF0A945" w14:textId="77777777" w:rsidR="00710909" w:rsidRPr="00710909" w:rsidRDefault="00710909" w:rsidP="00A16B2E">
            <w:pPr>
              <w:spacing w:after="0"/>
              <w:rPr>
                <w:sz w:val="18"/>
                <w:szCs w:val="18"/>
                <w:lang w:val="en-GB"/>
              </w:rPr>
            </w:pPr>
            <w:r w:rsidRPr="00710909">
              <w:rPr>
                <w:sz w:val="18"/>
                <w:szCs w:val="18"/>
                <w:lang w:val="en-GB"/>
              </w:rPr>
              <w:t>Railside</w:t>
            </w:r>
          </w:p>
        </w:tc>
        <w:tc>
          <w:tcPr>
            <w:tcW w:w="1095" w:type="dxa"/>
            <w:tcBorders>
              <w:top w:val="nil"/>
              <w:left w:val="nil"/>
              <w:bottom w:val="single" w:sz="4" w:space="0" w:color="000000"/>
              <w:right w:val="single" w:sz="4" w:space="0" w:color="000000"/>
            </w:tcBorders>
            <w:shd w:val="clear" w:color="auto" w:fill="auto"/>
          </w:tcPr>
          <w:p w14:paraId="119A6CFF"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6C543D90"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76CAAFBA"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58C45A7F"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7FD09193"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7F6DB3A1"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2E9111D0"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0E6528D0"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59DB7BA4"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231F2F6"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664495A8" w14:textId="77777777" w:rsidR="00710909" w:rsidRPr="00710909" w:rsidRDefault="00710909" w:rsidP="00A16B2E">
            <w:pPr>
              <w:spacing w:after="0"/>
              <w:rPr>
                <w:sz w:val="18"/>
                <w:szCs w:val="18"/>
                <w:lang w:val="en-GB"/>
              </w:rPr>
            </w:pPr>
            <w:r w:rsidRPr="00710909">
              <w:rPr>
                <w:sz w:val="18"/>
                <w:szCs w:val="18"/>
                <w:lang w:val="en-GB"/>
              </w:rPr>
              <w:t>Sikota Wina</w:t>
            </w:r>
          </w:p>
        </w:tc>
        <w:tc>
          <w:tcPr>
            <w:tcW w:w="1095" w:type="dxa"/>
            <w:tcBorders>
              <w:top w:val="nil"/>
              <w:left w:val="nil"/>
              <w:bottom w:val="single" w:sz="4" w:space="0" w:color="000000"/>
              <w:right w:val="single" w:sz="4" w:space="0" w:color="000000"/>
            </w:tcBorders>
            <w:shd w:val="clear" w:color="auto" w:fill="auto"/>
          </w:tcPr>
          <w:p w14:paraId="702E368E"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37EFCE56"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05CB90B0"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6D7A6270"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0B1F4CDD"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4AD47C99"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54BCC9E7"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699A9854"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6AD2C08E"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0BD8DC5B"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auto"/>
          </w:tcPr>
          <w:p w14:paraId="41428615" w14:textId="77777777" w:rsidR="00710909" w:rsidRPr="00710909" w:rsidRDefault="00710909" w:rsidP="00A16B2E">
            <w:pPr>
              <w:spacing w:after="0"/>
              <w:rPr>
                <w:sz w:val="18"/>
                <w:szCs w:val="18"/>
                <w:lang w:val="en-GB"/>
              </w:rPr>
            </w:pPr>
            <w:r w:rsidRPr="00710909">
              <w:rPr>
                <w:sz w:val="18"/>
                <w:szCs w:val="18"/>
                <w:lang w:val="en-GB"/>
              </w:rPr>
              <w:t>Soweto</w:t>
            </w:r>
          </w:p>
        </w:tc>
        <w:tc>
          <w:tcPr>
            <w:tcW w:w="1095" w:type="dxa"/>
            <w:tcBorders>
              <w:top w:val="nil"/>
              <w:left w:val="nil"/>
              <w:bottom w:val="single" w:sz="4" w:space="0" w:color="000000"/>
              <w:right w:val="single" w:sz="4" w:space="0" w:color="000000"/>
            </w:tcBorders>
            <w:shd w:val="clear" w:color="auto" w:fill="auto"/>
          </w:tcPr>
          <w:p w14:paraId="301EAEBE" w14:textId="77777777" w:rsidR="00710909" w:rsidRPr="00710909" w:rsidRDefault="00710909" w:rsidP="00A16B2E">
            <w:pPr>
              <w:spacing w:after="0"/>
              <w:rPr>
                <w:sz w:val="18"/>
                <w:szCs w:val="18"/>
                <w:lang w:val="en-GB"/>
              </w:rPr>
            </w:pPr>
            <w:r w:rsidRPr="00710909">
              <w:rPr>
                <w:sz w:val="18"/>
                <w:szCs w:val="18"/>
                <w:lang w:val="en-GB"/>
              </w:rPr>
              <w:t>0</w:t>
            </w:r>
          </w:p>
        </w:tc>
        <w:tc>
          <w:tcPr>
            <w:tcW w:w="1670" w:type="dxa"/>
            <w:tcBorders>
              <w:top w:val="nil"/>
              <w:left w:val="nil"/>
              <w:bottom w:val="single" w:sz="4" w:space="0" w:color="000000"/>
              <w:right w:val="single" w:sz="4" w:space="0" w:color="000000"/>
            </w:tcBorders>
            <w:shd w:val="clear" w:color="auto" w:fill="auto"/>
          </w:tcPr>
          <w:p w14:paraId="24228412" w14:textId="77777777" w:rsidR="00710909" w:rsidRPr="00710909" w:rsidRDefault="00710909" w:rsidP="00A16B2E">
            <w:pPr>
              <w:spacing w:after="0"/>
              <w:rPr>
                <w:sz w:val="18"/>
                <w:szCs w:val="18"/>
                <w:lang w:val="en-GB"/>
              </w:rPr>
            </w:pPr>
            <w:r w:rsidRPr="00710909">
              <w:rPr>
                <w:sz w:val="18"/>
                <w:szCs w:val="18"/>
                <w:lang w:val="en-GB"/>
              </w:rPr>
              <w:t>0</w:t>
            </w:r>
          </w:p>
        </w:tc>
        <w:tc>
          <w:tcPr>
            <w:tcW w:w="1396" w:type="dxa"/>
            <w:tcBorders>
              <w:top w:val="nil"/>
              <w:left w:val="nil"/>
              <w:bottom w:val="single" w:sz="4" w:space="0" w:color="000000"/>
              <w:right w:val="single" w:sz="4" w:space="0" w:color="000000"/>
            </w:tcBorders>
            <w:shd w:val="clear" w:color="auto" w:fill="auto"/>
          </w:tcPr>
          <w:p w14:paraId="5B31603C" w14:textId="77777777" w:rsidR="00710909" w:rsidRPr="00710909" w:rsidRDefault="00710909" w:rsidP="00A16B2E">
            <w:pPr>
              <w:spacing w:after="0"/>
              <w:rPr>
                <w:sz w:val="18"/>
                <w:szCs w:val="18"/>
                <w:lang w:val="en-GB"/>
              </w:rPr>
            </w:pPr>
            <w:r w:rsidRPr="00710909">
              <w:rPr>
                <w:sz w:val="18"/>
                <w:szCs w:val="18"/>
                <w:lang w:val="en-GB"/>
              </w:rPr>
              <w:t>0</w:t>
            </w:r>
          </w:p>
        </w:tc>
        <w:tc>
          <w:tcPr>
            <w:tcW w:w="1075" w:type="dxa"/>
            <w:tcBorders>
              <w:top w:val="nil"/>
              <w:left w:val="nil"/>
              <w:bottom w:val="single" w:sz="4" w:space="0" w:color="000000"/>
              <w:right w:val="single" w:sz="4" w:space="0" w:color="000000"/>
            </w:tcBorders>
            <w:shd w:val="clear" w:color="auto" w:fill="auto"/>
          </w:tcPr>
          <w:p w14:paraId="1045B265" w14:textId="77777777" w:rsidR="00710909" w:rsidRPr="00710909" w:rsidRDefault="00710909" w:rsidP="00A16B2E">
            <w:pPr>
              <w:spacing w:after="0"/>
              <w:rPr>
                <w:sz w:val="18"/>
                <w:szCs w:val="18"/>
                <w:lang w:val="en-GB"/>
              </w:rPr>
            </w:pPr>
            <w:r w:rsidRPr="00710909">
              <w:rPr>
                <w:sz w:val="18"/>
                <w:szCs w:val="18"/>
                <w:lang w:val="en-GB"/>
              </w:rPr>
              <w:t>0</w:t>
            </w:r>
          </w:p>
        </w:tc>
        <w:tc>
          <w:tcPr>
            <w:tcW w:w="1451" w:type="dxa"/>
            <w:tcBorders>
              <w:top w:val="nil"/>
              <w:left w:val="nil"/>
              <w:bottom w:val="single" w:sz="4" w:space="0" w:color="000000"/>
              <w:right w:val="single" w:sz="4" w:space="0" w:color="000000"/>
            </w:tcBorders>
            <w:shd w:val="clear" w:color="auto" w:fill="auto"/>
          </w:tcPr>
          <w:p w14:paraId="5CD982F0" w14:textId="77777777" w:rsidR="00710909" w:rsidRPr="00710909" w:rsidRDefault="00710909" w:rsidP="00A16B2E">
            <w:pPr>
              <w:spacing w:after="0"/>
              <w:rPr>
                <w:sz w:val="18"/>
                <w:szCs w:val="18"/>
                <w:lang w:val="en-GB"/>
              </w:rPr>
            </w:pPr>
            <w:r w:rsidRPr="00710909">
              <w:rPr>
                <w:sz w:val="18"/>
                <w:szCs w:val="18"/>
                <w:lang w:val="en-GB"/>
              </w:rPr>
              <w:t>0</w:t>
            </w:r>
          </w:p>
        </w:tc>
        <w:tc>
          <w:tcPr>
            <w:tcW w:w="1569" w:type="dxa"/>
            <w:tcBorders>
              <w:top w:val="nil"/>
              <w:left w:val="nil"/>
              <w:bottom w:val="single" w:sz="4" w:space="0" w:color="000000"/>
              <w:right w:val="single" w:sz="4" w:space="0" w:color="000000"/>
            </w:tcBorders>
            <w:shd w:val="clear" w:color="auto" w:fill="auto"/>
          </w:tcPr>
          <w:p w14:paraId="1F811E83" w14:textId="77777777" w:rsidR="00710909" w:rsidRPr="00710909" w:rsidRDefault="00710909" w:rsidP="00A16B2E">
            <w:pPr>
              <w:spacing w:after="0"/>
              <w:rPr>
                <w:sz w:val="18"/>
                <w:szCs w:val="18"/>
                <w:lang w:val="en-GB"/>
              </w:rPr>
            </w:pPr>
            <w:r w:rsidRPr="00710909">
              <w:rPr>
                <w:sz w:val="18"/>
                <w:szCs w:val="18"/>
                <w:lang w:val="en-GB"/>
              </w:rPr>
              <w:t>0</w:t>
            </w:r>
          </w:p>
        </w:tc>
        <w:tc>
          <w:tcPr>
            <w:tcW w:w="1331" w:type="dxa"/>
            <w:tcBorders>
              <w:top w:val="nil"/>
              <w:left w:val="nil"/>
              <w:bottom w:val="single" w:sz="4" w:space="0" w:color="000000"/>
              <w:right w:val="single" w:sz="4" w:space="0" w:color="000000"/>
            </w:tcBorders>
            <w:shd w:val="clear" w:color="auto" w:fill="auto"/>
          </w:tcPr>
          <w:p w14:paraId="377C3B97" w14:textId="77777777" w:rsidR="00710909" w:rsidRPr="00710909" w:rsidRDefault="00710909" w:rsidP="00A16B2E">
            <w:pPr>
              <w:spacing w:after="0"/>
              <w:rPr>
                <w:sz w:val="18"/>
                <w:szCs w:val="18"/>
                <w:lang w:val="en-GB"/>
              </w:rPr>
            </w:pPr>
            <w:r w:rsidRPr="00710909">
              <w:rPr>
                <w:sz w:val="18"/>
                <w:szCs w:val="18"/>
                <w:lang w:val="en-GB"/>
              </w:rPr>
              <w:t>0</w:t>
            </w:r>
          </w:p>
        </w:tc>
        <w:tc>
          <w:tcPr>
            <w:tcW w:w="1937" w:type="dxa"/>
            <w:tcBorders>
              <w:top w:val="nil"/>
              <w:left w:val="nil"/>
              <w:bottom w:val="single" w:sz="4" w:space="0" w:color="000000"/>
              <w:right w:val="single" w:sz="4" w:space="0" w:color="000000"/>
            </w:tcBorders>
            <w:shd w:val="clear" w:color="auto" w:fill="auto"/>
          </w:tcPr>
          <w:p w14:paraId="3406EBF2" w14:textId="77777777" w:rsidR="00710909" w:rsidRPr="00710909" w:rsidRDefault="00710909" w:rsidP="00A16B2E">
            <w:pPr>
              <w:spacing w:after="0"/>
              <w:rPr>
                <w:sz w:val="18"/>
                <w:szCs w:val="18"/>
                <w:lang w:val="en-GB"/>
              </w:rPr>
            </w:pPr>
            <w:r w:rsidRPr="00710909">
              <w:rPr>
                <w:sz w:val="18"/>
                <w:szCs w:val="18"/>
                <w:lang w:val="en-GB"/>
              </w:rPr>
              <w:t>0</w:t>
            </w:r>
          </w:p>
        </w:tc>
        <w:tc>
          <w:tcPr>
            <w:tcW w:w="1053" w:type="dxa"/>
            <w:tcBorders>
              <w:top w:val="single" w:sz="4" w:space="0" w:color="000000"/>
              <w:left w:val="single" w:sz="4" w:space="0" w:color="000000"/>
              <w:bottom w:val="single" w:sz="4" w:space="0" w:color="000000"/>
              <w:right w:val="single" w:sz="4" w:space="0" w:color="000000"/>
            </w:tcBorders>
            <w:shd w:val="clear" w:color="auto" w:fill="F8696B"/>
          </w:tcPr>
          <w:p w14:paraId="08965F76"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FD7E2FF"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FFAC36"/>
          </w:tcPr>
          <w:p w14:paraId="198A422A" w14:textId="77777777" w:rsidR="00710909" w:rsidRPr="00FB2218" w:rsidRDefault="00710909" w:rsidP="00A16B2E">
            <w:pPr>
              <w:spacing w:after="0"/>
              <w:rPr>
                <w:b/>
                <w:sz w:val="18"/>
                <w:szCs w:val="18"/>
                <w:lang w:val="en-GB"/>
              </w:rPr>
            </w:pPr>
            <w:r w:rsidRPr="00FB2218">
              <w:rPr>
                <w:b/>
                <w:sz w:val="18"/>
                <w:szCs w:val="18"/>
                <w:lang w:val="en-GB"/>
              </w:rPr>
              <w:t>Total</w:t>
            </w:r>
          </w:p>
        </w:tc>
        <w:tc>
          <w:tcPr>
            <w:tcW w:w="1095" w:type="dxa"/>
            <w:tcBorders>
              <w:top w:val="nil"/>
              <w:left w:val="nil"/>
              <w:bottom w:val="single" w:sz="4" w:space="0" w:color="000000"/>
              <w:right w:val="single" w:sz="4" w:space="0" w:color="000000"/>
            </w:tcBorders>
            <w:shd w:val="clear" w:color="auto" w:fill="FFAC36"/>
          </w:tcPr>
          <w:p w14:paraId="6818F416" w14:textId="77777777" w:rsidR="00710909" w:rsidRPr="00FB2218" w:rsidRDefault="00710909" w:rsidP="00A16B2E">
            <w:pPr>
              <w:spacing w:after="0"/>
              <w:rPr>
                <w:b/>
                <w:sz w:val="18"/>
                <w:szCs w:val="18"/>
                <w:lang w:val="en-GB"/>
              </w:rPr>
            </w:pPr>
            <w:r w:rsidRPr="00FB2218">
              <w:rPr>
                <w:b/>
                <w:sz w:val="18"/>
                <w:szCs w:val="18"/>
                <w:lang w:val="en-GB"/>
              </w:rPr>
              <w:t>8</w:t>
            </w:r>
          </w:p>
        </w:tc>
        <w:tc>
          <w:tcPr>
            <w:tcW w:w="1670" w:type="dxa"/>
            <w:tcBorders>
              <w:top w:val="nil"/>
              <w:left w:val="nil"/>
              <w:bottom w:val="single" w:sz="4" w:space="0" w:color="000000"/>
              <w:right w:val="single" w:sz="4" w:space="0" w:color="000000"/>
            </w:tcBorders>
            <w:shd w:val="clear" w:color="auto" w:fill="FFAC36"/>
          </w:tcPr>
          <w:p w14:paraId="2058DDFD" w14:textId="77777777" w:rsidR="00710909" w:rsidRPr="00FB2218" w:rsidRDefault="00710909" w:rsidP="00A16B2E">
            <w:pPr>
              <w:spacing w:after="0"/>
              <w:rPr>
                <w:b/>
                <w:sz w:val="18"/>
                <w:szCs w:val="18"/>
                <w:lang w:val="en-GB"/>
              </w:rPr>
            </w:pPr>
            <w:r w:rsidRPr="00FB2218">
              <w:rPr>
                <w:b/>
                <w:sz w:val="18"/>
                <w:szCs w:val="18"/>
                <w:lang w:val="en-GB"/>
              </w:rPr>
              <w:t>11</w:t>
            </w:r>
          </w:p>
        </w:tc>
        <w:tc>
          <w:tcPr>
            <w:tcW w:w="1396" w:type="dxa"/>
            <w:tcBorders>
              <w:top w:val="nil"/>
              <w:left w:val="nil"/>
              <w:bottom w:val="single" w:sz="4" w:space="0" w:color="000000"/>
              <w:right w:val="single" w:sz="4" w:space="0" w:color="000000"/>
            </w:tcBorders>
            <w:shd w:val="clear" w:color="auto" w:fill="FFAC36"/>
          </w:tcPr>
          <w:p w14:paraId="0C48FF44" w14:textId="77777777" w:rsidR="00710909" w:rsidRPr="00FB2218" w:rsidRDefault="00710909" w:rsidP="00A16B2E">
            <w:pPr>
              <w:spacing w:after="0"/>
              <w:rPr>
                <w:b/>
                <w:sz w:val="18"/>
                <w:szCs w:val="18"/>
                <w:lang w:val="en-GB"/>
              </w:rPr>
            </w:pPr>
            <w:r w:rsidRPr="00FB2218">
              <w:rPr>
                <w:b/>
                <w:sz w:val="18"/>
                <w:szCs w:val="18"/>
                <w:lang w:val="en-GB"/>
              </w:rPr>
              <w:t>4</w:t>
            </w:r>
          </w:p>
        </w:tc>
        <w:tc>
          <w:tcPr>
            <w:tcW w:w="1075" w:type="dxa"/>
            <w:tcBorders>
              <w:top w:val="nil"/>
              <w:left w:val="nil"/>
              <w:bottom w:val="single" w:sz="4" w:space="0" w:color="000000"/>
              <w:right w:val="single" w:sz="4" w:space="0" w:color="000000"/>
            </w:tcBorders>
            <w:shd w:val="clear" w:color="auto" w:fill="FFAC36"/>
          </w:tcPr>
          <w:p w14:paraId="67758AB3" w14:textId="77777777" w:rsidR="00710909" w:rsidRPr="00FB2218" w:rsidRDefault="00710909" w:rsidP="00A16B2E">
            <w:pPr>
              <w:spacing w:after="0"/>
              <w:rPr>
                <w:b/>
                <w:sz w:val="18"/>
                <w:szCs w:val="18"/>
                <w:lang w:val="en-GB"/>
              </w:rPr>
            </w:pPr>
            <w:r w:rsidRPr="00FB2218">
              <w:rPr>
                <w:b/>
                <w:sz w:val="18"/>
                <w:szCs w:val="18"/>
                <w:lang w:val="en-GB"/>
              </w:rPr>
              <w:t>3</w:t>
            </w:r>
          </w:p>
        </w:tc>
        <w:tc>
          <w:tcPr>
            <w:tcW w:w="1451" w:type="dxa"/>
            <w:tcBorders>
              <w:top w:val="nil"/>
              <w:left w:val="nil"/>
              <w:bottom w:val="single" w:sz="4" w:space="0" w:color="000000"/>
              <w:right w:val="single" w:sz="4" w:space="0" w:color="000000"/>
            </w:tcBorders>
            <w:shd w:val="clear" w:color="auto" w:fill="FFAC36"/>
          </w:tcPr>
          <w:p w14:paraId="2356DB4E" w14:textId="77777777" w:rsidR="00710909" w:rsidRPr="00FB2218" w:rsidRDefault="00710909" w:rsidP="00A16B2E">
            <w:pPr>
              <w:spacing w:after="0"/>
              <w:rPr>
                <w:b/>
                <w:sz w:val="18"/>
                <w:szCs w:val="18"/>
                <w:lang w:val="en-GB"/>
              </w:rPr>
            </w:pPr>
            <w:r w:rsidRPr="00FB2218">
              <w:rPr>
                <w:b/>
                <w:sz w:val="18"/>
                <w:szCs w:val="18"/>
                <w:lang w:val="en-GB"/>
              </w:rPr>
              <w:t>1</w:t>
            </w:r>
          </w:p>
        </w:tc>
        <w:tc>
          <w:tcPr>
            <w:tcW w:w="1569" w:type="dxa"/>
            <w:tcBorders>
              <w:top w:val="nil"/>
              <w:left w:val="nil"/>
              <w:bottom w:val="single" w:sz="4" w:space="0" w:color="000000"/>
              <w:right w:val="single" w:sz="4" w:space="0" w:color="000000"/>
            </w:tcBorders>
            <w:shd w:val="clear" w:color="auto" w:fill="FFAC36"/>
          </w:tcPr>
          <w:p w14:paraId="562816DA" w14:textId="77777777" w:rsidR="00710909" w:rsidRPr="00FB2218" w:rsidRDefault="00710909" w:rsidP="00A16B2E">
            <w:pPr>
              <w:spacing w:after="0"/>
              <w:rPr>
                <w:b/>
                <w:sz w:val="18"/>
                <w:szCs w:val="18"/>
                <w:lang w:val="en-GB"/>
              </w:rPr>
            </w:pPr>
            <w:r w:rsidRPr="00FB2218">
              <w:rPr>
                <w:b/>
                <w:sz w:val="18"/>
                <w:szCs w:val="18"/>
                <w:lang w:val="en-GB"/>
              </w:rPr>
              <w:t>7</w:t>
            </w:r>
          </w:p>
        </w:tc>
        <w:tc>
          <w:tcPr>
            <w:tcW w:w="1331" w:type="dxa"/>
            <w:tcBorders>
              <w:top w:val="nil"/>
              <w:left w:val="nil"/>
              <w:bottom w:val="single" w:sz="4" w:space="0" w:color="000000"/>
              <w:right w:val="single" w:sz="4" w:space="0" w:color="000000"/>
            </w:tcBorders>
            <w:shd w:val="clear" w:color="auto" w:fill="FFAC36"/>
          </w:tcPr>
          <w:p w14:paraId="5B018907" w14:textId="77777777" w:rsidR="00710909" w:rsidRPr="00FB2218" w:rsidRDefault="00710909" w:rsidP="00A16B2E">
            <w:pPr>
              <w:spacing w:after="0"/>
              <w:rPr>
                <w:b/>
                <w:sz w:val="18"/>
                <w:szCs w:val="18"/>
                <w:lang w:val="en-GB"/>
              </w:rPr>
            </w:pPr>
            <w:r w:rsidRPr="00FB2218">
              <w:rPr>
                <w:b/>
                <w:sz w:val="18"/>
                <w:szCs w:val="18"/>
                <w:lang w:val="en-GB"/>
              </w:rPr>
              <w:t>3</w:t>
            </w:r>
          </w:p>
        </w:tc>
        <w:tc>
          <w:tcPr>
            <w:tcW w:w="1937" w:type="dxa"/>
            <w:tcBorders>
              <w:top w:val="nil"/>
              <w:left w:val="nil"/>
              <w:bottom w:val="single" w:sz="4" w:space="0" w:color="000000"/>
              <w:right w:val="single" w:sz="4" w:space="0" w:color="000000"/>
            </w:tcBorders>
            <w:shd w:val="clear" w:color="auto" w:fill="FFAC36"/>
          </w:tcPr>
          <w:p w14:paraId="64F2B798" w14:textId="77777777" w:rsidR="00710909" w:rsidRPr="00FB2218" w:rsidRDefault="00710909" w:rsidP="00A16B2E">
            <w:pPr>
              <w:spacing w:after="0"/>
              <w:rPr>
                <w:b/>
                <w:sz w:val="18"/>
                <w:szCs w:val="18"/>
                <w:lang w:val="en-GB"/>
              </w:rPr>
            </w:pPr>
            <w:r w:rsidRPr="00FB2218">
              <w:rPr>
                <w:b/>
                <w:sz w:val="18"/>
                <w:szCs w:val="18"/>
                <w:lang w:val="en-GB"/>
              </w:rPr>
              <w:t>6</w:t>
            </w:r>
          </w:p>
        </w:tc>
        <w:tc>
          <w:tcPr>
            <w:tcW w:w="1053" w:type="dxa"/>
            <w:vMerge w:val="restart"/>
            <w:tcBorders>
              <w:top w:val="single" w:sz="4" w:space="0" w:color="000000"/>
              <w:left w:val="single" w:sz="4" w:space="0" w:color="000000"/>
              <w:bottom w:val="single" w:sz="4" w:space="0" w:color="000000"/>
              <w:right w:val="single" w:sz="4" w:space="0" w:color="000000"/>
            </w:tcBorders>
            <w:shd w:val="clear" w:color="auto" w:fill="FFAC36"/>
          </w:tcPr>
          <w:p w14:paraId="4E7A2B31" w14:textId="77777777" w:rsidR="00710909" w:rsidRPr="00FB2218" w:rsidRDefault="00710909" w:rsidP="00A16B2E">
            <w:pPr>
              <w:spacing w:after="0"/>
              <w:rPr>
                <w:b/>
                <w:sz w:val="18"/>
                <w:szCs w:val="18"/>
                <w:lang w:val="en-GB"/>
              </w:rPr>
            </w:pPr>
            <w:r w:rsidRPr="00FB2218">
              <w:rPr>
                <w:b/>
                <w:sz w:val="18"/>
                <w:szCs w:val="18"/>
                <w:lang w:val="en-GB"/>
              </w:rPr>
              <w:t>13%</w:t>
            </w:r>
          </w:p>
        </w:tc>
      </w:tr>
      <w:tr w:rsidR="00710909" w:rsidRPr="00710909" w14:paraId="0B31F9CA" w14:textId="77777777" w:rsidTr="00FB2218">
        <w:trPr>
          <w:trHeight w:val="312"/>
        </w:trPr>
        <w:tc>
          <w:tcPr>
            <w:tcW w:w="1371" w:type="dxa"/>
            <w:tcBorders>
              <w:top w:val="nil"/>
              <w:left w:val="single" w:sz="4" w:space="0" w:color="000000"/>
              <w:bottom w:val="single" w:sz="4" w:space="0" w:color="000000"/>
              <w:right w:val="single" w:sz="4" w:space="0" w:color="000000"/>
            </w:tcBorders>
            <w:shd w:val="clear" w:color="auto" w:fill="FFAC36"/>
          </w:tcPr>
          <w:p w14:paraId="582C3590" w14:textId="77777777" w:rsidR="00710909" w:rsidRPr="00FB2218" w:rsidRDefault="00710909" w:rsidP="00A16B2E">
            <w:pPr>
              <w:spacing w:after="0"/>
              <w:rPr>
                <w:b/>
                <w:sz w:val="18"/>
                <w:szCs w:val="18"/>
                <w:lang w:val="en-GB"/>
              </w:rPr>
            </w:pPr>
            <w:r w:rsidRPr="00FB2218">
              <w:rPr>
                <w:b/>
                <w:sz w:val="18"/>
                <w:szCs w:val="18"/>
                <w:lang w:val="en-GB"/>
              </w:rPr>
              <w:t>% With positive scores</w:t>
            </w:r>
          </w:p>
        </w:tc>
        <w:tc>
          <w:tcPr>
            <w:tcW w:w="1095" w:type="dxa"/>
            <w:tcBorders>
              <w:top w:val="nil"/>
              <w:left w:val="nil"/>
              <w:bottom w:val="single" w:sz="4" w:space="0" w:color="000000"/>
              <w:right w:val="single" w:sz="4" w:space="0" w:color="000000"/>
            </w:tcBorders>
            <w:shd w:val="clear" w:color="auto" w:fill="FFAC36"/>
          </w:tcPr>
          <w:p w14:paraId="330FC8DA" w14:textId="77777777" w:rsidR="00710909" w:rsidRPr="00FB2218" w:rsidRDefault="00710909" w:rsidP="00A16B2E">
            <w:pPr>
              <w:spacing w:after="0"/>
              <w:rPr>
                <w:b/>
                <w:sz w:val="18"/>
                <w:szCs w:val="18"/>
                <w:lang w:val="en-GB"/>
              </w:rPr>
            </w:pPr>
            <w:r w:rsidRPr="00FB2218">
              <w:rPr>
                <w:b/>
                <w:sz w:val="18"/>
                <w:szCs w:val="18"/>
                <w:lang w:val="en-GB"/>
              </w:rPr>
              <w:t>19%</w:t>
            </w:r>
          </w:p>
        </w:tc>
        <w:tc>
          <w:tcPr>
            <w:tcW w:w="1670" w:type="dxa"/>
            <w:tcBorders>
              <w:top w:val="nil"/>
              <w:left w:val="nil"/>
              <w:bottom w:val="single" w:sz="4" w:space="0" w:color="000000"/>
              <w:right w:val="single" w:sz="4" w:space="0" w:color="000000"/>
            </w:tcBorders>
            <w:shd w:val="clear" w:color="auto" w:fill="FFAC36"/>
          </w:tcPr>
          <w:p w14:paraId="7F99307A" w14:textId="77777777" w:rsidR="00710909" w:rsidRPr="00FB2218" w:rsidRDefault="00710909" w:rsidP="00A16B2E">
            <w:pPr>
              <w:spacing w:after="0"/>
              <w:rPr>
                <w:b/>
                <w:sz w:val="18"/>
                <w:szCs w:val="18"/>
                <w:lang w:val="en-GB"/>
              </w:rPr>
            </w:pPr>
            <w:r w:rsidRPr="00FB2218">
              <w:rPr>
                <w:b/>
                <w:sz w:val="18"/>
                <w:szCs w:val="18"/>
                <w:lang w:val="en-GB"/>
              </w:rPr>
              <w:t>26%</w:t>
            </w:r>
          </w:p>
        </w:tc>
        <w:tc>
          <w:tcPr>
            <w:tcW w:w="1396" w:type="dxa"/>
            <w:tcBorders>
              <w:top w:val="nil"/>
              <w:left w:val="nil"/>
              <w:bottom w:val="single" w:sz="4" w:space="0" w:color="000000"/>
              <w:right w:val="single" w:sz="4" w:space="0" w:color="000000"/>
            </w:tcBorders>
            <w:shd w:val="clear" w:color="auto" w:fill="FFAC36"/>
          </w:tcPr>
          <w:p w14:paraId="32E5BDFE" w14:textId="77777777" w:rsidR="00710909" w:rsidRPr="00FB2218" w:rsidRDefault="00710909" w:rsidP="00A16B2E">
            <w:pPr>
              <w:spacing w:after="0"/>
              <w:rPr>
                <w:b/>
                <w:sz w:val="18"/>
                <w:szCs w:val="18"/>
                <w:lang w:val="en-GB"/>
              </w:rPr>
            </w:pPr>
            <w:r w:rsidRPr="00FB2218">
              <w:rPr>
                <w:b/>
                <w:sz w:val="18"/>
                <w:szCs w:val="18"/>
                <w:lang w:val="en-GB"/>
              </w:rPr>
              <w:t>10%</w:t>
            </w:r>
          </w:p>
        </w:tc>
        <w:tc>
          <w:tcPr>
            <w:tcW w:w="1075" w:type="dxa"/>
            <w:tcBorders>
              <w:top w:val="nil"/>
              <w:left w:val="nil"/>
              <w:bottom w:val="single" w:sz="4" w:space="0" w:color="000000"/>
              <w:right w:val="single" w:sz="4" w:space="0" w:color="000000"/>
            </w:tcBorders>
            <w:shd w:val="clear" w:color="auto" w:fill="FFAC36"/>
          </w:tcPr>
          <w:p w14:paraId="32B694E9" w14:textId="77777777" w:rsidR="00710909" w:rsidRPr="00FB2218" w:rsidRDefault="00710909" w:rsidP="00A16B2E">
            <w:pPr>
              <w:spacing w:after="0"/>
              <w:rPr>
                <w:b/>
                <w:sz w:val="18"/>
                <w:szCs w:val="18"/>
                <w:lang w:val="en-GB"/>
              </w:rPr>
            </w:pPr>
            <w:r w:rsidRPr="00FB2218">
              <w:rPr>
                <w:b/>
                <w:sz w:val="18"/>
                <w:szCs w:val="18"/>
                <w:lang w:val="en-GB"/>
              </w:rPr>
              <w:t>7%</w:t>
            </w:r>
          </w:p>
        </w:tc>
        <w:tc>
          <w:tcPr>
            <w:tcW w:w="1451" w:type="dxa"/>
            <w:tcBorders>
              <w:top w:val="nil"/>
              <w:left w:val="nil"/>
              <w:bottom w:val="single" w:sz="4" w:space="0" w:color="000000"/>
              <w:right w:val="single" w:sz="4" w:space="0" w:color="000000"/>
            </w:tcBorders>
            <w:shd w:val="clear" w:color="auto" w:fill="FFAC36"/>
          </w:tcPr>
          <w:p w14:paraId="217B8E1B" w14:textId="77777777" w:rsidR="00710909" w:rsidRPr="00FB2218" w:rsidRDefault="00710909" w:rsidP="00A16B2E">
            <w:pPr>
              <w:spacing w:after="0"/>
              <w:rPr>
                <w:b/>
                <w:sz w:val="18"/>
                <w:szCs w:val="18"/>
                <w:lang w:val="en-GB"/>
              </w:rPr>
            </w:pPr>
            <w:r w:rsidRPr="00FB2218">
              <w:rPr>
                <w:b/>
                <w:sz w:val="18"/>
                <w:szCs w:val="18"/>
                <w:lang w:val="en-GB"/>
              </w:rPr>
              <w:t>2%</w:t>
            </w:r>
          </w:p>
        </w:tc>
        <w:tc>
          <w:tcPr>
            <w:tcW w:w="1569" w:type="dxa"/>
            <w:tcBorders>
              <w:top w:val="nil"/>
              <w:left w:val="nil"/>
              <w:bottom w:val="single" w:sz="4" w:space="0" w:color="000000"/>
              <w:right w:val="single" w:sz="4" w:space="0" w:color="000000"/>
            </w:tcBorders>
            <w:shd w:val="clear" w:color="auto" w:fill="FFAC36"/>
          </w:tcPr>
          <w:p w14:paraId="1C076506" w14:textId="77777777" w:rsidR="00710909" w:rsidRPr="00FB2218" w:rsidRDefault="00710909" w:rsidP="00A16B2E">
            <w:pPr>
              <w:spacing w:after="0"/>
              <w:rPr>
                <w:b/>
                <w:sz w:val="18"/>
                <w:szCs w:val="18"/>
                <w:lang w:val="en-GB"/>
              </w:rPr>
            </w:pPr>
            <w:r w:rsidRPr="00FB2218">
              <w:rPr>
                <w:b/>
                <w:sz w:val="18"/>
                <w:szCs w:val="18"/>
                <w:lang w:val="en-GB"/>
              </w:rPr>
              <w:t>17%</w:t>
            </w:r>
          </w:p>
        </w:tc>
        <w:tc>
          <w:tcPr>
            <w:tcW w:w="1331" w:type="dxa"/>
            <w:tcBorders>
              <w:top w:val="nil"/>
              <w:left w:val="nil"/>
              <w:bottom w:val="single" w:sz="4" w:space="0" w:color="000000"/>
              <w:right w:val="single" w:sz="4" w:space="0" w:color="000000"/>
            </w:tcBorders>
            <w:shd w:val="clear" w:color="auto" w:fill="FFAC36"/>
          </w:tcPr>
          <w:p w14:paraId="62BB4808" w14:textId="77777777" w:rsidR="00710909" w:rsidRPr="00FB2218" w:rsidRDefault="00710909" w:rsidP="00A16B2E">
            <w:pPr>
              <w:spacing w:after="0"/>
              <w:rPr>
                <w:b/>
                <w:sz w:val="18"/>
                <w:szCs w:val="18"/>
                <w:lang w:val="en-GB"/>
              </w:rPr>
            </w:pPr>
            <w:r w:rsidRPr="00FB2218">
              <w:rPr>
                <w:b/>
                <w:sz w:val="18"/>
                <w:szCs w:val="18"/>
                <w:lang w:val="en-GB"/>
              </w:rPr>
              <w:t>7%</w:t>
            </w:r>
          </w:p>
        </w:tc>
        <w:tc>
          <w:tcPr>
            <w:tcW w:w="1937" w:type="dxa"/>
            <w:tcBorders>
              <w:top w:val="nil"/>
              <w:left w:val="nil"/>
              <w:bottom w:val="single" w:sz="4" w:space="0" w:color="000000"/>
              <w:right w:val="single" w:sz="4" w:space="0" w:color="000000"/>
            </w:tcBorders>
            <w:shd w:val="clear" w:color="auto" w:fill="FFAC36"/>
          </w:tcPr>
          <w:p w14:paraId="45C7453B" w14:textId="77777777" w:rsidR="00710909" w:rsidRPr="00FB2218" w:rsidRDefault="00710909" w:rsidP="00A16B2E">
            <w:pPr>
              <w:spacing w:after="0"/>
              <w:rPr>
                <w:b/>
                <w:sz w:val="18"/>
                <w:szCs w:val="18"/>
                <w:lang w:val="en-GB"/>
              </w:rPr>
            </w:pPr>
            <w:r w:rsidRPr="00FB2218">
              <w:rPr>
                <w:b/>
                <w:sz w:val="18"/>
                <w:szCs w:val="18"/>
                <w:lang w:val="en-GB"/>
              </w:rPr>
              <w:t>14%</w:t>
            </w:r>
          </w:p>
        </w:tc>
        <w:tc>
          <w:tcPr>
            <w:tcW w:w="1053" w:type="dxa"/>
            <w:vMerge/>
            <w:tcBorders>
              <w:top w:val="single" w:sz="4" w:space="0" w:color="000000"/>
              <w:left w:val="single" w:sz="4" w:space="0" w:color="000000"/>
              <w:bottom w:val="single" w:sz="4" w:space="0" w:color="000000"/>
              <w:right w:val="single" w:sz="4" w:space="0" w:color="000000"/>
            </w:tcBorders>
            <w:shd w:val="clear" w:color="auto" w:fill="FFAC36"/>
          </w:tcPr>
          <w:p w14:paraId="08B7B89C"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r w:rsidR="00710909" w:rsidRPr="00710909" w14:paraId="52378D3F" w14:textId="77777777" w:rsidTr="00FB2218">
        <w:trPr>
          <w:trHeight w:val="312"/>
        </w:trPr>
        <w:tc>
          <w:tcPr>
            <w:tcW w:w="12895" w:type="dxa"/>
            <w:gridSpan w:val="9"/>
            <w:tcBorders>
              <w:top w:val="single" w:sz="4" w:space="0" w:color="000000"/>
              <w:left w:val="single" w:sz="4" w:space="0" w:color="000000"/>
              <w:bottom w:val="single" w:sz="4" w:space="0" w:color="000000"/>
              <w:right w:val="single" w:sz="4" w:space="0" w:color="000000"/>
            </w:tcBorders>
            <w:shd w:val="clear" w:color="auto" w:fill="FFAC36"/>
          </w:tcPr>
          <w:p w14:paraId="174867F1" w14:textId="77777777" w:rsidR="00710909" w:rsidRPr="00FB2218" w:rsidRDefault="00710909" w:rsidP="00A16B2E">
            <w:pPr>
              <w:spacing w:after="0"/>
              <w:rPr>
                <w:b/>
                <w:sz w:val="18"/>
                <w:szCs w:val="18"/>
                <w:lang w:val="en-GB"/>
              </w:rPr>
            </w:pPr>
            <w:r w:rsidRPr="00FB2218">
              <w:rPr>
                <w:b/>
                <w:sz w:val="18"/>
                <w:szCs w:val="18"/>
                <w:lang w:val="en-GB"/>
              </w:rPr>
              <w:t>Average Score</w:t>
            </w:r>
          </w:p>
        </w:tc>
        <w:tc>
          <w:tcPr>
            <w:tcW w:w="1053" w:type="dxa"/>
            <w:vMerge/>
            <w:tcBorders>
              <w:top w:val="single" w:sz="4" w:space="0" w:color="000000"/>
              <w:left w:val="single" w:sz="4" w:space="0" w:color="000000"/>
              <w:bottom w:val="single" w:sz="4" w:space="0" w:color="000000"/>
              <w:right w:val="single" w:sz="4" w:space="0" w:color="000000"/>
            </w:tcBorders>
            <w:shd w:val="clear" w:color="auto" w:fill="FFAC36"/>
          </w:tcPr>
          <w:p w14:paraId="4FC84CCF"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bl>
    <w:p w14:paraId="383280E1" w14:textId="77777777" w:rsidR="00710909" w:rsidRPr="00710909" w:rsidRDefault="00710909" w:rsidP="00710909">
      <w:pPr>
        <w:rPr>
          <w:sz w:val="18"/>
          <w:szCs w:val="18"/>
          <w:lang w:val="en-GB"/>
        </w:rPr>
      </w:pPr>
      <w:r w:rsidRPr="00710909">
        <w:rPr>
          <w:sz w:val="18"/>
          <w:szCs w:val="18"/>
          <w:lang w:val="en-GB"/>
        </w:rPr>
        <w:t>Source: Hydrangea Enterprise Limited</w:t>
      </w:r>
    </w:p>
    <w:p w14:paraId="04870D29" w14:textId="77777777" w:rsidR="00710909" w:rsidRPr="00710909" w:rsidRDefault="00710909" w:rsidP="00710909">
      <w:pPr>
        <w:spacing w:line="278" w:lineRule="auto"/>
        <w:jc w:val="both"/>
        <w:rPr>
          <w:lang w:val="en-GB"/>
        </w:rPr>
        <w:sectPr w:rsidR="00710909" w:rsidRPr="00710909">
          <w:footerReference w:type="default" r:id="rId46"/>
          <w:pgSz w:w="16838" w:h="11906" w:orient="landscape"/>
          <w:pgMar w:top="1440" w:right="1440" w:bottom="1440" w:left="1440" w:header="706" w:footer="706" w:gutter="0"/>
          <w:cols w:space="720"/>
        </w:sectPr>
      </w:pPr>
      <w:r w:rsidRPr="00710909">
        <w:rPr>
          <w:lang w:val="en-GB"/>
        </w:rPr>
        <w:br w:type="page"/>
      </w:r>
    </w:p>
    <w:p w14:paraId="4C109411" w14:textId="253CAFEC" w:rsidR="00710909" w:rsidRDefault="00710909" w:rsidP="005F733A">
      <w:pPr>
        <w:pStyle w:val="Heading2"/>
      </w:pPr>
      <w:bookmarkStart w:id="172" w:name="_Toc191632087"/>
      <w:r w:rsidRPr="00710909">
        <w:lastRenderedPageBreak/>
        <w:t>Appendix H: Selected Lusaka City markets’ resilience to climate shocks</w:t>
      </w:r>
      <w:bookmarkEnd w:id="172"/>
    </w:p>
    <w:p w14:paraId="2435C4A8" w14:textId="77777777" w:rsidR="00381322" w:rsidRPr="00381322" w:rsidRDefault="00381322" w:rsidP="00381322">
      <w:pPr>
        <w:rPr>
          <w:lang w:val="en-GB" w:eastAsia="en-GB"/>
        </w:rPr>
      </w:pPr>
    </w:p>
    <w:tbl>
      <w:tblPr>
        <w:tblW w:w="8724" w:type="dxa"/>
        <w:tblLayout w:type="fixed"/>
        <w:tblLook w:val="0400" w:firstRow="0" w:lastRow="0" w:firstColumn="0" w:lastColumn="0" w:noHBand="0" w:noVBand="1"/>
      </w:tblPr>
      <w:tblGrid>
        <w:gridCol w:w="3955"/>
        <w:gridCol w:w="3709"/>
        <w:gridCol w:w="1060"/>
      </w:tblGrid>
      <w:tr w:rsidR="00710909" w:rsidRPr="00710909" w14:paraId="16567F8B" w14:textId="77777777" w:rsidTr="00FB2218">
        <w:trPr>
          <w:trHeight w:val="312"/>
        </w:trPr>
        <w:tc>
          <w:tcPr>
            <w:tcW w:w="3955" w:type="dxa"/>
            <w:vMerge w:val="restart"/>
            <w:tcBorders>
              <w:top w:val="single" w:sz="4" w:space="0" w:color="000000"/>
              <w:left w:val="single" w:sz="4" w:space="0" w:color="000000"/>
              <w:right w:val="single" w:sz="4" w:space="0" w:color="000000"/>
            </w:tcBorders>
            <w:shd w:val="clear" w:color="auto" w:fill="14636C"/>
          </w:tcPr>
          <w:p w14:paraId="330D3687"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 xml:space="preserve">     Market</w:t>
            </w:r>
          </w:p>
        </w:tc>
        <w:tc>
          <w:tcPr>
            <w:tcW w:w="3709" w:type="dxa"/>
            <w:tcBorders>
              <w:top w:val="single" w:sz="4" w:space="0" w:color="000000"/>
              <w:left w:val="nil"/>
              <w:bottom w:val="single" w:sz="4" w:space="0" w:color="000000"/>
              <w:right w:val="single" w:sz="4" w:space="0" w:color="000000"/>
            </w:tcBorders>
            <w:shd w:val="clear" w:color="auto" w:fill="14636C"/>
          </w:tcPr>
          <w:p w14:paraId="1CF1B788"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Climate shocks</w:t>
            </w:r>
          </w:p>
        </w:tc>
        <w:tc>
          <w:tcPr>
            <w:tcW w:w="1060" w:type="dxa"/>
            <w:tcBorders>
              <w:top w:val="single" w:sz="4" w:space="0" w:color="000000"/>
              <w:left w:val="nil"/>
              <w:bottom w:val="single" w:sz="4" w:space="0" w:color="000000"/>
              <w:right w:val="single" w:sz="4" w:space="0" w:color="000000"/>
            </w:tcBorders>
            <w:shd w:val="clear" w:color="auto" w:fill="14636C"/>
          </w:tcPr>
          <w:p w14:paraId="001A91C2" w14:textId="77777777" w:rsidR="00710909" w:rsidRPr="00FB2218" w:rsidRDefault="00710909" w:rsidP="00A16B2E">
            <w:pPr>
              <w:spacing w:after="0"/>
              <w:rPr>
                <w:b/>
                <w:color w:val="FFFFFF" w:themeColor="background1"/>
                <w:sz w:val="18"/>
                <w:szCs w:val="18"/>
                <w:lang w:val="en-GB"/>
              </w:rPr>
            </w:pPr>
          </w:p>
        </w:tc>
      </w:tr>
      <w:tr w:rsidR="00710909" w:rsidRPr="00710909" w14:paraId="50737A6D" w14:textId="77777777" w:rsidTr="00FB2218">
        <w:trPr>
          <w:trHeight w:val="312"/>
        </w:trPr>
        <w:tc>
          <w:tcPr>
            <w:tcW w:w="3955" w:type="dxa"/>
            <w:vMerge/>
            <w:tcBorders>
              <w:top w:val="single" w:sz="4" w:space="0" w:color="000000"/>
              <w:left w:val="single" w:sz="4" w:space="0" w:color="000000"/>
              <w:right w:val="single" w:sz="4" w:space="0" w:color="000000"/>
            </w:tcBorders>
            <w:shd w:val="clear" w:color="auto" w:fill="14636C"/>
          </w:tcPr>
          <w:p w14:paraId="0F67B697" w14:textId="77777777" w:rsidR="00710909" w:rsidRPr="00FB2218" w:rsidRDefault="00710909" w:rsidP="00A16B2E">
            <w:pPr>
              <w:widowControl w:val="0"/>
              <w:pBdr>
                <w:top w:val="nil"/>
                <w:left w:val="nil"/>
                <w:bottom w:val="nil"/>
                <w:right w:val="nil"/>
                <w:between w:val="nil"/>
              </w:pBdr>
              <w:spacing w:after="0"/>
              <w:rPr>
                <w:b/>
                <w:color w:val="FFFFFF" w:themeColor="background1"/>
                <w:sz w:val="18"/>
                <w:szCs w:val="18"/>
                <w:lang w:val="en-GB"/>
              </w:rPr>
            </w:pPr>
          </w:p>
        </w:tc>
        <w:tc>
          <w:tcPr>
            <w:tcW w:w="3709" w:type="dxa"/>
            <w:tcBorders>
              <w:top w:val="nil"/>
              <w:left w:val="nil"/>
              <w:bottom w:val="single" w:sz="4" w:space="0" w:color="000000"/>
              <w:right w:val="single" w:sz="4" w:space="0" w:color="000000"/>
            </w:tcBorders>
            <w:shd w:val="clear" w:color="auto" w:fill="14636C"/>
          </w:tcPr>
          <w:p w14:paraId="18D47E74"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Infrastructure can withstand floods, fires, strong winds</w:t>
            </w:r>
          </w:p>
        </w:tc>
        <w:tc>
          <w:tcPr>
            <w:tcW w:w="1060" w:type="dxa"/>
            <w:tcBorders>
              <w:top w:val="nil"/>
              <w:left w:val="nil"/>
              <w:bottom w:val="single" w:sz="4" w:space="0" w:color="000000"/>
              <w:right w:val="single" w:sz="4" w:space="0" w:color="000000"/>
            </w:tcBorders>
            <w:shd w:val="clear" w:color="auto" w:fill="14636C"/>
          </w:tcPr>
          <w:p w14:paraId="2B03EBA2"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Score</w:t>
            </w:r>
          </w:p>
        </w:tc>
      </w:tr>
      <w:tr w:rsidR="00710909" w:rsidRPr="00710909" w14:paraId="3CCFBF95"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792C8C13" w14:textId="77777777" w:rsidR="00710909" w:rsidRPr="00710909" w:rsidRDefault="00710909" w:rsidP="00A16B2E">
            <w:pPr>
              <w:spacing w:after="0"/>
              <w:rPr>
                <w:sz w:val="18"/>
                <w:szCs w:val="18"/>
                <w:lang w:val="en-GB"/>
              </w:rPr>
            </w:pPr>
            <w:r w:rsidRPr="00710909">
              <w:rPr>
                <w:sz w:val="18"/>
                <w:szCs w:val="18"/>
                <w:lang w:val="en-GB"/>
              </w:rPr>
              <w:t>Bauleni Katambalala</w:t>
            </w:r>
          </w:p>
        </w:tc>
        <w:tc>
          <w:tcPr>
            <w:tcW w:w="3709" w:type="dxa"/>
            <w:tcBorders>
              <w:top w:val="nil"/>
              <w:left w:val="nil"/>
              <w:bottom w:val="single" w:sz="4" w:space="0" w:color="000000"/>
              <w:right w:val="single" w:sz="4" w:space="0" w:color="000000"/>
            </w:tcBorders>
            <w:shd w:val="clear" w:color="auto" w:fill="auto"/>
          </w:tcPr>
          <w:p w14:paraId="3D06A4FF"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42F49A49"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513A46AC"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08F58189" w14:textId="77777777" w:rsidR="00710909" w:rsidRPr="00710909" w:rsidRDefault="00710909" w:rsidP="00A16B2E">
            <w:pPr>
              <w:spacing w:after="0"/>
              <w:rPr>
                <w:sz w:val="18"/>
                <w:szCs w:val="18"/>
                <w:lang w:val="en-GB"/>
              </w:rPr>
            </w:pPr>
            <w:r w:rsidRPr="00710909">
              <w:rPr>
                <w:sz w:val="18"/>
                <w:szCs w:val="18"/>
                <w:lang w:val="en-GB"/>
              </w:rPr>
              <w:t>Chachacha</w:t>
            </w:r>
          </w:p>
        </w:tc>
        <w:tc>
          <w:tcPr>
            <w:tcW w:w="3709" w:type="dxa"/>
            <w:tcBorders>
              <w:top w:val="nil"/>
              <w:left w:val="nil"/>
              <w:bottom w:val="single" w:sz="4" w:space="0" w:color="000000"/>
              <w:right w:val="single" w:sz="4" w:space="0" w:color="000000"/>
            </w:tcBorders>
            <w:shd w:val="clear" w:color="auto" w:fill="auto"/>
          </w:tcPr>
          <w:p w14:paraId="4D772668"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6F09421D"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31CD13FF"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43B6234E" w14:textId="77777777" w:rsidR="00710909" w:rsidRPr="00710909" w:rsidRDefault="00710909" w:rsidP="00A16B2E">
            <w:pPr>
              <w:spacing w:after="0"/>
              <w:rPr>
                <w:sz w:val="18"/>
                <w:szCs w:val="18"/>
                <w:lang w:val="en-GB"/>
              </w:rPr>
            </w:pPr>
            <w:r w:rsidRPr="00710909">
              <w:rPr>
                <w:sz w:val="18"/>
                <w:szCs w:val="18"/>
                <w:lang w:val="en-GB"/>
              </w:rPr>
              <w:t>Chainda</w:t>
            </w:r>
          </w:p>
        </w:tc>
        <w:tc>
          <w:tcPr>
            <w:tcW w:w="3709" w:type="dxa"/>
            <w:tcBorders>
              <w:top w:val="nil"/>
              <w:left w:val="nil"/>
              <w:bottom w:val="single" w:sz="4" w:space="0" w:color="000000"/>
              <w:right w:val="single" w:sz="4" w:space="0" w:color="000000"/>
            </w:tcBorders>
            <w:shd w:val="clear" w:color="auto" w:fill="auto"/>
          </w:tcPr>
          <w:p w14:paraId="3D75339D"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5449E46D"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23F019AF"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384F4C8" w14:textId="77777777" w:rsidR="00710909" w:rsidRPr="00710909" w:rsidRDefault="00710909" w:rsidP="00A16B2E">
            <w:pPr>
              <w:spacing w:after="0"/>
              <w:rPr>
                <w:sz w:val="18"/>
                <w:szCs w:val="18"/>
                <w:lang w:val="en-GB"/>
              </w:rPr>
            </w:pPr>
            <w:r w:rsidRPr="00710909">
              <w:rPr>
                <w:sz w:val="18"/>
                <w:szCs w:val="18"/>
                <w:lang w:val="en-GB"/>
              </w:rPr>
              <w:t>Chaisa</w:t>
            </w:r>
          </w:p>
        </w:tc>
        <w:tc>
          <w:tcPr>
            <w:tcW w:w="3709" w:type="dxa"/>
            <w:tcBorders>
              <w:top w:val="nil"/>
              <w:left w:val="nil"/>
              <w:bottom w:val="single" w:sz="4" w:space="0" w:color="000000"/>
              <w:right w:val="single" w:sz="4" w:space="0" w:color="000000"/>
            </w:tcBorders>
            <w:shd w:val="clear" w:color="auto" w:fill="auto"/>
          </w:tcPr>
          <w:p w14:paraId="3EAF59A6"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680F0999"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0502CF30"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4D162604" w14:textId="77777777" w:rsidR="00710909" w:rsidRPr="00710909" w:rsidRDefault="00710909" w:rsidP="00A16B2E">
            <w:pPr>
              <w:spacing w:after="0"/>
              <w:rPr>
                <w:sz w:val="18"/>
                <w:szCs w:val="18"/>
                <w:lang w:val="en-GB"/>
              </w:rPr>
            </w:pPr>
            <w:r w:rsidRPr="00710909">
              <w:rPr>
                <w:sz w:val="18"/>
                <w:szCs w:val="18"/>
                <w:lang w:val="en-GB"/>
              </w:rPr>
              <w:t>Chiparamba</w:t>
            </w:r>
          </w:p>
        </w:tc>
        <w:tc>
          <w:tcPr>
            <w:tcW w:w="3709" w:type="dxa"/>
            <w:tcBorders>
              <w:top w:val="nil"/>
              <w:left w:val="nil"/>
              <w:bottom w:val="single" w:sz="4" w:space="0" w:color="000000"/>
              <w:right w:val="single" w:sz="4" w:space="0" w:color="000000"/>
            </w:tcBorders>
            <w:shd w:val="clear" w:color="auto" w:fill="auto"/>
          </w:tcPr>
          <w:p w14:paraId="65BD4051"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28594D9A"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50449690"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57D3076E" w14:textId="77777777" w:rsidR="00710909" w:rsidRPr="00710909" w:rsidRDefault="00710909" w:rsidP="00A16B2E">
            <w:pPr>
              <w:spacing w:after="0"/>
              <w:rPr>
                <w:sz w:val="18"/>
                <w:szCs w:val="18"/>
                <w:lang w:val="en-GB"/>
              </w:rPr>
            </w:pPr>
            <w:r w:rsidRPr="00710909">
              <w:rPr>
                <w:sz w:val="18"/>
                <w:szCs w:val="18"/>
                <w:lang w:val="en-GB"/>
              </w:rPr>
              <w:t>Chelstone</w:t>
            </w:r>
          </w:p>
        </w:tc>
        <w:tc>
          <w:tcPr>
            <w:tcW w:w="3709" w:type="dxa"/>
            <w:tcBorders>
              <w:top w:val="nil"/>
              <w:left w:val="nil"/>
              <w:bottom w:val="single" w:sz="4" w:space="0" w:color="000000"/>
              <w:right w:val="single" w:sz="4" w:space="0" w:color="000000"/>
            </w:tcBorders>
            <w:shd w:val="clear" w:color="auto" w:fill="auto"/>
          </w:tcPr>
          <w:p w14:paraId="55D0DA21"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484D15A8"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202F7E43"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7250E58E" w14:textId="77777777" w:rsidR="00710909" w:rsidRPr="00710909" w:rsidRDefault="00710909" w:rsidP="00A16B2E">
            <w:pPr>
              <w:spacing w:after="0"/>
              <w:rPr>
                <w:sz w:val="18"/>
                <w:szCs w:val="18"/>
                <w:lang w:val="en-GB"/>
              </w:rPr>
            </w:pPr>
            <w:r w:rsidRPr="00710909">
              <w:rPr>
                <w:sz w:val="18"/>
                <w:szCs w:val="18"/>
                <w:lang w:val="en-GB"/>
              </w:rPr>
              <w:t>Chilenje</w:t>
            </w:r>
          </w:p>
        </w:tc>
        <w:tc>
          <w:tcPr>
            <w:tcW w:w="3709" w:type="dxa"/>
            <w:tcBorders>
              <w:top w:val="nil"/>
              <w:left w:val="nil"/>
              <w:bottom w:val="single" w:sz="4" w:space="0" w:color="000000"/>
              <w:right w:val="single" w:sz="4" w:space="0" w:color="000000"/>
            </w:tcBorders>
            <w:shd w:val="clear" w:color="auto" w:fill="auto"/>
          </w:tcPr>
          <w:p w14:paraId="24837139"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619B5C44"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495CAA2F"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590B96D9" w14:textId="77777777" w:rsidR="00710909" w:rsidRPr="00710909" w:rsidRDefault="00710909" w:rsidP="00A16B2E">
            <w:pPr>
              <w:spacing w:after="0"/>
              <w:rPr>
                <w:sz w:val="18"/>
                <w:szCs w:val="18"/>
                <w:lang w:val="en-GB"/>
              </w:rPr>
            </w:pPr>
            <w:r w:rsidRPr="00710909">
              <w:rPr>
                <w:sz w:val="18"/>
                <w:szCs w:val="18"/>
                <w:lang w:val="en-GB"/>
              </w:rPr>
              <w:t>Chingwere</w:t>
            </w:r>
          </w:p>
        </w:tc>
        <w:tc>
          <w:tcPr>
            <w:tcW w:w="3709" w:type="dxa"/>
            <w:tcBorders>
              <w:top w:val="nil"/>
              <w:left w:val="nil"/>
              <w:bottom w:val="single" w:sz="4" w:space="0" w:color="000000"/>
              <w:right w:val="single" w:sz="4" w:space="0" w:color="000000"/>
            </w:tcBorders>
            <w:shd w:val="clear" w:color="auto" w:fill="auto"/>
          </w:tcPr>
          <w:p w14:paraId="2CA6D9C0"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17FC6934"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109D2606"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02F9B30E" w14:textId="77777777" w:rsidR="00710909" w:rsidRPr="00710909" w:rsidRDefault="00710909" w:rsidP="00A16B2E">
            <w:pPr>
              <w:spacing w:after="0"/>
              <w:rPr>
                <w:sz w:val="18"/>
                <w:szCs w:val="18"/>
                <w:lang w:val="en-GB"/>
              </w:rPr>
            </w:pPr>
            <w:r w:rsidRPr="00710909">
              <w:rPr>
                <w:sz w:val="18"/>
                <w:szCs w:val="18"/>
                <w:lang w:val="en-GB"/>
              </w:rPr>
              <w:t>Chipata Main</w:t>
            </w:r>
          </w:p>
        </w:tc>
        <w:tc>
          <w:tcPr>
            <w:tcW w:w="3709" w:type="dxa"/>
            <w:tcBorders>
              <w:top w:val="nil"/>
              <w:left w:val="nil"/>
              <w:bottom w:val="single" w:sz="4" w:space="0" w:color="000000"/>
              <w:right w:val="single" w:sz="4" w:space="0" w:color="000000"/>
            </w:tcBorders>
            <w:shd w:val="clear" w:color="auto" w:fill="auto"/>
          </w:tcPr>
          <w:p w14:paraId="4056DBBB"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5F385EE3"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04BDA84D"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77C87BCF" w14:textId="77777777" w:rsidR="00710909" w:rsidRPr="00710909" w:rsidRDefault="00710909" w:rsidP="00A16B2E">
            <w:pPr>
              <w:spacing w:after="0"/>
              <w:rPr>
                <w:sz w:val="18"/>
                <w:szCs w:val="18"/>
                <w:lang w:val="en-GB"/>
              </w:rPr>
            </w:pPr>
            <w:r w:rsidRPr="00710909">
              <w:rPr>
                <w:sz w:val="18"/>
                <w:szCs w:val="18"/>
                <w:lang w:val="en-GB"/>
              </w:rPr>
              <w:t>Chitukuko</w:t>
            </w:r>
          </w:p>
        </w:tc>
        <w:tc>
          <w:tcPr>
            <w:tcW w:w="3709" w:type="dxa"/>
            <w:tcBorders>
              <w:top w:val="nil"/>
              <w:left w:val="nil"/>
              <w:bottom w:val="single" w:sz="4" w:space="0" w:color="000000"/>
              <w:right w:val="single" w:sz="4" w:space="0" w:color="000000"/>
            </w:tcBorders>
            <w:shd w:val="clear" w:color="auto" w:fill="auto"/>
          </w:tcPr>
          <w:p w14:paraId="6142A6EA"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550A3C71"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693C7D68"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7AEE3F00" w14:textId="77777777" w:rsidR="00710909" w:rsidRPr="00710909" w:rsidRDefault="00710909" w:rsidP="00A16B2E">
            <w:pPr>
              <w:spacing w:after="0"/>
              <w:rPr>
                <w:sz w:val="18"/>
                <w:szCs w:val="18"/>
                <w:lang w:val="en-GB"/>
              </w:rPr>
            </w:pPr>
            <w:r w:rsidRPr="00710909">
              <w:rPr>
                <w:sz w:val="18"/>
                <w:szCs w:val="18"/>
                <w:lang w:val="en-GB"/>
              </w:rPr>
              <w:t>City Market</w:t>
            </w:r>
          </w:p>
        </w:tc>
        <w:tc>
          <w:tcPr>
            <w:tcW w:w="3709" w:type="dxa"/>
            <w:tcBorders>
              <w:top w:val="nil"/>
              <w:left w:val="nil"/>
              <w:bottom w:val="single" w:sz="4" w:space="0" w:color="000000"/>
              <w:right w:val="single" w:sz="4" w:space="0" w:color="000000"/>
            </w:tcBorders>
            <w:shd w:val="clear" w:color="auto" w:fill="auto"/>
          </w:tcPr>
          <w:p w14:paraId="20F3E993"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48546892"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64264573"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50A3ECDA" w14:textId="77777777" w:rsidR="00710909" w:rsidRPr="00710909" w:rsidRDefault="00710909" w:rsidP="00A16B2E">
            <w:pPr>
              <w:spacing w:after="0"/>
              <w:rPr>
                <w:sz w:val="18"/>
                <w:szCs w:val="18"/>
                <w:lang w:val="en-GB"/>
              </w:rPr>
            </w:pPr>
            <w:r w:rsidRPr="00710909">
              <w:rPr>
                <w:sz w:val="18"/>
                <w:szCs w:val="18"/>
                <w:lang w:val="en-GB"/>
              </w:rPr>
              <w:t>David Kaunda</w:t>
            </w:r>
          </w:p>
        </w:tc>
        <w:tc>
          <w:tcPr>
            <w:tcW w:w="3709" w:type="dxa"/>
            <w:tcBorders>
              <w:top w:val="nil"/>
              <w:left w:val="nil"/>
              <w:bottom w:val="single" w:sz="4" w:space="0" w:color="000000"/>
              <w:right w:val="single" w:sz="4" w:space="0" w:color="000000"/>
            </w:tcBorders>
            <w:shd w:val="clear" w:color="auto" w:fill="auto"/>
          </w:tcPr>
          <w:p w14:paraId="3BC23A84"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254BB332"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784264AF"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B434723" w14:textId="77777777" w:rsidR="00710909" w:rsidRPr="00710909" w:rsidRDefault="00710909" w:rsidP="00A16B2E">
            <w:pPr>
              <w:spacing w:after="0"/>
              <w:rPr>
                <w:sz w:val="18"/>
                <w:szCs w:val="18"/>
                <w:lang w:val="en-GB"/>
              </w:rPr>
            </w:pPr>
            <w:r w:rsidRPr="00710909">
              <w:rPr>
                <w:sz w:val="18"/>
                <w:szCs w:val="18"/>
                <w:lang w:val="en-GB"/>
              </w:rPr>
              <w:t>John Howard</w:t>
            </w:r>
          </w:p>
        </w:tc>
        <w:tc>
          <w:tcPr>
            <w:tcW w:w="3709" w:type="dxa"/>
            <w:tcBorders>
              <w:top w:val="nil"/>
              <w:left w:val="nil"/>
              <w:bottom w:val="single" w:sz="4" w:space="0" w:color="000000"/>
              <w:right w:val="single" w:sz="4" w:space="0" w:color="000000"/>
            </w:tcBorders>
            <w:shd w:val="clear" w:color="auto" w:fill="auto"/>
          </w:tcPr>
          <w:p w14:paraId="4F0CD4F1"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3A52097A"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6B36ACE2"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61D85D6" w14:textId="77777777" w:rsidR="00710909" w:rsidRPr="00710909" w:rsidRDefault="00710909" w:rsidP="00A16B2E">
            <w:pPr>
              <w:spacing w:after="0"/>
              <w:rPr>
                <w:sz w:val="18"/>
                <w:szCs w:val="18"/>
                <w:lang w:val="en-GB"/>
              </w:rPr>
            </w:pPr>
            <w:r w:rsidRPr="00710909">
              <w:rPr>
                <w:sz w:val="18"/>
                <w:szCs w:val="18"/>
                <w:lang w:val="en-GB"/>
              </w:rPr>
              <w:t>Kabwata</w:t>
            </w:r>
          </w:p>
        </w:tc>
        <w:tc>
          <w:tcPr>
            <w:tcW w:w="3709" w:type="dxa"/>
            <w:tcBorders>
              <w:top w:val="nil"/>
              <w:left w:val="nil"/>
              <w:bottom w:val="single" w:sz="4" w:space="0" w:color="000000"/>
              <w:right w:val="single" w:sz="4" w:space="0" w:color="000000"/>
            </w:tcBorders>
            <w:shd w:val="clear" w:color="auto" w:fill="auto"/>
          </w:tcPr>
          <w:p w14:paraId="55A42ABF"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1608D095"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1EC131D2"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B934241" w14:textId="77777777" w:rsidR="00710909" w:rsidRPr="00710909" w:rsidRDefault="00710909" w:rsidP="00A16B2E">
            <w:pPr>
              <w:spacing w:after="0"/>
              <w:rPr>
                <w:sz w:val="18"/>
                <w:szCs w:val="18"/>
                <w:lang w:val="en-GB"/>
              </w:rPr>
            </w:pPr>
            <w:r w:rsidRPr="00710909">
              <w:rPr>
                <w:sz w:val="18"/>
                <w:szCs w:val="18"/>
                <w:lang w:val="en-GB"/>
              </w:rPr>
              <w:t>Kabwata Site &amp; Service</w:t>
            </w:r>
          </w:p>
        </w:tc>
        <w:tc>
          <w:tcPr>
            <w:tcW w:w="3709" w:type="dxa"/>
            <w:tcBorders>
              <w:top w:val="nil"/>
              <w:left w:val="nil"/>
              <w:bottom w:val="single" w:sz="4" w:space="0" w:color="000000"/>
              <w:right w:val="single" w:sz="4" w:space="0" w:color="000000"/>
            </w:tcBorders>
            <w:shd w:val="clear" w:color="auto" w:fill="auto"/>
          </w:tcPr>
          <w:p w14:paraId="4B617DAC"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761F02F4"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65B2A3FF"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74A0FD68" w14:textId="77777777" w:rsidR="00710909" w:rsidRPr="00710909" w:rsidRDefault="00710909" w:rsidP="00A16B2E">
            <w:pPr>
              <w:spacing w:after="0"/>
              <w:rPr>
                <w:sz w:val="18"/>
                <w:szCs w:val="18"/>
                <w:lang w:val="en-GB"/>
              </w:rPr>
            </w:pPr>
            <w:r w:rsidRPr="00710909">
              <w:rPr>
                <w:sz w:val="18"/>
                <w:szCs w:val="18"/>
                <w:lang w:val="en-GB"/>
              </w:rPr>
              <w:t>Kamwala South (ZIPAS)</w:t>
            </w:r>
          </w:p>
        </w:tc>
        <w:tc>
          <w:tcPr>
            <w:tcW w:w="3709" w:type="dxa"/>
            <w:tcBorders>
              <w:top w:val="nil"/>
              <w:left w:val="nil"/>
              <w:bottom w:val="single" w:sz="4" w:space="0" w:color="000000"/>
              <w:right w:val="single" w:sz="4" w:space="0" w:color="000000"/>
            </w:tcBorders>
            <w:shd w:val="clear" w:color="auto" w:fill="auto"/>
          </w:tcPr>
          <w:p w14:paraId="5F2680DB"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632A37FC"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0BB4F2CB"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114A6B98" w14:textId="77777777" w:rsidR="00710909" w:rsidRPr="00710909" w:rsidRDefault="00710909" w:rsidP="00A16B2E">
            <w:pPr>
              <w:spacing w:after="0"/>
              <w:rPr>
                <w:sz w:val="18"/>
                <w:szCs w:val="18"/>
                <w:lang w:val="en-GB"/>
              </w:rPr>
            </w:pPr>
            <w:r w:rsidRPr="00710909">
              <w:rPr>
                <w:sz w:val="18"/>
                <w:szCs w:val="18"/>
                <w:lang w:val="en-GB"/>
              </w:rPr>
              <w:t>Kaunda Square</w:t>
            </w:r>
          </w:p>
        </w:tc>
        <w:tc>
          <w:tcPr>
            <w:tcW w:w="3709" w:type="dxa"/>
            <w:tcBorders>
              <w:top w:val="nil"/>
              <w:left w:val="nil"/>
              <w:bottom w:val="single" w:sz="4" w:space="0" w:color="000000"/>
              <w:right w:val="single" w:sz="4" w:space="0" w:color="000000"/>
            </w:tcBorders>
            <w:shd w:val="clear" w:color="auto" w:fill="auto"/>
          </w:tcPr>
          <w:p w14:paraId="6F0E66A8"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16851CF7"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523B1CB8"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37D31F07" w14:textId="77777777" w:rsidR="00710909" w:rsidRPr="00710909" w:rsidRDefault="00710909" w:rsidP="00A16B2E">
            <w:pPr>
              <w:spacing w:after="0"/>
              <w:rPr>
                <w:sz w:val="18"/>
                <w:szCs w:val="18"/>
                <w:lang w:val="en-GB"/>
              </w:rPr>
            </w:pPr>
            <w:r w:rsidRPr="00710909">
              <w:rPr>
                <w:sz w:val="18"/>
                <w:szCs w:val="18"/>
                <w:lang w:val="en-GB"/>
              </w:rPr>
              <w:t>Libala</w:t>
            </w:r>
          </w:p>
        </w:tc>
        <w:tc>
          <w:tcPr>
            <w:tcW w:w="3709" w:type="dxa"/>
            <w:tcBorders>
              <w:top w:val="nil"/>
              <w:left w:val="nil"/>
              <w:bottom w:val="single" w:sz="4" w:space="0" w:color="000000"/>
              <w:right w:val="single" w:sz="4" w:space="0" w:color="000000"/>
            </w:tcBorders>
            <w:shd w:val="clear" w:color="auto" w:fill="auto"/>
          </w:tcPr>
          <w:p w14:paraId="395A1BBF"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50E73DCF"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1E6A16B5"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40C9959C" w14:textId="77777777" w:rsidR="00710909" w:rsidRPr="00710909" w:rsidRDefault="00710909" w:rsidP="00A16B2E">
            <w:pPr>
              <w:spacing w:after="0"/>
              <w:rPr>
                <w:sz w:val="18"/>
                <w:szCs w:val="18"/>
                <w:lang w:val="en-GB"/>
              </w:rPr>
            </w:pPr>
            <w:r w:rsidRPr="00710909">
              <w:rPr>
                <w:sz w:val="18"/>
                <w:szCs w:val="18"/>
                <w:lang w:val="en-GB"/>
              </w:rPr>
              <w:t>Long acres</w:t>
            </w:r>
          </w:p>
        </w:tc>
        <w:tc>
          <w:tcPr>
            <w:tcW w:w="3709" w:type="dxa"/>
            <w:tcBorders>
              <w:top w:val="nil"/>
              <w:left w:val="nil"/>
              <w:bottom w:val="single" w:sz="4" w:space="0" w:color="000000"/>
              <w:right w:val="single" w:sz="4" w:space="0" w:color="000000"/>
            </w:tcBorders>
            <w:shd w:val="clear" w:color="auto" w:fill="auto"/>
          </w:tcPr>
          <w:p w14:paraId="107D688D"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3620ABC3"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399502EB"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66F5E070" w14:textId="77777777" w:rsidR="00710909" w:rsidRPr="00710909" w:rsidRDefault="00710909" w:rsidP="00A16B2E">
            <w:pPr>
              <w:spacing w:after="0"/>
              <w:rPr>
                <w:sz w:val="18"/>
                <w:szCs w:val="18"/>
                <w:lang w:val="en-GB"/>
              </w:rPr>
            </w:pPr>
            <w:r w:rsidRPr="00710909">
              <w:rPr>
                <w:sz w:val="18"/>
                <w:szCs w:val="18"/>
                <w:lang w:val="en-GB"/>
              </w:rPr>
              <w:t>Luburma</w:t>
            </w:r>
          </w:p>
        </w:tc>
        <w:tc>
          <w:tcPr>
            <w:tcW w:w="3709" w:type="dxa"/>
            <w:tcBorders>
              <w:top w:val="nil"/>
              <w:left w:val="nil"/>
              <w:bottom w:val="single" w:sz="4" w:space="0" w:color="000000"/>
              <w:right w:val="single" w:sz="4" w:space="0" w:color="000000"/>
            </w:tcBorders>
            <w:shd w:val="clear" w:color="auto" w:fill="auto"/>
          </w:tcPr>
          <w:p w14:paraId="01B01BDB"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5C295B00"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321DD9E3"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49DBBC7" w14:textId="77777777" w:rsidR="00710909" w:rsidRPr="00710909" w:rsidRDefault="00710909" w:rsidP="00A16B2E">
            <w:pPr>
              <w:spacing w:after="0"/>
              <w:rPr>
                <w:sz w:val="18"/>
                <w:szCs w:val="18"/>
                <w:lang w:val="en-GB"/>
              </w:rPr>
            </w:pPr>
            <w:r w:rsidRPr="00710909">
              <w:rPr>
                <w:sz w:val="18"/>
                <w:szCs w:val="18"/>
                <w:lang w:val="en-GB"/>
              </w:rPr>
              <w:t>Mandevu</w:t>
            </w:r>
          </w:p>
        </w:tc>
        <w:tc>
          <w:tcPr>
            <w:tcW w:w="3709" w:type="dxa"/>
            <w:tcBorders>
              <w:top w:val="nil"/>
              <w:left w:val="nil"/>
              <w:bottom w:val="single" w:sz="4" w:space="0" w:color="000000"/>
              <w:right w:val="single" w:sz="4" w:space="0" w:color="000000"/>
            </w:tcBorders>
            <w:shd w:val="clear" w:color="auto" w:fill="auto"/>
          </w:tcPr>
          <w:p w14:paraId="523982EE"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0360C2CD"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66FA5CAD"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3E3CA1C5" w14:textId="77777777" w:rsidR="00710909" w:rsidRPr="00710909" w:rsidRDefault="00710909" w:rsidP="00A16B2E">
            <w:pPr>
              <w:spacing w:after="0"/>
              <w:rPr>
                <w:sz w:val="18"/>
                <w:szCs w:val="18"/>
                <w:lang w:val="en-GB"/>
              </w:rPr>
            </w:pPr>
            <w:r w:rsidRPr="00710909">
              <w:rPr>
                <w:sz w:val="18"/>
                <w:szCs w:val="18"/>
                <w:lang w:val="en-GB"/>
              </w:rPr>
              <w:t>Mtendere</w:t>
            </w:r>
          </w:p>
        </w:tc>
        <w:tc>
          <w:tcPr>
            <w:tcW w:w="3709" w:type="dxa"/>
            <w:tcBorders>
              <w:top w:val="nil"/>
              <w:left w:val="nil"/>
              <w:bottom w:val="single" w:sz="4" w:space="0" w:color="000000"/>
              <w:right w:val="single" w:sz="4" w:space="0" w:color="000000"/>
            </w:tcBorders>
            <w:shd w:val="clear" w:color="auto" w:fill="auto"/>
          </w:tcPr>
          <w:p w14:paraId="3716E745"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04B320B4"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38EBE4CD"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DC23709" w14:textId="77777777" w:rsidR="00710909" w:rsidRPr="00710909" w:rsidRDefault="00710909" w:rsidP="00A16B2E">
            <w:pPr>
              <w:spacing w:after="0"/>
              <w:rPr>
                <w:sz w:val="18"/>
                <w:szCs w:val="18"/>
                <w:lang w:val="en-GB"/>
              </w:rPr>
            </w:pPr>
            <w:r w:rsidRPr="00710909">
              <w:rPr>
                <w:sz w:val="18"/>
                <w:szCs w:val="18"/>
                <w:lang w:val="en-GB"/>
              </w:rPr>
              <w:t>Nyumba Yanga</w:t>
            </w:r>
          </w:p>
        </w:tc>
        <w:tc>
          <w:tcPr>
            <w:tcW w:w="3709" w:type="dxa"/>
            <w:tcBorders>
              <w:top w:val="nil"/>
              <w:left w:val="nil"/>
              <w:bottom w:val="single" w:sz="4" w:space="0" w:color="000000"/>
              <w:right w:val="single" w:sz="4" w:space="0" w:color="000000"/>
            </w:tcBorders>
            <w:shd w:val="clear" w:color="auto" w:fill="auto"/>
          </w:tcPr>
          <w:p w14:paraId="0EC6141D"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5FFE46B8"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120FD363"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4CB54BC9" w14:textId="77777777" w:rsidR="00710909" w:rsidRPr="00710909" w:rsidRDefault="00710909" w:rsidP="00A16B2E">
            <w:pPr>
              <w:spacing w:after="0"/>
              <w:rPr>
                <w:sz w:val="18"/>
                <w:szCs w:val="18"/>
                <w:lang w:val="en-GB"/>
              </w:rPr>
            </w:pPr>
            <w:r w:rsidRPr="00710909">
              <w:rPr>
                <w:sz w:val="18"/>
                <w:szCs w:val="18"/>
                <w:lang w:val="en-GB"/>
              </w:rPr>
              <w:t>Woodlands</w:t>
            </w:r>
          </w:p>
        </w:tc>
        <w:tc>
          <w:tcPr>
            <w:tcW w:w="3709" w:type="dxa"/>
            <w:tcBorders>
              <w:top w:val="nil"/>
              <w:left w:val="nil"/>
              <w:bottom w:val="single" w:sz="4" w:space="0" w:color="000000"/>
              <w:right w:val="single" w:sz="4" w:space="0" w:color="000000"/>
            </w:tcBorders>
            <w:shd w:val="clear" w:color="auto" w:fill="auto"/>
          </w:tcPr>
          <w:p w14:paraId="62294A84" w14:textId="77777777" w:rsidR="00710909" w:rsidRPr="00710909" w:rsidRDefault="00710909" w:rsidP="00A16B2E">
            <w:pPr>
              <w:spacing w:after="0"/>
              <w:rPr>
                <w:sz w:val="18"/>
                <w:szCs w:val="18"/>
                <w:lang w:val="en-GB"/>
              </w:rPr>
            </w:pPr>
            <w:r w:rsidRPr="00710909">
              <w:rPr>
                <w:sz w:val="18"/>
                <w:szCs w:val="18"/>
                <w:lang w:val="en-GB"/>
              </w:rPr>
              <w:t>1</w:t>
            </w:r>
          </w:p>
        </w:tc>
        <w:tc>
          <w:tcPr>
            <w:tcW w:w="1060" w:type="dxa"/>
            <w:tcBorders>
              <w:top w:val="single" w:sz="4" w:space="0" w:color="000000"/>
              <w:left w:val="single" w:sz="4" w:space="0" w:color="000000"/>
              <w:bottom w:val="single" w:sz="4" w:space="0" w:color="000000"/>
              <w:right w:val="single" w:sz="4" w:space="0" w:color="000000"/>
            </w:tcBorders>
            <w:shd w:val="clear" w:color="auto" w:fill="63BE7B"/>
          </w:tcPr>
          <w:p w14:paraId="651C8464"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4BB72330"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042D3564" w14:textId="77777777" w:rsidR="00710909" w:rsidRPr="00710909" w:rsidRDefault="00710909" w:rsidP="00A16B2E">
            <w:pPr>
              <w:spacing w:after="0"/>
              <w:rPr>
                <w:sz w:val="18"/>
                <w:szCs w:val="18"/>
                <w:lang w:val="en-GB"/>
              </w:rPr>
            </w:pPr>
            <w:r w:rsidRPr="00710909">
              <w:rPr>
                <w:sz w:val="18"/>
                <w:szCs w:val="18"/>
                <w:lang w:val="en-GB"/>
              </w:rPr>
              <w:t>Buseko</w:t>
            </w:r>
          </w:p>
        </w:tc>
        <w:tc>
          <w:tcPr>
            <w:tcW w:w="3709" w:type="dxa"/>
            <w:tcBorders>
              <w:top w:val="nil"/>
              <w:left w:val="nil"/>
              <w:bottom w:val="single" w:sz="4" w:space="0" w:color="000000"/>
              <w:right w:val="single" w:sz="4" w:space="0" w:color="000000"/>
            </w:tcBorders>
            <w:shd w:val="clear" w:color="auto" w:fill="auto"/>
          </w:tcPr>
          <w:p w14:paraId="5565E830"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41894F61"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F229A99"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4BCDD84E" w14:textId="77777777" w:rsidR="00710909" w:rsidRPr="00710909" w:rsidRDefault="00710909" w:rsidP="00A16B2E">
            <w:pPr>
              <w:spacing w:after="0"/>
              <w:rPr>
                <w:sz w:val="18"/>
                <w:szCs w:val="18"/>
                <w:lang w:val="en-GB"/>
              </w:rPr>
            </w:pPr>
            <w:r w:rsidRPr="00710909">
              <w:rPr>
                <w:sz w:val="18"/>
                <w:szCs w:val="18"/>
                <w:lang w:val="en-GB"/>
              </w:rPr>
              <w:t>Bwafano</w:t>
            </w:r>
          </w:p>
        </w:tc>
        <w:tc>
          <w:tcPr>
            <w:tcW w:w="3709" w:type="dxa"/>
            <w:tcBorders>
              <w:top w:val="nil"/>
              <w:left w:val="nil"/>
              <w:bottom w:val="single" w:sz="4" w:space="0" w:color="000000"/>
              <w:right w:val="single" w:sz="4" w:space="0" w:color="000000"/>
            </w:tcBorders>
            <w:shd w:val="clear" w:color="auto" w:fill="auto"/>
          </w:tcPr>
          <w:p w14:paraId="32F00972"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3DA71D7A"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7459D9F"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7D91D225" w14:textId="77777777" w:rsidR="00710909" w:rsidRPr="00710909" w:rsidRDefault="00710909" w:rsidP="00A16B2E">
            <w:pPr>
              <w:spacing w:after="0"/>
              <w:rPr>
                <w:sz w:val="18"/>
                <w:szCs w:val="18"/>
                <w:lang w:val="en-GB"/>
              </w:rPr>
            </w:pPr>
            <w:r w:rsidRPr="00710909">
              <w:rPr>
                <w:sz w:val="18"/>
                <w:szCs w:val="18"/>
                <w:lang w:val="en-GB"/>
              </w:rPr>
              <w:t>Chawama</w:t>
            </w:r>
          </w:p>
        </w:tc>
        <w:tc>
          <w:tcPr>
            <w:tcW w:w="3709" w:type="dxa"/>
            <w:tcBorders>
              <w:top w:val="nil"/>
              <w:left w:val="nil"/>
              <w:bottom w:val="single" w:sz="4" w:space="0" w:color="000000"/>
              <w:right w:val="single" w:sz="4" w:space="0" w:color="000000"/>
            </w:tcBorders>
            <w:shd w:val="clear" w:color="auto" w:fill="auto"/>
          </w:tcPr>
          <w:p w14:paraId="5E37CB3A"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1D7C5E98"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3519FE3"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54BCC3A3" w14:textId="77777777" w:rsidR="00710909" w:rsidRPr="00710909" w:rsidRDefault="00710909" w:rsidP="00A16B2E">
            <w:pPr>
              <w:spacing w:after="0"/>
              <w:rPr>
                <w:sz w:val="18"/>
                <w:szCs w:val="18"/>
                <w:lang w:val="en-GB"/>
              </w:rPr>
            </w:pPr>
            <w:r w:rsidRPr="00710909">
              <w:rPr>
                <w:sz w:val="18"/>
                <w:szCs w:val="18"/>
                <w:lang w:val="en-GB"/>
              </w:rPr>
              <w:t>Chawama Central</w:t>
            </w:r>
          </w:p>
        </w:tc>
        <w:tc>
          <w:tcPr>
            <w:tcW w:w="3709" w:type="dxa"/>
            <w:tcBorders>
              <w:top w:val="nil"/>
              <w:left w:val="nil"/>
              <w:bottom w:val="single" w:sz="4" w:space="0" w:color="000000"/>
              <w:right w:val="single" w:sz="4" w:space="0" w:color="000000"/>
            </w:tcBorders>
            <w:shd w:val="clear" w:color="auto" w:fill="auto"/>
          </w:tcPr>
          <w:p w14:paraId="68AA2D1D"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639196C3"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056C36AA"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4D6FBAA1" w14:textId="77777777" w:rsidR="00710909" w:rsidRPr="00710909" w:rsidRDefault="00710909" w:rsidP="00A16B2E">
            <w:pPr>
              <w:spacing w:after="0"/>
              <w:rPr>
                <w:sz w:val="18"/>
                <w:szCs w:val="18"/>
                <w:lang w:val="en-GB"/>
              </w:rPr>
            </w:pPr>
            <w:r w:rsidRPr="00710909">
              <w:rPr>
                <w:sz w:val="18"/>
                <w:szCs w:val="18"/>
                <w:lang w:val="en-GB"/>
              </w:rPr>
              <w:t>Chazanga</w:t>
            </w:r>
          </w:p>
        </w:tc>
        <w:tc>
          <w:tcPr>
            <w:tcW w:w="3709" w:type="dxa"/>
            <w:tcBorders>
              <w:top w:val="nil"/>
              <w:left w:val="nil"/>
              <w:bottom w:val="single" w:sz="4" w:space="0" w:color="000000"/>
              <w:right w:val="single" w:sz="4" w:space="0" w:color="000000"/>
            </w:tcBorders>
            <w:shd w:val="clear" w:color="auto" w:fill="auto"/>
          </w:tcPr>
          <w:p w14:paraId="5257934B"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04BA982A"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691CAD0"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379BC1A" w14:textId="77777777" w:rsidR="00710909" w:rsidRPr="00710909" w:rsidRDefault="00710909" w:rsidP="00A16B2E">
            <w:pPr>
              <w:spacing w:after="0"/>
              <w:rPr>
                <w:sz w:val="18"/>
                <w:szCs w:val="18"/>
                <w:lang w:val="en-GB"/>
              </w:rPr>
            </w:pPr>
            <w:r w:rsidRPr="00710909">
              <w:rPr>
                <w:sz w:val="18"/>
                <w:szCs w:val="18"/>
                <w:lang w:val="en-GB"/>
              </w:rPr>
              <w:t>Chipata Katambalala</w:t>
            </w:r>
          </w:p>
        </w:tc>
        <w:tc>
          <w:tcPr>
            <w:tcW w:w="3709" w:type="dxa"/>
            <w:tcBorders>
              <w:top w:val="nil"/>
              <w:left w:val="nil"/>
              <w:bottom w:val="single" w:sz="4" w:space="0" w:color="000000"/>
              <w:right w:val="single" w:sz="4" w:space="0" w:color="000000"/>
            </w:tcBorders>
            <w:shd w:val="clear" w:color="auto" w:fill="auto"/>
          </w:tcPr>
          <w:p w14:paraId="1031E899"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65B4DD11"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584701DD"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021E6E26" w14:textId="77777777" w:rsidR="00710909" w:rsidRPr="00710909" w:rsidRDefault="00710909" w:rsidP="00A16B2E">
            <w:pPr>
              <w:spacing w:after="0"/>
              <w:rPr>
                <w:sz w:val="18"/>
                <w:szCs w:val="18"/>
                <w:lang w:val="en-GB"/>
              </w:rPr>
            </w:pPr>
            <w:r w:rsidRPr="00710909">
              <w:rPr>
                <w:sz w:val="18"/>
                <w:szCs w:val="18"/>
                <w:lang w:val="en-GB"/>
              </w:rPr>
              <w:t>Kabuma</w:t>
            </w:r>
          </w:p>
        </w:tc>
        <w:tc>
          <w:tcPr>
            <w:tcW w:w="3709" w:type="dxa"/>
            <w:tcBorders>
              <w:top w:val="nil"/>
              <w:left w:val="nil"/>
              <w:bottom w:val="single" w:sz="4" w:space="0" w:color="000000"/>
              <w:right w:val="single" w:sz="4" w:space="0" w:color="000000"/>
            </w:tcBorders>
            <w:shd w:val="clear" w:color="auto" w:fill="auto"/>
          </w:tcPr>
          <w:p w14:paraId="64746073"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5FA501E8"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713C8337"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371F5A4C" w14:textId="77777777" w:rsidR="00710909" w:rsidRPr="00710909" w:rsidRDefault="00710909" w:rsidP="00A16B2E">
            <w:pPr>
              <w:spacing w:after="0"/>
              <w:rPr>
                <w:sz w:val="18"/>
                <w:szCs w:val="18"/>
                <w:lang w:val="en-GB"/>
              </w:rPr>
            </w:pPr>
            <w:r w:rsidRPr="00710909">
              <w:rPr>
                <w:sz w:val="18"/>
                <w:szCs w:val="18"/>
                <w:lang w:val="en-GB"/>
              </w:rPr>
              <w:t>Kalingalinga</w:t>
            </w:r>
          </w:p>
        </w:tc>
        <w:tc>
          <w:tcPr>
            <w:tcW w:w="3709" w:type="dxa"/>
            <w:tcBorders>
              <w:top w:val="nil"/>
              <w:left w:val="nil"/>
              <w:bottom w:val="single" w:sz="4" w:space="0" w:color="000000"/>
              <w:right w:val="single" w:sz="4" w:space="0" w:color="000000"/>
            </w:tcBorders>
            <w:shd w:val="clear" w:color="auto" w:fill="auto"/>
          </w:tcPr>
          <w:p w14:paraId="48D7D560"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1B218D75"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7600A4B9"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3982BA49" w14:textId="77777777" w:rsidR="00710909" w:rsidRPr="00710909" w:rsidRDefault="00710909" w:rsidP="00A16B2E">
            <w:pPr>
              <w:spacing w:after="0"/>
              <w:rPr>
                <w:sz w:val="18"/>
                <w:szCs w:val="18"/>
                <w:lang w:val="en-GB"/>
              </w:rPr>
            </w:pPr>
            <w:r w:rsidRPr="00710909">
              <w:rPr>
                <w:sz w:val="18"/>
                <w:szCs w:val="18"/>
                <w:lang w:val="en-GB"/>
              </w:rPr>
              <w:t>Lumumba roadside</w:t>
            </w:r>
          </w:p>
        </w:tc>
        <w:tc>
          <w:tcPr>
            <w:tcW w:w="3709" w:type="dxa"/>
            <w:tcBorders>
              <w:top w:val="nil"/>
              <w:left w:val="nil"/>
              <w:bottom w:val="single" w:sz="4" w:space="0" w:color="000000"/>
              <w:right w:val="single" w:sz="4" w:space="0" w:color="000000"/>
            </w:tcBorders>
            <w:shd w:val="clear" w:color="auto" w:fill="auto"/>
          </w:tcPr>
          <w:p w14:paraId="67314C2C"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69442307"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CF9AC04"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11BC3D9A" w14:textId="77777777" w:rsidR="00710909" w:rsidRPr="00710909" w:rsidRDefault="00710909" w:rsidP="00A16B2E">
            <w:pPr>
              <w:spacing w:after="0"/>
              <w:rPr>
                <w:sz w:val="18"/>
                <w:szCs w:val="18"/>
                <w:lang w:val="en-GB"/>
              </w:rPr>
            </w:pPr>
            <w:r w:rsidRPr="00710909">
              <w:rPr>
                <w:sz w:val="18"/>
                <w:szCs w:val="18"/>
                <w:lang w:val="en-GB"/>
              </w:rPr>
              <w:t>Matero</w:t>
            </w:r>
          </w:p>
        </w:tc>
        <w:tc>
          <w:tcPr>
            <w:tcW w:w="3709" w:type="dxa"/>
            <w:tcBorders>
              <w:top w:val="nil"/>
              <w:left w:val="nil"/>
              <w:bottom w:val="single" w:sz="4" w:space="0" w:color="000000"/>
              <w:right w:val="single" w:sz="4" w:space="0" w:color="000000"/>
            </w:tcBorders>
            <w:shd w:val="clear" w:color="auto" w:fill="auto"/>
          </w:tcPr>
          <w:p w14:paraId="7D94021A"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32219263"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1F1C15FC"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148FD4E" w14:textId="77777777" w:rsidR="00710909" w:rsidRPr="00710909" w:rsidRDefault="00710909" w:rsidP="00A16B2E">
            <w:pPr>
              <w:spacing w:after="0"/>
              <w:rPr>
                <w:sz w:val="18"/>
                <w:szCs w:val="18"/>
                <w:lang w:val="en-GB"/>
              </w:rPr>
            </w:pPr>
            <w:r w:rsidRPr="00710909">
              <w:rPr>
                <w:sz w:val="18"/>
                <w:szCs w:val="18"/>
                <w:lang w:val="en-GB"/>
              </w:rPr>
              <w:lastRenderedPageBreak/>
              <w:t>Mtendere Kazimayi Market</w:t>
            </w:r>
          </w:p>
        </w:tc>
        <w:tc>
          <w:tcPr>
            <w:tcW w:w="3709" w:type="dxa"/>
            <w:tcBorders>
              <w:top w:val="nil"/>
              <w:left w:val="nil"/>
              <w:bottom w:val="single" w:sz="4" w:space="0" w:color="000000"/>
              <w:right w:val="single" w:sz="4" w:space="0" w:color="000000"/>
            </w:tcBorders>
            <w:shd w:val="clear" w:color="auto" w:fill="auto"/>
          </w:tcPr>
          <w:p w14:paraId="082A69BD"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5E272750"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13B7442E"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138429EF" w14:textId="77777777" w:rsidR="00710909" w:rsidRPr="00710909" w:rsidRDefault="00710909" w:rsidP="00A16B2E">
            <w:pPr>
              <w:spacing w:after="0"/>
              <w:rPr>
                <w:sz w:val="18"/>
                <w:szCs w:val="18"/>
                <w:lang w:val="en-GB"/>
              </w:rPr>
            </w:pPr>
            <w:r w:rsidRPr="00710909">
              <w:rPr>
                <w:sz w:val="18"/>
                <w:szCs w:val="18"/>
                <w:lang w:val="en-GB"/>
              </w:rPr>
              <w:t>Munyaule</w:t>
            </w:r>
          </w:p>
        </w:tc>
        <w:tc>
          <w:tcPr>
            <w:tcW w:w="3709" w:type="dxa"/>
            <w:tcBorders>
              <w:top w:val="nil"/>
              <w:left w:val="nil"/>
              <w:bottom w:val="single" w:sz="4" w:space="0" w:color="000000"/>
              <w:right w:val="single" w:sz="4" w:space="0" w:color="000000"/>
            </w:tcBorders>
            <w:shd w:val="clear" w:color="auto" w:fill="auto"/>
          </w:tcPr>
          <w:p w14:paraId="504970F1"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2C7EB374"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3D55064"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78BF66C8" w14:textId="77777777" w:rsidR="00710909" w:rsidRPr="00710909" w:rsidRDefault="00710909" w:rsidP="00A16B2E">
            <w:pPr>
              <w:spacing w:after="0"/>
              <w:rPr>
                <w:sz w:val="18"/>
                <w:szCs w:val="18"/>
                <w:lang w:val="en-GB"/>
              </w:rPr>
            </w:pPr>
            <w:r w:rsidRPr="00710909">
              <w:rPr>
                <w:sz w:val="18"/>
                <w:szCs w:val="18"/>
                <w:lang w:val="en-GB"/>
              </w:rPr>
              <w:t>Northmead</w:t>
            </w:r>
          </w:p>
        </w:tc>
        <w:tc>
          <w:tcPr>
            <w:tcW w:w="3709" w:type="dxa"/>
            <w:tcBorders>
              <w:top w:val="nil"/>
              <w:left w:val="nil"/>
              <w:bottom w:val="single" w:sz="4" w:space="0" w:color="000000"/>
              <w:right w:val="single" w:sz="4" w:space="0" w:color="000000"/>
            </w:tcBorders>
            <w:shd w:val="clear" w:color="auto" w:fill="auto"/>
          </w:tcPr>
          <w:p w14:paraId="61D71132"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12BBA5D3"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71474BF3"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6979E3C4" w14:textId="77777777" w:rsidR="00710909" w:rsidRPr="00710909" w:rsidRDefault="00710909" w:rsidP="00A16B2E">
            <w:pPr>
              <w:spacing w:after="0"/>
              <w:rPr>
                <w:sz w:val="18"/>
                <w:szCs w:val="18"/>
                <w:lang w:val="en-GB"/>
              </w:rPr>
            </w:pPr>
            <w:r w:rsidRPr="00710909">
              <w:rPr>
                <w:sz w:val="18"/>
                <w:szCs w:val="18"/>
                <w:lang w:val="en-GB"/>
              </w:rPr>
              <w:t>Railside</w:t>
            </w:r>
          </w:p>
        </w:tc>
        <w:tc>
          <w:tcPr>
            <w:tcW w:w="3709" w:type="dxa"/>
            <w:tcBorders>
              <w:top w:val="nil"/>
              <w:left w:val="nil"/>
              <w:bottom w:val="single" w:sz="4" w:space="0" w:color="000000"/>
              <w:right w:val="single" w:sz="4" w:space="0" w:color="000000"/>
            </w:tcBorders>
            <w:shd w:val="clear" w:color="auto" w:fill="auto"/>
          </w:tcPr>
          <w:p w14:paraId="0423D56F"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6DBFC722"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23C82049"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573998FF" w14:textId="77777777" w:rsidR="00710909" w:rsidRPr="00710909" w:rsidRDefault="00710909" w:rsidP="00A16B2E">
            <w:pPr>
              <w:spacing w:after="0"/>
              <w:rPr>
                <w:sz w:val="18"/>
                <w:szCs w:val="18"/>
                <w:lang w:val="en-GB"/>
              </w:rPr>
            </w:pPr>
            <w:r w:rsidRPr="00710909">
              <w:rPr>
                <w:sz w:val="18"/>
                <w:szCs w:val="18"/>
                <w:lang w:val="en-GB"/>
              </w:rPr>
              <w:t>Sekelela</w:t>
            </w:r>
          </w:p>
        </w:tc>
        <w:tc>
          <w:tcPr>
            <w:tcW w:w="3709" w:type="dxa"/>
            <w:tcBorders>
              <w:top w:val="nil"/>
              <w:left w:val="nil"/>
              <w:bottom w:val="single" w:sz="4" w:space="0" w:color="000000"/>
              <w:right w:val="single" w:sz="4" w:space="0" w:color="000000"/>
            </w:tcBorders>
            <w:shd w:val="clear" w:color="auto" w:fill="auto"/>
          </w:tcPr>
          <w:p w14:paraId="57AF41E2"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797F4D5F"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3A607EC5"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4F8B6437" w14:textId="77777777" w:rsidR="00710909" w:rsidRPr="00710909" w:rsidRDefault="00710909" w:rsidP="00A16B2E">
            <w:pPr>
              <w:spacing w:after="0"/>
              <w:rPr>
                <w:sz w:val="18"/>
                <w:szCs w:val="18"/>
                <w:lang w:val="en-GB"/>
              </w:rPr>
            </w:pPr>
            <w:r w:rsidRPr="00710909">
              <w:rPr>
                <w:sz w:val="18"/>
                <w:szCs w:val="18"/>
                <w:lang w:val="en-GB"/>
              </w:rPr>
              <w:t>Sikota Wina</w:t>
            </w:r>
          </w:p>
        </w:tc>
        <w:tc>
          <w:tcPr>
            <w:tcW w:w="3709" w:type="dxa"/>
            <w:tcBorders>
              <w:top w:val="nil"/>
              <w:left w:val="nil"/>
              <w:bottom w:val="single" w:sz="4" w:space="0" w:color="000000"/>
              <w:right w:val="single" w:sz="4" w:space="0" w:color="000000"/>
            </w:tcBorders>
            <w:shd w:val="clear" w:color="auto" w:fill="auto"/>
          </w:tcPr>
          <w:p w14:paraId="319067B3"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0BE71014"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452CE742"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22EC2B8D" w14:textId="77777777" w:rsidR="00710909" w:rsidRPr="00710909" w:rsidRDefault="00710909" w:rsidP="00A16B2E">
            <w:pPr>
              <w:spacing w:after="0"/>
              <w:rPr>
                <w:sz w:val="18"/>
                <w:szCs w:val="18"/>
                <w:lang w:val="en-GB"/>
              </w:rPr>
            </w:pPr>
            <w:r w:rsidRPr="00710909">
              <w:rPr>
                <w:sz w:val="18"/>
                <w:szCs w:val="18"/>
                <w:lang w:val="en-GB"/>
              </w:rPr>
              <w:t>Soweto</w:t>
            </w:r>
          </w:p>
        </w:tc>
        <w:tc>
          <w:tcPr>
            <w:tcW w:w="3709" w:type="dxa"/>
            <w:tcBorders>
              <w:top w:val="nil"/>
              <w:left w:val="nil"/>
              <w:bottom w:val="single" w:sz="4" w:space="0" w:color="000000"/>
              <w:right w:val="single" w:sz="4" w:space="0" w:color="000000"/>
            </w:tcBorders>
            <w:shd w:val="clear" w:color="auto" w:fill="auto"/>
          </w:tcPr>
          <w:p w14:paraId="594F8DD9"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5C019E90"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7DDFBAA1" w14:textId="77777777" w:rsidTr="00A16B2E">
        <w:trPr>
          <w:trHeight w:val="312"/>
        </w:trPr>
        <w:tc>
          <w:tcPr>
            <w:tcW w:w="3955" w:type="dxa"/>
            <w:tcBorders>
              <w:top w:val="nil"/>
              <w:left w:val="single" w:sz="4" w:space="0" w:color="000000"/>
              <w:bottom w:val="single" w:sz="4" w:space="0" w:color="000000"/>
              <w:right w:val="single" w:sz="4" w:space="0" w:color="000000"/>
            </w:tcBorders>
            <w:shd w:val="clear" w:color="auto" w:fill="auto"/>
          </w:tcPr>
          <w:p w14:paraId="66B0ACDC" w14:textId="77777777" w:rsidR="00710909" w:rsidRPr="00710909" w:rsidRDefault="00710909" w:rsidP="00A16B2E">
            <w:pPr>
              <w:spacing w:after="0"/>
              <w:rPr>
                <w:sz w:val="18"/>
                <w:szCs w:val="18"/>
                <w:lang w:val="en-GB"/>
              </w:rPr>
            </w:pPr>
            <w:r w:rsidRPr="00710909">
              <w:rPr>
                <w:sz w:val="18"/>
                <w:szCs w:val="18"/>
                <w:lang w:val="en-GB"/>
              </w:rPr>
              <w:t>Tigwilizane</w:t>
            </w:r>
          </w:p>
        </w:tc>
        <w:tc>
          <w:tcPr>
            <w:tcW w:w="3709" w:type="dxa"/>
            <w:tcBorders>
              <w:top w:val="nil"/>
              <w:left w:val="nil"/>
              <w:bottom w:val="single" w:sz="4" w:space="0" w:color="000000"/>
              <w:right w:val="single" w:sz="4" w:space="0" w:color="000000"/>
            </w:tcBorders>
            <w:shd w:val="clear" w:color="auto" w:fill="auto"/>
          </w:tcPr>
          <w:p w14:paraId="22E4649E" w14:textId="77777777" w:rsidR="00710909" w:rsidRPr="00710909" w:rsidRDefault="00710909" w:rsidP="00A16B2E">
            <w:pPr>
              <w:spacing w:after="0"/>
              <w:rPr>
                <w:sz w:val="18"/>
                <w:szCs w:val="18"/>
                <w:lang w:val="en-GB"/>
              </w:rPr>
            </w:pPr>
            <w:r w:rsidRPr="00710909">
              <w:rPr>
                <w:sz w:val="18"/>
                <w:szCs w:val="18"/>
                <w:lang w:val="en-GB"/>
              </w:rPr>
              <w:t>0</w:t>
            </w:r>
          </w:p>
        </w:tc>
        <w:tc>
          <w:tcPr>
            <w:tcW w:w="1060" w:type="dxa"/>
            <w:tcBorders>
              <w:top w:val="single" w:sz="4" w:space="0" w:color="000000"/>
              <w:left w:val="single" w:sz="4" w:space="0" w:color="000000"/>
              <w:bottom w:val="single" w:sz="4" w:space="0" w:color="000000"/>
              <w:right w:val="single" w:sz="4" w:space="0" w:color="000000"/>
            </w:tcBorders>
            <w:shd w:val="clear" w:color="auto" w:fill="F8696B"/>
          </w:tcPr>
          <w:p w14:paraId="2EF4BC12" w14:textId="77777777" w:rsidR="00710909" w:rsidRPr="00710909" w:rsidRDefault="00710909" w:rsidP="00A16B2E">
            <w:pPr>
              <w:spacing w:after="0"/>
              <w:rPr>
                <w:sz w:val="18"/>
                <w:szCs w:val="18"/>
                <w:lang w:val="en-GB"/>
              </w:rPr>
            </w:pPr>
            <w:r w:rsidRPr="00710909">
              <w:rPr>
                <w:sz w:val="18"/>
                <w:szCs w:val="18"/>
                <w:lang w:val="en-GB"/>
              </w:rPr>
              <w:t>0%</w:t>
            </w:r>
          </w:p>
        </w:tc>
      </w:tr>
      <w:tr w:rsidR="00710909" w:rsidRPr="00710909" w14:paraId="6F9B6949" w14:textId="77777777" w:rsidTr="00FB2218">
        <w:trPr>
          <w:trHeight w:val="312"/>
        </w:trPr>
        <w:tc>
          <w:tcPr>
            <w:tcW w:w="3955" w:type="dxa"/>
            <w:tcBorders>
              <w:top w:val="nil"/>
              <w:left w:val="single" w:sz="4" w:space="0" w:color="000000"/>
              <w:bottom w:val="single" w:sz="4" w:space="0" w:color="000000"/>
              <w:right w:val="single" w:sz="4" w:space="0" w:color="000000"/>
            </w:tcBorders>
            <w:shd w:val="clear" w:color="auto" w:fill="FFAC36"/>
          </w:tcPr>
          <w:p w14:paraId="0B07A642" w14:textId="77777777" w:rsidR="00710909" w:rsidRPr="00FB2218" w:rsidRDefault="00710909" w:rsidP="00A16B2E">
            <w:pPr>
              <w:spacing w:after="0"/>
              <w:rPr>
                <w:b/>
                <w:sz w:val="18"/>
                <w:szCs w:val="18"/>
                <w:lang w:val="en-GB"/>
              </w:rPr>
            </w:pPr>
            <w:r w:rsidRPr="00FB2218">
              <w:rPr>
                <w:b/>
                <w:sz w:val="18"/>
                <w:szCs w:val="18"/>
                <w:lang w:val="en-GB"/>
              </w:rPr>
              <w:t>Total</w:t>
            </w:r>
          </w:p>
        </w:tc>
        <w:tc>
          <w:tcPr>
            <w:tcW w:w="3709" w:type="dxa"/>
            <w:tcBorders>
              <w:top w:val="nil"/>
              <w:left w:val="nil"/>
              <w:bottom w:val="single" w:sz="4" w:space="0" w:color="000000"/>
              <w:right w:val="single" w:sz="4" w:space="0" w:color="000000"/>
            </w:tcBorders>
            <w:shd w:val="clear" w:color="auto" w:fill="FFAC36"/>
          </w:tcPr>
          <w:p w14:paraId="3F81D784" w14:textId="77777777" w:rsidR="00710909" w:rsidRPr="00FB2218" w:rsidRDefault="00710909" w:rsidP="00A16B2E">
            <w:pPr>
              <w:spacing w:after="0"/>
              <w:rPr>
                <w:b/>
                <w:sz w:val="18"/>
                <w:szCs w:val="18"/>
                <w:lang w:val="en-GB"/>
              </w:rPr>
            </w:pPr>
            <w:r w:rsidRPr="00FB2218">
              <w:rPr>
                <w:b/>
                <w:sz w:val="18"/>
                <w:szCs w:val="18"/>
                <w:lang w:val="en-GB"/>
              </w:rPr>
              <w:t>24</w:t>
            </w:r>
          </w:p>
        </w:tc>
        <w:tc>
          <w:tcPr>
            <w:tcW w:w="1060" w:type="dxa"/>
            <w:vMerge w:val="restart"/>
            <w:tcBorders>
              <w:top w:val="single" w:sz="4" w:space="0" w:color="000000"/>
              <w:left w:val="single" w:sz="4" w:space="0" w:color="000000"/>
              <w:bottom w:val="single" w:sz="4" w:space="0" w:color="000000"/>
              <w:right w:val="single" w:sz="4" w:space="0" w:color="000000"/>
            </w:tcBorders>
            <w:shd w:val="clear" w:color="auto" w:fill="FFAC36"/>
          </w:tcPr>
          <w:p w14:paraId="7335BCDD" w14:textId="77777777" w:rsidR="00710909" w:rsidRPr="00FB2218" w:rsidRDefault="00710909" w:rsidP="00A16B2E">
            <w:pPr>
              <w:spacing w:after="0"/>
              <w:rPr>
                <w:b/>
                <w:sz w:val="18"/>
                <w:szCs w:val="18"/>
                <w:lang w:val="en-GB"/>
              </w:rPr>
            </w:pPr>
            <w:r w:rsidRPr="00FB2218">
              <w:rPr>
                <w:b/>
                <w:sz w:val="18"/>
                <w:szCs w:val="18"/>
                <w:lang w:val="en-GB"/>
              </w:rPr>
              <w:t>100%</w:t>
            </w:r>
          </w:p>
        </w:tc>
      </w:tr>
      <w:tr w:rsidR="00710909" w:rsidRPr="00710909" w14:paraId="13B3CDF1" w14:textId="77777777" w:rsidTr="00FB2218">
        <w:trPr>
          <w:trHeight w:val="312"/>
        </w:trPr>
        <w:tc>
          <w:tcPr>
            <w:tcW w:w="3955" w:type="dxa"/>
            <w:tcBorders>
              <w:top w:val="nil"/>
              <w:left w:val="single" w:sz="4" w:space="0" w:color="000000"/>
              <w:bottom w:val="single" w:sz="4" w:space="0" w:color="000000"/>
              <w:right w:val="single" w:sz="4" w:space="0" w:color="000000"/>
            </w:tcBorders>
            <w:shd w:val="clear" w:color="auto" w:fill="FFAC36"/>
            <w:vAlign w:val="bottom"/>
          </w:tcPr>
          <w:p w14:paraId="3823113A" w14:textId="77777777" w:rsidR="00710909" w:rsidRPr="00FB2218" w:rsidRDefault="00710909" w:rsidP="00A16B2E">
            <w:pPr>
              <w:rPr>
                <w:b/>
                <w:sz w:val="18"/>
                <w:szCs w:val="18"/>
                <w:lang w:val="en-GB"/>
              </w:rPr>
            </w:pPr>
            <w:r w:rsidRPr="00FB2218">
              <w:rPr>
                <w:b/>
                <w:sz w:val="18"/>
                <w:szCs w:val="18"/>
                <w:lang w:val="en-GB"/>
              </w:rPr>
              <w:t>% With positive scores</w:t>
            </w:r>
          </w:p>
        </w:tc>
        <w:tc>
          <w:tcPr>
            <w:tcW w:w="3709" w:type="dxa"/>
            <w:tcBorders>
              <w:top w:val="nil"/>
              <w:left w:val="nil"/>
              <w:bottom w:val="single" w:sz="4" w:space="0" w:color="000000"/>
              <w:right w:val="single" w:sz="4" w:space="0" w:color="000000"/>
            </w:tcBorders>
            <w:shd w:val="clear" w:color="auto" w:fill="FFAC36"/>
            <w:vAlign w:val="bottom"/>
          </w:tcPr>
          <w:p w14:paraId="3458B3B7" w14:textId="77777777" w:rsidR="00710909" w:rsidRPr="00FB2218" w:rsidRDefault="00710909" w:rsidP="00A16B2E">
            <w:pPr>
              <w:rPr>
                <w:b/>
                <w:sz w:val="18"/>
                <w:szCs w:val="18"/>
                <w:lang w:val="en-GB"/>
              </w:rPr>
            </w:pPr>
            <w:r w:rsidRPr="00FB2218">
              <w:rPr>
                <w:b/>
                <w:sz w:val="18"/>
                <w:szCs w:val="18"/>
                <w:lang w:val="en-GB"/>
              </w:rPr>
              <w:t>57%</w:t>
            </w:r>
          </w:p>
        </w:tc>
        <w:tc>
          <w:tcPr>
            <w:tcW w:w="1060" w:type="dxa"/>
            <w:vMerge/>
            <w:tcBorders>
              <w:top w:val="single" w:sz="4" w:space="0" w:color="000000"/>
              <w:left w:val="single" w:sz="4" w:space="0" w:color="000000"/>
              <w:bottom w:val="single" w:sz="4" w:space="0" w:color="000000"/>
              <w:right w:val="single" w:sz="4" w:space="0" w:color="000000"/>
            </w:tcBorders>
            <w:shd w:val="clear" w:color="auto" w:fill="FFAC36"/>
          </w:tcPr>
          <w:p w14:paraId="49F33E8F"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r w:rsidR="00710909" w:rsidRPr="00710909" w14:paraId="4D8CB107" w14:textId="77777777" w:rsidTr="00FB2218">
        <w:trPr>
          <w:trHeight w:val="312"/>
        </w:trPr>
        <w:tc>
          <w:tcPr>
            <w:tcW w:w="7664" w:type="dxa"/>
            <w:gridSpan w:val="2"/>
            <w:tcBorders>
              <w:top w:val="single" w:sz="4" w:space="0" w:color="000000"/>
              <w:left w:val="single" w:sz="4" w:space="0" w:color="000000"/>
              <w:bottom w:val="single" w:sz="4" w:space="0" w:color="000000"/>
              <w:right w:val="single" w:sz="4" w:space="0" w:color="000000"/>
            </w:tcBorders>
            <w:shd w:val="clear" w:color="auto" w:fill="FFAC36"/>
            <w:vAlign w:val="bottom"/>
          </w:tcPr>
          <w:p w14:paraId="73F04FCB" w14:textId="77777777" w:rsidR="00710909" w:rsidRPr="00FB2218" w:rsidRDefault="00710909" w:rsidP="00A16B2E">
            <w:pPr>
              <w:rPr>
                <w:b/>
                <w:sz w:val="18"/>
                <w:szCs w:val="18"/>
                <w:lang w:val="en-GB"/>
              </w:rPr>
            </w:pPr>
            <w:r w:rsidRPr="00FB2218">
              <w:rPr>
                <w:b/>
                <w:sz w:val="18"/>
                <w:szCs w:val="18"/>
                <w:lang w:val="en-GB"/>
              </w:rPr>
              <w:t>Median Score</w:t>
            </w:r>
          </w:p>
        </w:tc>
        <w:tc>
          <w:tcPr>
            <w:tcW w:w="1060" w:type="dxa"/>
            <w:vMerge/>
            <w:tcBorders>
              <w:top w:val="single" w:sz="4" w:space="0" w:color="000000"/>
              <w:left w:val="single" w:sz="4" w:space="0" w:color="000000"/>
              <w:bottom w:val="single" w:sz="4" w:space="0" w:color="000000"/>
              <w:right w:val="single" w:sz="4" w:space="0" w:color="000000"/>
            </w:tcBorders>
            <w:shd w:val="clear" w:color="auto" w:fill="FFAC36"/>
          </w:tcPr>
          <w:p w14:paraId="65321641" w14:textId="77777777" w:rsidR="00710909" w:rsidRPr="00710909" w:rsidRDefault="00710909" w:rsidP="00A16B2E">
            <w:pPr>
              <w:widowControl w:val="0"/>
              <w:pBdr>
                <w:top w:val="nil"/>
                <w:left w:val="nil"/>
                <w:bottom w:val="nil"/>
                <w:right w:val="nil"/>
                <w:between w:val="nil"/>
              </w:pBdr>
              <w:spacing w:after="0"/>
              <w:rPr>
                <w:sz w:val="18"/>
                <w:szCs w:val="18"/>
                <w:lang w:val="en-GB"/>
              </w:rPr>
            </w:pPr>
          </w:p>
        </w:tc>
      </w:tr>
    </w:tbl>
    <w:p w14:paraId="29702539" w14:textId="7AA581F6" w:rsidR="00710909" w:rsidRPr="00381322" w:rsidRDefault="00710909" w:rsidP="00381322">
      <w:pPr>
        <w:spacing w:line="278" w:lineRule="auto"/>
        <w:jc w:val="both"/>
        <w:rPr>
          <w:sz w:val="18"/>
          <w:szCs w:val="18"/>
          <w:lang w:val="en-GB"/>
        </w:rPr>
      </w:pPr>
      <w:bookmarkStart w:id="173" w:name="_Toc184887057"/>
      <w:bookmarkStart w:id="174" w:name="_Toc191632088"/>
      <w:r w:rsidRPr="00381322">
        <w:rPr>
          <w:sz w:val="18"/>
          <w:szCs w:val="18"/>
          <w:lang w:val="en-GB"/>
        </w:rPr>
        <w:t>Source: Hydrangea Enterprise Limited</w:t>
      </w:r>
      <w:bookmarkEnd w:id="173"/>
      <w:bookmarkEnd w:id="174"/>
    </w:p>
    <w:p w14:paraId="3A77A9DC" w14:textId="77777777" w:rsidR="00381322" w:rsidRPr="00FB2218" w:rsidRDefault="00381322" w:rsidP="00381322"/>
    <w:p w14:paraId="4E50C0B7" w14:textId="3DC6254B" w:rsidR="00710909" w:rsidRDefault="00710909" w:rsidP="005F733A">
      <w:pPr>
        <w:pStyle w:val="Heading2"/>
      </w:pPr>
      <w:bookmarkStart w:id="175" w:name="_Toc191632089"/>
      <w:r w:rsidRPr="00710909">
        <w:t>Appendix I: Overall scores based on observations of selected Lusaka City markets</w:t>
      </w:r>
      <w:bookmarkEnd w:id="175"/>
      <w:r w:rsidRPr="00710909">
        <w:t xml:space="preserve"> </w:t>
      </w:r>
    </w:p>
    <w:p w14:paraId="759173ED" w14:textId="77777777" w:rsidR="00381322" w:rsidRPr="00381322" w:rsidRDefault="00381322" w:rsidP="00381322">
      <w:pPr>
        <w:rPr>
          <w:lang w:val="en-GB" w:eastAsia="en-GB"/>
        </w:rPr>
      </w:pPr>
    </w:p>
    <w:tbl>
      <w:tblPr>
        <w:tblW w:w="9104" w:type="dxa"/>
        <w:tblLayout w:type="fixed"/>
        <w:tblLook w:val="0400" w:firstRow="0" w:lastRow="0" w:firstColumn="0" w:lastColumn="0" w:noHBand="0" w:noVBand="1"/>
      </w:tblPr>
      <w:tblGrid>
        <w:gridCol w:w="1448"/>
        <w:gridCol w:w="1106"/>
        <w:gridCol w:w="1522"/>
        <w:gridCol w:w="1117"/>
        <w:gridCol w:w="1306"/>
        <w:gridCol w:w="917"/>
        <w:gridCol w:w="949"/>
        <w:gridCol w:w="739"/>
      </w:tblGrid>
      <w:tr w:rsidR="00710909" w:rsidRPr="00710909" w14:paraId="73862C65" w14:textId="77777777" w:rsidTr="00A16B2E">
        <w:trPr>
          <w:trHeight w:val="312"/>
        </w:trPr>
        <w:tc>
          <w:tcPr>
            <w:tcW w:w="1448" w:type="dxa"/>
            <w:tcBorders>
              <w:top w:val="single" w:sz="4" w:space="0" w:color="000000"/>
              <w:left w:val="single" w:sz="4" w:space="0" w:color="000000"/>
              <w:bottom w:val="single" w:sz="4" w:space="0" w:color="000000"/>
              <w:right w:val="single" w:sz="4" w:space="0" w:color="000000"/>
            </w:tcBorders>
            <w:shd w:val="clear" w:color="auto" w:fill="E8E8E8"/>
          </w:tcPr>
          <w:p w14:paraId="0AFE117D" w14:textId="77777777" w:rsidR="00710909" w:rsidRPr="00710909" w:rsidRDefault="00710909" w:rsidP="00A16B2E">
            <w:pPr>
              <w:spacing w:after="0"/>
              <w:rPr>
                <w:sz w:val="18"/>
                <w:szCs w:val="18"/>
                <w:lang w:val="en-GB"/>
              </w:rPr>
            </w:pPr>
            <w:r w:rsidRPr="00710909">
              <w:rPr>
                <w:sz w:val="18"/>
                <w:szCs w:val="18"/>
                <w:lang w:val="en-GB"/>
              </w:rPr>
              <w:t>Market</w:t>
            </w:r>
          </w:p>
        </w:tc>
        <w:tc>
          <w:tcPr>
            <w:tcW w:w="1106" w:type="dxa"/>
            <w:tcBorders>
              <w:top w:val="single" w:sz="4" w:space="0" w:color="000000"/>
              <w:left w:val="nil"/>
              <w:bottom w:val="single" w:sz="4" w:space="0" w:color="000000"/>
              <w:right w:val="single" w:sz="4" w:space="0" w:color="000000"/>
            </w:tcBorders>
            <w:shd w:val="clear" w:color="auto" w:fill="E8E8E8"/>
          </w:tcPr>
          <w:p w14:paraId="4FF19631" w14:textId="77777777" w:rsidR="00710909" w:rsidRPr="00710909" w:rsidRDefault="00710909" w:rsidP="00A16B2E">
            <w:pPr>
              <w:spacing w:after="0"/>
              <w:rPr>
                <w:sz w:val="18"/>
                <w:szCs w:val="18"/>
                <w:lang w:val="en-GB"/>
              </w:rPr>
            </w:pPr>
            <w:r w:rsidRPr="00710909">
              <w:rPr>
                <w:sz w:val="18"/>
                <w:szCs w:val="18"/>
                <w:lang w:val="en-GB"/>
              </w:rPr>
              <w:t>Sanitation</w:t>
            </w:r>
          </w:p>
        </w:tc>
        <w:tc>
          <w:tcPr>
            <w:tcW w:w="1522" w:type="dxa"/>
            <w:tcBorders>
              <w:top w:val="single" w:sz="4" w:space="0" w:color="000000"/>
              <w:left w:val="nil"/>
              <w:bottom w:val="single" w:sz="4" w:space="0" w:color="000000"/>
              <w:right w:val="single" w:sz="4" w:space="0" w:color="000000"/>
            </w:tcBorders>
            <w:shd w:val="clear" w:color="auto" w:fill="E8E8E8"/>
          </w:tcPr>
          <w:p w14:paraId="021BAEF8" w14:textId="77777777" w:rsidR="00710909" w:rsidRPr="00710909" w:rsidRDefault="00710909" w:rsidP="00A16B2E">
            <w:pPr>
              <w:spacing w:after="0"/>
              <w:rPr>
                <w:sz w:val="18"/>
                <w:szCs w:val="18"/>
                <w:lang w:val="en-GB"/>
              </w:rPr>
            </w:pPr>
            <w:r w:rsidRPr="00710909">
              <w:rPr>
                <w:sz w:val="18"/>
                <w:szCs w:val="18"/>
                <w:lang w:val="en-GB"/>
              </w:rPr>
              <w:t>Waste Management</w:t>
            </w:r>
          </w:p>
        </w:tc>
        <w:tc>
          <w:tcPr>
            <w:tcW w:w="1117" w:type="dxa"/>
            <w:tcBorders>
              <w:top w:val="single" w:sz="4" w:space="0" w:color="000000"/>
              <w:left w:val="nil"/>
              <w:bottom w:val="single" w:sz="4" w:space="0" w:color="000000"/>
              <w:right w:val="single" w:sz="4" w:space="0" w:color="000000"/>
            </w:tcBorders>
            <w:shd w:val="clear" w:color="auto" w:fill="E8E8E8"/>
          </w:tcPr>
          <w:p w14:paraId="7B141969" w14:textId="77777777" w:rsidR="00710909" w:rsidRPr="00710909" w:rsidRDefault="00710909" w:rsidP="00A16B2E">
            <w:pPr>
              <w:spacing w:after="0"/>
              <w:rPr>
                <w:sz w:val="18"/>
                <w:szCs w:val="18"/>
                <w:lang w:val="en-GB"/>
              </w:rPr>
            </w:pPr>
            <w:r w:rsidRPr="00710909">
              <w:rPr>
                <w:sz w:val="18"/>
                <w:szCs w:val="18"/>
                <w:lang w:val="en-GB"/>
              </w:rPr>
              <w:t>Sewerage</w:t>
            </w:r>
          </w:p>
        </w:tc>
        <w:tc>
          <w:tcPr>
            <w:tcW w:w="1306" w:type="dxa"/>
            <w:tcBorders>
              <w:top w:val="single" w:sz="4" w:space="0" w:color="000000"/>
              <w:left w:val="nil"/>
              <w:bottom w:val="single" w:sz="4" w:space="0" w:color="000000"/>
              <w:right w:val="single" w:sz="4" w:space="0" w:color="000000"/>
            </w:tcBorders>
            <w:shd w:val="clear" w:color="auto" w:fill="E8E8E8"/>
          </w:tcPr>
          <w:p w14:paraId="4D1FCFA0" w14:textId="77777777" w:rsidR="00710909" w:rsidRPr="00710909" w:rsidRDefault="00710909" w:rsidP="00A16B2E">
            <w:pPr>
              <w:spacing w:after="0"/>
              <w:rPr>
                <w:sz w:val="18"/>
                <w:szCs w:val="18"/>
                <w:lang w:val="en-GB"/>
              </w:rPr>
            </w:pPr>
            <w:r w:rsidRPr="00710909">
              <w:rPr>
                <w:sz w:val="18"/>
                <w:szCs w:val="18"/>
                <w:lang w:val="en-GB"/>
              </w:rPr>
              <w:t>Accessibility</w:t>
            </w:r>
          </w:p>
        </w:tc>
        <w:tc>
          <w:tcPr>
            <w:tcW w:w="917" w:type="dxa"/>
            <w:tcBorders>
              <w:top w:val="single" w:sz="4" w:space="0" w:color="000000"/>
              <w:left w:val="nil"/>
              <w:bottom w:val="single" w:sz="4" w:space="0" w:color="000000"/>
              <w:right w:val="single" w:sz="4" w:space="0" w:color="000000"/>
            </w:tcBorders>
            <w:shd w:val="clear" w:color="auto" w:fill="E8E8E8"/>
          </w:tcPr>
          <w:p w14:paraId="586D0F0E" w14:textId="77777777" w:rsidR="00710909" w:rsidRPr="00710909" w:rsidRDefault="00710909" w:rsidP="00A16B2E">
            <w:pPr>
              <w:spacing w:after="0"/>
              <w:rPr>
                <w:sz w:val="18"/>
                <w:szCs w:val="18"/>
                <w:lang w:val="en-GB"/>
              </w:rPr>
            </w:pPr>
            <w:r w:rsidRPr="00710909">
              <w:rPr>
                <w:sz w:val="18"/>
                <w:szCs w:val="18"/>
                <w:lang w:val="en-GB"/>
              </w:rPr>
              <w:t>Storage</w:t>
            </w:r>
          </w:p>
        </w:tc>
        <w:tc>
          <w:tcPr>
            <w:tcW w:w="949" w:type="dxa"/>
            <w:tcBorders>
              <w:top w:val="single" w:sz="4" w:space="0" w:color="000000"/>
              <w:left w:val="nil"/>
              <w:bottom w:val="single" w:sz="4" w:space="0" w:color="000000"/>
              <w:right w:val="single" w:sz="4" w:space="0" w:color="000000"/>
            </w:tcBorders>
            <w:shd w:val="clear" w:color="auto" w:fill="E8E8E8"/>
          </w:tcPr>
          <w:p w14:paraId="6AE7756F" w14:textId="77777777" w:rsidR="00710909" w:rsidRPr="00710909" w:rsidRDefault="00710909" w:rsidP="00A16B2E">
            <w:pPr>
              <w:spacing w:after="0"/>
              <w:rPr>
                <w:sz w:val="18"/>
                <w:szCs w:val="18"/>
                <w:lang w:val="en-GB"/>
              </w:rPr>
            </w:pPr>
            <w:r w:rsidRPr="00710909">
              <w:rPr>
                <w:sz w:val="18"/>
                <w:szCs w:val="18"/>
                <w:lang w:val="en-GB"/>
              </w:rPr>
              <w:t>Climate Shocks</w:t>
            </w:r>
          </w:p>
        </w:tc>
        <w:tc>
          <w:tcPr>
            <w:tcW w:w="739" w:type="dxa"/>
            <w:tcBorders>
              <w:top w:val="single" w:sz="4" w:space="0" w:color="000000"/>
              <w:left w:val="nil"/>
              <w:bottom w:val="single" w:sz="4" w:space="0" w:color="000000"/>
              <w:right w:val="single" w:sz="4" w:space="0" w:color="000000"/>
            </w:tcBorders>
            <w:shd w:val="clear" w:color="auto" w:fill="E8E8E8"/>
          </w:tcPr>
          <w:p w14:paraId="4C910C00" w14:textId="77777777" w:rsidR="00710909" w:rsidRPr="00710909" w:rsidRDefault="00710909" w:rsidP="00A16B2E">
            <w:pPr>
              <w:spacing w:after="0"/>
              <w:rPr>
                <w:sz w:val="18"/>
                <w:szCs w:val="18"/>
                <w:lang w:val="en-GB"/>
              </w:rPr>
            </w:pPr>
            <w:r w:rsidRPr="00710909">
              <w:rPr>
                <w:sz w:val="18"/>
                <w:szCs w:val="18"/>
                <w:lang w:val="en-GB"/>
              </w:rPr>
              <w:t>Final Score</w:t>
            </w:r>
          </w:p>
        </w:tc>
      </w:tr>
      <w:tr w:rsidR="00710909" w:rsidRPr="00710909" w14:paraId="2F4DB31D"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7D621B12" w14:textId="77777777" w:rsidR="00710909" w:rsidRPr="00710909" w:rsidRDefault="00710909" w:rsidP="00A16B2E">
            <w:pPr>
              <w:spacing w:after="0"/>
              <w:rPr>
                <w:sz w:val="18"/>
                <w:szCs w:val="18"/>
                <w:lang w:val="en-GB"/>
              </w:rPr>
            </w:pPr>
            <w:r w:rsidRPr="00710909">
              <w:rPr>
                <w:sz w:val="18"/>
                <w:szCs w:val="18"/>
                <w:lang w:val="en-GB"/>
              </w:rPr>
              <w:t>Mtendere</w:t>
            </w:r>
          </w:p>
        </w:tc>
        <w:tc>
          <w:tcPr>
            <w:tcW w:w="1106" w:type="dxa"/>
            <w:tcBorders>
              <w:top w:val="single" w:sz="4" w:space="0" w:color="000000"/>
              <w:left w:val="single" w:sz="4" w:space="0" w:color="000000"/>
              <w:bottom w:val="single" w:sz="4" w:space="0" w:color="000000"/>
              <w:right w:val="single" w:sz="4" w:space="0" w:color="000000"/>
            </w:tcBorders>
            <w:shd w:val="clear" w:color="auto" w:fill="63BE7B"/>
          </w:tcPr>
          <w:p w14:paraId="37B56F76" w14:textId="77777777" w:rsidR="00710909" w:rsidRPr="00710909" w:rsidRDefault="00710909" w:rsidP="00A16B2E">
            <w:pPr>
              <w:spacing w:after="0"/>
              <w:rPr>
                <w:sz w:val="18"/>
                <w:szCs w:val="18"/>
                <w:lang w:val="en-GB"/>
              </w:rPr>
            </w:pPr>
            <w:r w:rsidRPr="00710909">
              <w:rPr>
                <w:sz w:val="18"/>
                <w:szCs w:val="18"/>
                <w:lang w:val="en-GB"/>
              </w:rPr>
              <w:t>8</w:t>
            </w:r>
          </w:p>
        </w:tc>
        <w:tc>
          <w:tcPr>
            <w:tcW w:w="1522" w:type="dxa"/>
            <w:tcBorders>
              <w:top w:val="single" w:sz="4" w:space="0" w:color="000000"/>
              <w:left w:val="single" w:sz="4" w:space="0" w:color="000000"/>
              <w:bottom w:val="single" w:sz="4" w:space="0" w:color="000000"/>
              <w:right w:val="single" w:sz="4" w:space="0" w:color="000000"/>
            </w:tcBorders>
            <w:shd w:val="clear" w:color="auto" w:fill="B0DDBD"/>
          </w:tcPr>
          <w:p w14:paraId="4681C753" w14:textId="77777777" w:rsidR="00710909" w:rsidRPr="00710909" w:rsidRDefault="00710909" w:rsidP="00A16B2E">
            <w:pPr>
              <w:spacing w:after="0"/>
              <w:rPr>
                <w:sz w:val="18"/>
                <w:szCs w:val="18"/>
                <w:lang w:val="en-GB"/>
              </w:rPr>
            </w:pPr>
            <w:r w:rsidRPr="00710909">
              <w:rPr>
                <w:sz w:val="18"/>
                <w:szCs w:val="18"/>
                <w:lang w:val="en-GB"/>
              </w:rPr>
              <w:t>4</w:t>
            </w:r>
          </w:p>
        </w:tc>
        <w:tc>
          <w:tcPr>
            <w:tcW w:w="1117" w:type="dxa"/>
            <w:tcBorders>
              <w:top w:val="single" w:sz="4" w:space="0" w:color="000000"/>
              <w:left w:val="single" w:sz="4" w:space="0" w:color="000000"/>
              <w:bottom w:val="single" w:sz="4" w:space="0" w:color="000000"/>
              <w:right w:val="single" w:sz="4" w:space="0" w:color="000000"/>
            </w:tcBorders>
            <w:shd w:val="clear" w:color="auto" w:fill="8ACE9C"/>
          </w:tcPr>
          <w:p w14:paraId="7BC8A399" w14:textId="77777777" w:rsidR="00710909" w:rsidRPr="00710909" w:rsidRDefault="00710909" w:rsidP="00A16B2E">
            <w:pPr>
              <w:spacing w:after="0"/>
              <w:rPr>
                <w:sz w:val="18"/>
                <w:szCs w:val="18"/>
                <w:lang w:val="en-GB"/>
              </w:rPr>
            </w:pPr>
            <w:r w:rsidRPr="00710909">
              <w:rPr>
                <w:sz w:val="18"/>
                <w:szCs w:val="18"/>
                <w:lang w:val="en-GB"/>
              </w:rPr>
              <w:t>6</w:t>
            </w:r>
          </w:p>
        </w:tc>
        <w:tc>
          <w:tcPr>
            <w:tcW w:w="1306" w:type="dxa"/>
            <w:tcBorders>
              <w:top w:val="single" w:sz="4" w:space="0" w:color="000000"/>
              <w:left w:val="single" w:sz="4" w:space="0" w:color="000000"/>
              <w:bottom w:val="single" w:sz="4" w:space="0" w:color="000000"/>
              <w:right w:val="single" w:sz="4" w:space="0" w:color="000000"/>
            </w:tcBorders>
            <w:shd w:val="clear" w:color="auto" w:fill="C3E5CE"/>
          </w:tcPr>
          <w:p w14:paraId="5B392CBA" w14:textId="77777777" w:rsidR="00710909" w:rsidRPr="00710909" w:rsidRDefault="00710909" w:rsidP="00A16B2E">
            <w:pPr>
              <w:spacing w:after="0"/>
              <w:rPr>
                <w:sz w:val="18"/>
                <w:szCs w:val="18"/>
                <w:lang w:val="en-GB"/>
              </w:rPr>
            </w:pPr>
            <w:r w:rsidRPr="00710909">
              <w:rPr>
                <w:sz w:val="18"/>
                <w:szCs w:val="18"/>
                <w:lang w:val="en-GB"/>
              </w:rPr>
              <w:t>3</w:t>
            </w:r>
          </w:p>
        </w:tc>
        <w:tc>
          <w:tcPr>
            <w:tcW w:w="917" w:type="dxa"/>
            <w:tcBorders>
              <w:top w:val="single" w:sz="4" w:space="0" w:color="000000"/>
              <w:left w:val="single" w:sz="4" w:space="0" w:color="000000"/>
              <w:bottom w:val="single" w:sz="4" w:space="0" w:color="000000"/>
              <w:right w:val="single" w:sz="4" w:space="0" w:color="000000"/>
            </w:tcBorders>
            <w:shd w:val="clear" w:color="auto" w:fill="77C68C"/>
          </w:tcPr>
          <w:p w14:paraId="3B75B70F" w14:textId="77777777" w:rsidR="00710909" w:rsidRPr="00710909" w:rsidRDefault="00710909" w:rsidP="00A16B2E">
            <w:pPr>
              <w:spacing w:after="0"/>
              <w:rPr>
                <w:sz w:val="18"/>
                <w:szCs w:val="18"/>
                <w:lang w:val="en-GB"/>
              </w:rPr>
            </w:pPr>
            <w:r w:rsidRPr="00710909">
              <w:rPr>
                <w:sz w:val="18"/>
                <w:szCs w:val="18"/>
                <w:lang w:val="en-GB"/>
              </w:rPr>
              <w:t>7</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2DFC8BF9"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63BE7B"/>
          </w:tcPr>
          <w:p w14:paraId="4C929AE9" w14:textId="77777777" w:rsidR="00710909" w:rsidRPr="00710909" w:rsidRDefault="00710909" w:rsidP="00A16B2E">
            <w:pPr>
              <w:spacing w:after="0"/>
              <w:rPr>
                <w:sz w:val="18"/>
                <w:szCs w:val="18"/>
                <w:lang w:val="en-GB"/>
              </w:rPr>
            </w:pPr>
            <w:r w:rsidRPr="00710909">
              <w:rPr>
                <w:sz w:val="18"/>
                <w:szCs w:val="18"/>
                <w:lang w:val="en-GB"/>
              </w:rPr>
              <w:t>73%</w:t>
            </w:r>
          </w:p>
        </w:tc>
      </w:tr>
      <w:tr w:rsidR="00710909" w:rsidRPr="00710909" w14:paraId="6E1B1DD4"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52DD2A8A" w14:textId="77777777" w:rsidR="00710909" w:rsidRPr="00710909" w:rsidRDefault="00710909" w:rsidP="00A16B2E">
            <w:pPr>
              <w:spacing w:after="0"/>
              <w:rPr>
                <w:sz w:val="18"/>
                <w:szCs w:val="18"/>
                <w:lang w:val="en-GB"/>
              </w:rPr>
            </w:pPr>
            <w:r w:rsidRPr="00710909">
              <w:rPr>
                <w:sz w:val="18"/>
                <w:szCs w:val="18"/>
                <w:lang w:val="en-GB"/>
              </w:rPr>
              <w:t>Chainda</w:t>
            </w:r>
          </w:p>
        </w:tc>
        <w:tc>
          <w:tcPr>
            <w:tcW w:w="1106" w:type="dxa"/>
            <w:tcBorders>
              <w:top w:val="single" w:sz="4" w:space="0" w:color="000000"/>
              <w:left w:val="single" w:sz="4" w:space="0" w:color="000000"/>
              <w:bottom w:val="single" w:sz="4" w:space="0" w:color="000000"/>
              <w:right w:val="single" w:sz="4" w:space="0" w:color="000000"/>
            </w:tcBorders>
            <w:shd w:val="clear" w:color="auto" w:fill="9DD6AD"/>
          </w:tcPr>
          <w:p w14:paraId="09B5C328" w14:textId="77777777" w:rsidR="00710909" w:rsidRPr="00710909" w:rsidRDefault="00710909" w:rsidP="00A16B2E">
            <w:pPr>
              <w:spacing w:after="0"/>
              <w:rPr>
                <w:sz w:val="18"/>
                <w:szCs w:val="18"/>
                <w:lang w:val="en-GB"/>
              </w:rPr>
            </w:pPr>
            <w:r w:rsidRPr="00710909">
              <w:rPr>
                <w:sz w:val="18"/>
                <w:szCs w:val="18"/>
                <w:lang w:val="en-GB"/>
              </w:rPr>
              <w:t>5</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1D0C92E6"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8ACE9C"/>
          </w:tcPr>
          <w:p w14:paraId="066C5255" w14:textId="77777777" w:rsidR="00710909" w:rsidRPr="00710909" w:rsidRDefault="00710909" w:rsidP="00A16B2E">
            <w:pPr>
              <w:spacing w:after="0"/>
              <w:rPr>
                <w:sz w:val="18"/>
                <w:szCs w:val="18"/>
                <w:lang w:val="en-GB"/>
              </w:rPr>
            </w:pPr>
            <w:r w:rsidRPr="00710909">
              <w:rPr>
                <w:sz w:val="18"/>
                <w:szCs w:val="18"/>
                <w:lang w:val="en-GB"/>
              </w:rPr>
              <w:t>6</w:t>
            </w:r>
          </w:p>
        </w:tc>
        <w:tc>
          <w:tcPr>
            <w:tcW w:w="1306" w:type="dxa"/>
            <w:tcBorders>
              <w:top w:val="single" w:sz="4" w:space="0" w:color="000000"/>
              <w:left w:val="single" w:sz="4" w:space="0" w:color="000000"/>
              <w:bottom w:val="single" w:sz="4" w:space="0" w:color="000000"/>
              <w:right w:val="single" w:sz="4" w:space="0" w:color="000000"/>
            </w:tcBorders>
            <w:shd w:val="clear" w:color="auto" w:fill="B0DDBD"/>
          </w:tcPr>
          <w:p w14:paraId="049F3304" w14:textId="77777777" w:rsidR="00710909" w:rsidRPr="00710909" w:rsidRDefault="00710909" w:rsidP="00A16B2E">
            <w:pPr>
              <w:spacing w:after="0"/>
              <w:rPr>
                <w:sz w:val="18"/>
                <w:szCs w:val="18"/>
                <w:lang w:val="en-GB"/>
              </w:rPr>
            </w:pPr>
            <w:r w:rsidRPr="00710909">
              <w:rPr>
                <w:sz w:val="18"/>
                <w:szCs w:val="18"/>
                <w:lang w:val="en-GB"/>
              </w:rPr>
              <w:t>4</w:t>
            </w:r>
          </w:p>
        </w:tc>
        <w:tc>
          <w:tcPr>
            <w:tcW w:w="917" w:type="dxa"/>
            <w:tcBorders>
              <w:top w:val="single" w:sz="4" w:space="0" w:color="000000"/>
              <w:left w:val="single" w:sz="4" w:space="0" w:color="000000"/>
              <w:bottom w:val="single" w:sz="4" w:space="0" w:color="000000"/>
              <w:right w:val="single" w:sz="4" w:space="0" w:color="000000"/>
            </w:tcBorders>
            <w:shd w:val="clear" w:color="auto" w:fill="8ACE9C"/>
          </w:tcPr>
          <w:p w14:paraId="6A74D367" w14:textId="77777777" w:rsidR="00710909" w:rsidRPr="00710909" w:rsidRDefault="00710909" w:rsidP="00A16B2E">
            <w:pPr>
              <w:spacing w:after="0"/>
              <w:rPr>
                <w:sz w:val="18"/>
                <w:szCs w:val="18"/>
                <w:lang w:val="en-GB"/>
              </w:rPr>
            </w:pPr>
            <w:r w:rsidRPr="00710909">
              <w:rPr>
                <w:sz w:val="18"/>
                <w:szCs w:val="18"/>
                <w:lang w:val="en-GB"/>
              </w:rPr>
              <w:t>6</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1EDF040A"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92CC7E"/>
          </w:tcPr>
          <w:p w14:paraId="6CAAC381" w14:textId="77777777" w:rsidR="00710909" w:rsidRPr="00710909" w:rsidRDefault="00710909" w:rsidP="00A16B2E">
            <w:pPr>
              <w:spacing w:after="0"/>
              <w:rPr>
                <w:sz w:val="18"/>
                <w:szCs w:val="18"/>
                <w:lang w:val="en-GB"/>
              </w:rPr>
            </w:pPr>
            <w:r w:rsidRPr="00710909">
              <w:rPr>
                <w:sz w:val="18"/>
                <w:szCs w:val="18"/>
                <w:lang w:val="en-GB"/>
              </w:rPr>
              <w:t>58%</w:t>
            </w:r>
          </w:p>
        </w:tc>
      </w:tr>
      <w:tr w:rsidR="00710909" w:rsidRPr="00710909" w14:paraId="1452C15F"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2154327F" w14:textId="77777777" w:rsidR="00710909" w:rsidRPr="00710909" w:rsidRDefault="00710909" w:rsidP="00A16B2E">
            <w:pPr>
              <w:spacing w:after="0"/>
              <w:rPr>
                <w:sz w:val="18"/>
                <w:szCs w:val="18"/>
                <w:lang w:val="en-GB"/>
              </w:rPr>
            </w:pPr>
            <w:r w:rsidRPr="00710909">
              <w:rPr>
                <w:sz w:val="18"/>
                <w:szCs w:val="18"/>
                <w:lang w:val="en-GB"/>
              </w:rPr>
              <w:t>Lumumba roadside</w:t>
            </w:r>
          </w:p>
        </w:tc>
        <w:tc>
          <w:tcPr>
            <w:tcW w:w="1106" w:type="dxa"/>
            <w:tcBorders>
              <w:top w:val="single" w:sz="4" w:space="0" w:color="000000"/>
              <w:left w:val="single" w:sz="4" w:space="0" w:color="000000"/>
              <w:bottom w:val="single" w:sz="4" w:space="0" w:color="000000"/>
              <w:right w:val="single" w:sz="4" w:space="0" w:color="000000"/>
            </w:tcBorders>
            <w:shd w:val="clear" w:color="auto" w:fill="77C68C"/>
          </w:tcPr>
          <w:p w14:paraId="3621FBF1" w14:textId="77777777" w:rsidR="00710909" w:rsidRPr="00710909" w:rsidRDefault="00710909" w:rsidP="00A16B2E">
            <w:pPr>
              <w:spacing w:after="0"/>
              <w:rPr>
                <w:sz w:val="18"/>
                <w:szCs w:val="18"/>
                <w:lang w:val="en-GB"/>
              </w:rPr>
            </w:pPr>
            <w:r w:rsidRPr="00710909">
              <w:rPr>
                <w:sz w:val="18"/>
                <w:szCs w:val="18"/>
                <w:lang w:val="en-GB"/>
              </w:rPr>
              <w:t>7</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50CB232B"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9DD6AD"/>
          </w:tcPr>
          <w:p w14:paraId="1C110190" w14:textId="77777777" w:rsidR="00710909" w:rsidRPr="00710909" w:rsidRDefault="00710909" w:rsidP="00A16B2E">
            <w:pPr>
              <w:spacing w:after="0"/>
              <w:rPr>
                <w:sz w:val="18"/>
                <w:szCs w:val="18"/>
                <w:lang w:val="en-GB"/>
              </w:rPr>
            </w:pPr>
            <w:r w:rsidRPr="00710909">
              <w:rPr>
                <w:sz w:val="18"/>
                <w:szCs w:val="18"/>
                <w:lang w:val="en-GB"/>
              </w:rPr>
              <w:t>5</w:t>
            </w:r>
          </w:p>
        </w:tc>
        <w:tc>
          <w:tcPr>
            <w:tcW w:w="1306" w:type="dxa"/>
            <w:tcBorders>
              <w:top w:val="single" w:sz="4" w:space="0" w:color="000000"/>
              <w:left w:val="single" w:sz="4" w:space="0" w:color="000000"/>
              <w:bottom w:val="single" w:sz="4" w:space="0" w:color="000000"/>
              <w:right w:val="single" w:sz="4" w:space="0" w:color="000000"/>
            </w:tcBorders>
            <w:shd w:val="clear" w:color="auto" w:fill="C3E5CE"/>
          </w:tcPr>
          <w:p w14:paraId="5375BC17" w14:textId="77777777" w:rsidR="00710909" w:rsidRPr="00710909" w:rsidRDefault="00710909" w:rsidP="00A16B2E">
            <w:pPr>
              <w:spacing w:after="0"/>
              <w:rPr>
                <w:sz w:val="18"/>
                <w:szCs w:val="18"/>
                <w:lang w:val="en-GB"/>
              </w:rPr>
            </w:pPr>
            <w:r w:rsidRPr="00710909">
              <w:rPr>
                <w:sz w:val="18"/>
                <w:szCs w:val="18"/>
                <w:lang w:val="en-GB"/>
              </w:rPr>
              <w:t>3</w:t>
            </w:r>
          </w:p>
        </w:tc>
        <w:tc>
          <w:tcPr>
            <w:tcW w:w="917" w:type="dxa"/>
            <w:tcBorders>
              <w:top w:val="single" w:sz="4" w:space="0" w:color="000000"/>
              <w:left w:val="single" w:sz="4" w:space="0" w:color="000000"/>
              <w:bottom w:val="single" w:sz="4" w:space="0" w:color="000000"/>
              <w:right w:val="single" w:sz="4" w:space="0" w:color="000000"/>
            </w:tcBorders>
            <w:shd w:val="clear" w:color="auto" w:fill="B0DDBD"/>
          </w:tcPr>
          <w:p w14:paraId="66BDA2D5" w14:textId="77777777" w:rsidR="00710909" w:rsidRPr="00710909" w:rsidRDefault="00710909" w:rsidP="00A16B2E">
            <w:pPr>
              <w:spacing w:after="0"/>
              <w:rPr>
                <w:sz w:val="18"/>
                <w:szCs w:val="18"/>
                <w:lang w:val="en-GB"/>
              </w:rPr>
            </w:pPr>
            <w:r w:rsidRPr="00710909">
              <w:rPr>
                <w:sz w:val="18"/>
                <w:szCs w:val="18"/>
                <w:lang w:val="en-GB"/>
              </w:rPr>
              <w:t>4</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141CB57A"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A2D07F"/>
          </w:tcPr>
          <w:p w14:paraId="2C6AB29B" w14:textId="77777777" w:rsidR="00710909" w:rsidRPr="00710909" w:rsidRDefault="00710909" w:rsidP="00A16B2E">
            <w:pPr>
              <w:spacing w:after="0"/>
              <w:rPr>
                <w:sz w:val="18"/>
                <w:szCs w:val="18"/>
                <w:lang w:val="en-GB"/>
              </w:rPr>
            </w:pPr>
            <w:r w:rsidRPr="00710909">
              <w:rPr>
                <w:sz w:val="18"/>
                <w:szCs w:val="18"/>
                <w:lang w:val="en-GB"/>
              </w:rPr>
              <w:t>53%</w:t>
            </w:r>
          </w:p>
        </w:tc>
      </w:tr>
      <w:tr w:rsidR="00710909" w:rsidRPr="00710909" w14:paraId="69479831"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45D123EA" w14:textId="77777777" w:rsidR="00710909" w:rsidRPr="00710909" w:rsidRDefault="00710909" w:rsidP="00A16B2E">
            <w:pPr>
              <w:spacing w:after="0"/>
              <w:rPr>
                <w:sz w:val="18"/>
                <w:szCs w:val="18"/>
                <w:lang w:val="en-GB"/>
              </w:rPr>
            </w:pPr>
            <w:r w:rsidRPr="00710909">
              <w:rPr>
                <w:sz w:val="18"/>
                <w:szCs w:val="18"/>
                <w:lang w:val="en-GB"/>
              </w:rPr>
              <w:t>Chelstone</w:t>
            </w:r>
          </w:p>
        </w:tc>
        <w:tc>
          <w:tcPr>
            <w:tcW w:w="1106" w:type="dxa"/>
            <w:tcBorders>
              <w:top w:val="single" w:sz="4" w:space="0" w:color="000000"/>
              <w:left w:val="single" w:sz="4" w:space="0" w:color="000000"/>
              <w:bottom w:val="single" w:sz="4" w:space="0" w:color="000000"/>
              <w:right w:val="single" w:sz="4" w:space="0" w:color="000000"/>
            </w:tcBorders>
            <w:shd w:val="clear" w:color="auto" w:fill="8ACE9C"/>
          </w:tcPr>
          <w:p w14:paraId="035BB003" w14:textId="77777777" w:rsidR="00710909" w:rsidRPr="00710909" w:rsidRDefault="00710909" w:rsidP="00A16B2E">
            <w:pPr>
              <w:spacing w:after="0"/>
              <w:rPr>
                <w:sz w:val="18"/>
                <w:szCs w:val="18"/>
                <w:lang w:val="en-GB"/>
              </w:rPr>
            </w:pPr>
            <w:r w:rsidRPr="00710909">
              <w:rPr>
                <w:sz w:val="18"/>
                <w:szCs w:val="18"/>
                <w:lang w:val="en-GB"/>
              </w:rPr>
              <w:t>6</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6F7C1B0F"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B0DDBD"/>
          </w:tcPr>
          <w:p w14:paraId="07270298" w14:textId="77777777" w:rsidR="00710909" w:rsidRPr="00710909" w:rsidRDefault="00710909" w:rsidP="00A16B2E">
            <w:pPr>
              <w:spacing w:after="0"/>
              <w:rPr>
                <w:sz w:val="18"/>
                <w:szCs w:val="18"/>
                <w:lang w:val="en-GB"/>
              </w:rPr>
            </w:pPr>
            <w:r w:rsidRPr="00710909">
              <w:rPr>
                <w:sz w:val="18"/>
                <w:szCs w:val="18"/>
                <w:lang w:val="en-GB"/>
              </w:rPr>
              <w:t>4</w:t>
            </w:r>
          </w:p>
        </w:tc>
        <w:tc>
          <w:tcPr>
            <w:tcW w:w="1306" w:type="dxa"/>
            <w:tcBorders>
              <w:top w:val="single" w:sz="4" w:space="0" w:color="000000"/>
              <w:left w:val="single" w:sz="4" w:space="0" w:color="000000"/>
              <w:bottom w:val="single" w:sz="4" w:space="0" w:color="000000"/>
              <w:right w:val="single" w:sz="4" w:space="0" w:color="000000"/>
            </w:tcBorders>
            <w:shd w:val="clear" w:color="auto" w:fill="B0DDBD"/>
          </w:tcPr>
          <w:p w14:paraId="7E9B234F" w14:textId="77777777" w:rsidR="00710909" w:rsidRPr="00710909" w:rsidRDefault="00710909" w:rsidP="00A16B2E">
            <w:pPr>
              <w:spacing w:after="0"/>
              <w:rPr>
                <w:sz w:val="18"/>
                <w:szCs w:val="18"/>
                <w:lang w:val="en-GB"/>
              </w:rPr>
            </w:pPr>
            <w:r w:rsidRPr="00710909">
              <w:rPr>
                <w:sz w:val="18"/>
                <w:szCs w:val="18"/>
                <w:lang w:val="en-GB"/>
              </w:rPr>
              <w:t>4</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20A68057"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2E966026"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B9D780"/>
          </w:tcPr>
          <w:p w14:paraId="59F363C6" w14:textId="77777777" w:rsidR="00710909" w:rsidRPr="00710909" w:rsidRDefault="00710909" w:rsidP="00A16B2E">
            <w:pPr>
              <w:spacing w:after="0"/>
              <w:rPr>
                <w:sz w:val="18"/>
                <w:szCs w:val="18"/>
                <w:lang w:val="en-GB"/>
              </w:rPr>
            </w:pPr>
            <w:r w:rsidRPr="00710909">
              <w:rPr>
                <w:sz w:val="18"/>
                <w:szCs w:val="18"/>
                <w:lang w:val="en-GB"/>
              </w:rPr>
              <w:t>45%</w:t>
            </w:r>
          </w:p>
        </w:tc>
      </w:tr>
      <w:tr w:rsidR="00710909" w:rsidRPr="00710909" w14:paraId="14A54F06"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7AA673E7" w14:textId="77777777" w:rsidR="00710909" w:rsidRPr="00710909" w:rsidRDefault="00710909" w:rsidP="00A16B2E">
            <w:pPr>
              <w:spacing w:after="0"/>
              <w:rPr>
                <w:sz w:val="18"/>
                <w:szCs w:val="18"/>
                <w:lang w:val="en-GB"/>
              </w:rPr>
            </w:pPr>
            <w:r w:rsidRPr="00710909">
              <w:rPr>
                <w:sz w:val="18"/>
                <w:szCs w:val="18"/>
                <w:lang w:val="en-GB"/>
              </w:rPr>
              <w:t>Long acres</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5EB95888"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77C68C"/>
          </w:tcPr>
          <w:p w14:paraId="07863DBD" w14:textId="77777777" w:rsidR="00710909" w:rsidRPr="00710909" w:rsidRDefault="00710909" w:rsidP="00A16B2E">
            <w:pPr>
              <w:spacing w:after="0"/>
              <w:rPr>
                <w:sz w:val="18"/>
                <w:szCs w:val="18"/>
                <w:lang w:val="en-GB"/>
              </w:rPr>
            </w:pPr>
            <w:r w:rsidRPr="00710909">
              <w:rPr>
                <w:sz w:val="18"/>
                <w:szCs w:val="18"/>
                <w:lang w:val="en-GB"/>
              </w:rPr>
              <w:t>7</w:t>
            </w:r>
          </w:p>
        </w:tc>
        <w:tc>
          <w:tcPr>
            <w:tcW w:w="1117" w:type="dxa"/>
            <w:tcBorders>
              <w:top w:val="single" w:sz="4" w:space="0" w:color="000000"/>
              <w:left w:val="single" w:sz="4" w:space="0" w:color="000000"/>
              <w:bottom w:val="single" w:sz="4" w:space="0" w:color="000000"/>
              <w:right w:val="single" w:sz="4" w:space="0" w:color="000000"/>
            </w:tcBorders>
            <w:shd w:val="clear" w:color="auto" w:fill="9DD6AD"/>
          </w:tcPr>
          <w:p w14:paraId="43FB3774" w14:textId="77777777" w:rsidR="00710909" w:rsidRPr="00710909" w:rsidRDefault="00710909" w:rsidP="00A16B2E">
            <w:pPr>
              <w:spacing w:after="0"/>
              <w:rPr>
                <w:sz w:val="18"/>
                <w:szCs w:val="18"/>
                <w:lang w:val="en-GB"/>
              </w:rPr>
            </w:pPr>
            <w:r w:rsidRPr="00710909">
              <w:rPr>
                <w:sz w:val="18"/>
                <w:szCs w:val="18"/>
                <w:lang w:val="en-GB"/>
              </w:rPr>
              <w:t>5</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178B3509"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527E5038"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52D845CA"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B9D780"/>
          </w:tcPr>
          <w:p w14:paraId="4DFA413B" w14:textId="77777777" w:rsidR="00710909" w:rsidRPr="00710909" w:rsidRDefault="00710909" w:rsidP="00A16B2E">
            <w:pPr>
              <w:spacing w:after="0"/>
              <w:rPr>
                <w:sz w:val="18"/>
                <w:szCs w:val="18"/>
                <w:lang w:val="en-GB"/>
              </w:rPr>
            </w:pPr>
            <w:r w:rsidRPr="00710909">
              <w:rPr>
                <w:sz w:val="18"/>
                <w:szCs w:val="18"/>
                <w:lang w:val="en-GB"/>
              </w:rPr>
              <w:t>45%</w:t>
            </w:r>
          </w:p>
        </w:tc>
      </w:tr>
      <w:tr w:rsidR="00710909" w:rsidRPr="00710909" w14:paraId="7767199B"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24D563CF" w14:textId="77777777" w:rsidR="00710909" w:rsidRPr="00710909" w:rsidRDefault="00710909" w:rsidP="00A16B2E">
            <w:pPr>
              <w:spacing w:after="0"/>
              <w:rPr>
                <w:sz w:val="18"/>
                <w:szCs w:val="18"/>
                <w:lang w:val="en-GB"/>
              </w:rPr>
            </w:pPr>
            <w:r w:rsidRPr="00710909">
              <w:rPr>
                <w:sz w:val="18"/>
                <w:szCs w:val="18"/>
                <w:lang w:val="en-GB"/>
              </w:rPr>
              <w:t>Libala</w:t>
            </w:r>
          </w:p>
        </w:tc>
        <w:tc>
          <w:tcPr>
            <w:tcW w:w="1106" w:type="dxa"/>
            <w:tcBorders>
              <w:top w:val="single" w:sz="4" w:space="0" w:color="000000"/>
              <w:left w:val="single" w:sz="4" w:space="0" w:color="000000"/>
              <w:bottom w:val="single" w:sz="4" w:space="0" w:color="000000"/>
              <w:right w:val="single" w:sz="4" w:space="0" w:color="000000"/>
            </w:tcBorders>
            <w:shd w:val="clear" w:color="auto" w:fill="B0DDBD"/>
          </w:tcPr>
          <w:p w14:paraId="2962D2BE" w14:textId="77777777" w:rsidR="00710909" w:rsidRPr="00710909" w:rsidRDefault="00710909" w:rsidP="00A16B2E">
            <w:pPr>
              <w:spacing w:after="0"/>
              <w:rPr>
                <w:sz w:val="18"/>
                <w:szCs w:val="18"/>
                <w:lang w:val="en-GB"/>
              </w:rPr>
            </w:pPr>
            <w:r w:rsidRPr="00710909">
              <w:rPr>
                <w:sz w:val="18"/>
                <w:szCs w:val="18"/>
                <w:lang w:val="en-GB"/>
              </w:rPr>
              <w:t>4</w:t>
            </w:r>
          </w:p>
        </w:tc>
        <w:tc>
          <w:tcPr>
            <w:tcW w:w="1522" w:type="dxa"/>
            <w:tcBorders>
              <w:top w:val="single" w:sz="4" w:space="0" w:color="000000"/>
              <w:left w:val="single" w:sz="4" w:space="0" w:color="000000"/>
              <w:bottom w:val="single" w:sz="4" w:space="0" w:color="000000"/>
              <w:right w:val="single" w:sz="4" w:space="0" w:color="000000"/>
            </w:tcBorders>
            <w:shd w:val="clear" w:color="auto" w:fill="B0DDBD"/>
          </w:tcPr>
          <w:p w14:paraId="4F3B94FF" w14:textId="77777777" w:rsidR="00710909" w:rsidRPr="00710909" w:rsidRDefault="00710909" w:rsidP="00A16B2E">
            <w:pPr>
              <w:spacing w:after="0"/>
              <w:rPr>
                <w:sz w:val="18"/>
                <w:szCs w:val="18"/>
                <w:lang w:val="en-GB"/>
              </w:rPr>
            </w:pPr>
            <w:r w:rsidRPr="00710909">
              <w:rPr>
                <w:sz w:val="18"/>
                <w:szCs w:val="18"/>
                <w:lang w:val="en-GB"/>
              </w:rPr>
              <w:t>4</w:t>
            </w:r>
          </w:p>
        </w:tc>
        <w:tc>
          <w:tcPr>
            <w:tcW w:w="1117" w:type="dxa"/>
            <w:tcBorders>
              <w:top w:val="single" w:sz="4" w:space="0" w:color="000000"/>
              <w:left w:val="single" w:sz="4" w:space="0" w:color="000000"/>
              <w:bottom w:val="single" w:sz="4" w:space="0" w:color="000000"/>
              <w:right w:val="single" w:sz="4" w:space="0" w:color="000000"/>
            </w:tcBorders>
            <w:shd w:val="clear" w:color="auto" w:fill="9DD6AD"/>
          </w:tcPr>
          <w:p w14:paraId="3BCFC989" w14:textId="77777777" w:rsidR="00710909" w:rsidRPr="00710909" w:rsidRDefault="00710909" w:rsidP="00A16B2E">
            <w:pPr>
              <w:spacing w:after="0"/>
              <w:rPr>
                <w:sz w:val="18"/>
                <w:szCs w:val="18"/>
                <w:lang w:val="en-GB"/>
              </w:rPr>
            </w:pPr>
            <w:r w:rsidRPr="00710909">
              <w:rPr>
                <w:sz w:val="18"/>
                <w:szCs w:val="18"/>
                <w:lang w:val="en-GB"/>
              </w:rPr>
              <w:t>5</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2D7370E0"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40BE0EA0"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5643F461"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C1DA81"/>
          </w:tcPr>
          <w:p w14:paraId="0803086E" w14:textId="77777777" w:rsidR="00710909" w:rsidRPr="00710909" w:rsidRDefault="00710909" w:rsidP="00A16B2E">
            <w:pPr>
              <w:spacing w:after="0"/>
              <w:rPr>
                <w:sz w:val="18"/>
                <w:szCs w:val="18"/>
                <w:lang w:val="en-GB"/>
              </w:rPr>
            </w:pPr>
            <w:r w:rsidRPr="00710909">
              <w:rPr>
                <w:sz w:val="18"/>
                <w:szCs w:val="18"/>
                <w:lang w:val="en-GB"/>
              </w:rPr>
              <w:t>43%</w:t>
            </w:r>
          </w:p>
        </w:tc>
      </w:tr>
      <w:tr w:rsidR="00710909" w:rsidRPr="00710909" w14:paraId="122ADCD1"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494E519C" w14:textId="77777777" w:rsidR="00710909" w:rsidRPr="00710909" w:rsidRDefault="00710909" w:rsidP="00A16B2E">
            <w:pPr>
              <w:spacing w:after="0"/>
              <w:rPr>
                <w:sz w:val="18"/>
                <w:szCs w:val="18"/>
                <w:lang w:val="en-GB"/>
              </w:rPr>
            </w:pPr>
            <w:r w:rsidRPr="00710909">
              <w:rPr>
                <w:sz w:val="18"/>
                <w:szCs w:val="18"/>
                <w:lang w:val="en-GB"/>
              </w:rPr>
              <w:t>Nyumba Yanga</w:t>
            </w:r>
          </w:p>
        </w:tc>
        <w:tc>
          <w:tcPr>
            <w:tcW w:w="1106" w:type="dxa"/>
            <w:tcBorders>
              <w:top w:val="single" w:sz="4" w:space="0" w:color="000000"/>
              <w:left w:val="single" w:sz="4" w:space="0" w:color="000000"/>
              <w:bottom w:val="single" w:sz="4" w:space="0" w:color="000000"/>
              <w:right w:val="single" w:sz="4" w:space="0" w:color="000000"/>
            </w:tcBorders>
            <w:shd w:val="clear" w:color="auto" w:fill="77C68C"/>
          </w:tcPr>
          <w:p w14:paraId="5C9DA2B7" w14:textId="77777777" w:rsidR="00710909" w:rsidRPr="00710909" w:rsidRDefault="00710909" w:rsidP="00A16B2E">
            <w:pPr>
              <w:spacing w:after="0"/>
              <w:rPr>
                <w:sz w:val="18"/>
                <w:szCs w:val="18"/>
                <w:lang w:val="en-GB"/>
              </w:rPr>
            </w:pPr>
            <w:r w:rsidRPr="00710909">
              <w:rPr>
                <w:sz w:val="18"/>
                <w:szCs w:val="18"/>
                <w:lang w:val="en-GB"/>
              </w:rPr>
              <w:t>7</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2678268A"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6A6B50B9"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3204CC2F"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7D19EE07"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66CD8345"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C9DC81"/>
          </w:tcPr>
          <w:p w14:paraId="7531CA4D" w14:textId="77777777" w:rsidR="00710909" w:rsidRPr="00710909" w:rsidRDefault="00710909" w:rsidP="00A16B2E">
            <w:pPr>
              <w:spacing w:after="0"/>
              <w:rPr>
                <w:sz w:val="18"/>
                <w:szCs w:val="18"/>
                <w:lang w:val="en-GB"/>
              </w:rPr>
            </w:pPr>
            <w:r w:rsidRPr="00710909">
              <w:rPr>
                <w:sz w:val="18"/>
                <w:szCs w:val="18"/>
                <w:lang w:val="en-GB"/>
              </w:rPr>
              <w:t>40%</w:t>
            </w:r>
          </w:p>
        </w:tc>
      </w:tr>
      <w:tr w:rsidR="00710909" w:rsidRPr="00710909" w14:paraId="4FB46CC9"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116606AF" w14:textId="77777777" w:rsidR="00710909" w:rsidRPr="00710909" w:rsidRDefault="00710909" w:rsidP="00A16B2E">
            <w:pPr>
              <w:spacing w:after="0"/>
              <w:rPr>
                <w:sz w:val="18"/>
                <w:szCs w:val="18"/>
                <w:lang w:val="en-GB"/>
              </w:rPr>
            </w:pPr>
            <w:r w:rsidRPr="00710909">
              <w:rPr>
                <w:sz w:val="18"/>
                <w:szCs w:val="18"/>
                <w:lang w:val="en-GB"/>
              </w:rPr>
              <w:t>Bauleni Katambalala</w:t>
            </w:r>
          </w:p>
        </w:tc>
        <w:tc>
          <w:tcPr>
            <w:tcW w:w="1106" w:type="dxa"/>
            <w:tcBorders>
              <w:top w:val="single" w:sz="4" w:space="0" w:color="000000"/>
              <w:left w:val="single" w:sz="4" w:space="0" w:color="000000"/>
              <w:bottom w:val="single" w:sz="4" w:space="0" w:color="000000"/>
              <w:right w:val="single" w:sz="4" w:space="0" w:color="000000"/>
            </w:tcBorders>
            <w:shd w:val="clear" w:color="auto" w:fill="B0DDBD"/>
          </w:tcPr>
          <w:p w14:paraId="121B295D" w14:textId="77777777" w:rsidR="00710909" w:rsidRPr="00710909" w:rsidRDefault="00710909" w:rsidP="00A16B2E">
            <w:pPr>
              <w:spacing w:after="0"/>
              <w:rPr>
                <w:sz w:val="18"/>
                <w:szCs w:val="18"/>
                <w:lang w:val="en-GB"/>
              </w:rPr>
            </w:pPr>
            <w:r w:rsidRPr="00710909">
              <w:rPr>
                <w:sz w:val="18"/>
                <w:szCs w:val="18"/>
                <w:lang w:val="en-GB"/>
              </w:rPr>
              <w:t>4</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370E9AB2"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46516433"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3B7DC195"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B0DDBD"/>
          </w:tcPr>
          <w:p w14:paraId="62784ECA" w14:textId="77777777" w:rsidR="00710909" w:rsidRPr="00710909" w:rsidRDefault="00710909" w:rsidP="00A16B2E">
            <w:pPr>
              <w:spacing w:after="0"/>
              <w:rPr>
                <w:sz w:val="18"/>
                <w:szCs w:val="18"/>
                <w:lang w:val="en-GB"/>
              </w:rPr>
            </w:pPr>
            <w:r w:rsidRPr="00710909">
              <w:rPr>
                <w:sz w:val="18"/>
                <w:szCs w:val="18"/>
                <w:lang w:val="en-GB"/>
              </w:rPr>
              <w:t>4</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3C73772C"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D8E082"/>
          </w:tcPr>
          <w:p w14:paraId="34AF9A04" w14:textId="77777777" w:rsidR="00710909" w:rsidRPr="00710909" w:rsidRDefault="00710909" w:rsidP="00A16B2E">
            <w:pPr>
              <w:spacing w:after="0"/>
              <w:rPr>
                <w:sz w:val="18"/>
                <w:szCs w:val="18"/>
                <w:lang w:val="en-GB"/>
              </w:rPr>
            </w:pPr>
            <w:r w:rsidRPr="00710909">
              <w:rPr>
                <w:sz w:val="18"/>
                <w:szCs w:val="18"/>
                <w:lang w:val="en-GB"/>
              </w:rPr>
              <w:t>35%</w:t>
            </w:r>
          </w:p>
        </w:tc>
      </w:tr>
      <w:tr w:rsidR="00710909" w:rsidRPr="00710909" w14:paraId="3CAD31D7"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57BE32FC" w14:textId="77777777" w:rsidR="00710909" w:rsidRPr="00710909" w:rsidRDefault="00710909" w:rsidP="00A16B2E">
            <w:pPr>
              <w:spacing w:after="0"/>
              <w:rPr>
                <w:sz w:val="18"/>
                <w:szCs w:val="18"/>
                <w:lang w:val="en-GB"/>
              </w:rPr>
            </w:pPr>
            <w:r w:rsidRPr="00710909">
              <w:rPr>
                <w:sz w:val="18"/>
                <w:szCs w:val="18"/>
                <w:lang w:val="en-GB"/>
              </w:rPr>
              <w:t>Chaisa</w:t>
            </w:r>
          </w:p>
        </w:tc>
        <w:tc>
          <w:tcPr>
            <w:tcW w:w="1106" w:type="dxa"/>
            <w:tcBorders>
              <w:top w:val="single" w:sz="4" w:space="0" w:color="000000"/>
              <w:left w:val="single" w:sz="4" w:space="0" w:color="000000"/>
              <w:bottom w:val="single" w:sz="4" w:space="0" w:color="000000"/>
              <w:right w:val="single" w:sz="4" w:space="0" w:color="000000"/>
            </w:tcBorders>
            <w:shd w:val="clear" w:color="auto" w:fill="C3E5CE"/>
          </w:tcPr>
          <w:p w14:paraId="36B6D0D4" w14:textId="77777777" w:rsidR="00710909" w:rsidRPr="00710909" w:rsidRDefault="00710909" w:rsidP="00A16B2E">
            <w:pPr>
              <w:spacing w:after="0"/>
              <w:rPr>
                <w:sz w:val="18"/>
                <w:szCs w:val="18"/>
                <w:lang w:val="en-GB"/>
              </w:rPr>
            </w:pPr>
            <w:r w:rsidRPr="00710909">
              <w:rPr>
                <w:sz w:val="18"/>
                <w:szCs w:val="18"/>
                <w:lang w:val="en-GB"/>
              </w:rPr>
              <w:t>3</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1E762258"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9DD6AD"/>
          </w:tcPr>
          <w:p w14:paraId="35104ED4" w14:textId="77777777" w:rsidR="00710909" w:rsidRPr="00710909" w:rsidRDefault="00710909" w:rsidP="00A16B2E">
            <w:pPr>
              <w:spacing w:after="0"/>
              <w:rPr>
                <w:sz w:val="18"/>
                <w:szCs w:val="18"/>
                <w:lang w:val="en-GB"/>
              </w:rPr>
            </w:pPr>
            <w:r w:rsidRPr="00710909">
              <w:rPr>
                <w:sz w:val="18"/>
                <w:szCs w:val="18"/>
                <w:lang w:val="en-GB"/>
              </w:rPr>
              <w:t>5</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4DACF215"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D6EDDE"/>
          </w:tcPr>
          <w:p w14:paraId="7ECFEC03" w14:textId="77777777" w:rsidR="00710909" w:rsidRPr="00710909" w:rsidRDefault="00710909" w:rsidP="00A16B2E">
            <w:pPr>
              <w:spacing w:after="0"/>
              <w:rPr>
                <w:sz w:val="18"/>
                <w:szCs w:val="18"/>
                <w:lang w:val="en-GB"/>
              </w:rPr>
            </w:pPr>
            <w:r w:rsidRPr="00710909">
              <w:rPr>
                <w:sz w:val="18"/>
                <w:szCs w:val="18"/>
                <w:lang w:val="en-GB"/>
              </w:rPr>
              <w:t>2</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099E2DDF"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D8E082"/>
          </w:tcPr>
          <w:p w14:paraId="14528461" w14:textId="77777777" w:rsidR="00710909" w:rsidRPr="00710909" w:rsidRDefault="00710909" w:rsidP="00A16B2E">
            <w:pPr>
              <w:spacing w:after="0"/>
              <w:rPr>
                <w:sz w:val="18"/>
                <w:szCs w:val="18"/>
                <w:lang w:val="en-GB"/>
              </w:rPr>
            </w:pPr>
            <w:r w:rsidRPr="00710909">
              <w:rPr>
                <w:sz w:val="18"/>
                <w:szCs w:val="18"/>
                <w:lang w:val="en-GB"/>
              </w:rPr>
              <w:t>35%</w:t>
            </w:r>
          </w:p>
        </w:tc>
      </w:tr>
      <w:tr w:rsidR="00710909" w:rsidRPr="00710909" w14:paraId="1D99C12A"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5B5DCC36" w14:textId="77777777" w:rsidR="00710909" w:rsidRPr="00710909" w:rsidRDefault="00710909" w:rsidP="00A16B2E">
            <w:pPr>
              <w:spacing w:after="0"/>
              <w:rPr>
                <w:sz w:val="18"/>
                <w:szCs w:val="18"/>
                <w:lang w:val="en-GB"/>
              </w:rPr>
            </w:pPr>
            <w:r w:rsidRPr="00710909">
              <w:rPr>
                <w:sz w:val="18"/>
                <w:szCs w:val="18"/>
                <w:lang w:val="en-GB"/>
              </w:rPr>
              <w:t>City Market</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38701BEB"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3FEBDA37"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9DD6AD"/>
          </w:tcPr>
          <w:p w14:paraId="561F53A2" w14:textId="77777777" w:rsidR="00710909" w:rsidRPr="00710909" w:rsidRDefault="00710909" w:rsidP="00A16B2E">
            <w:pPr>
              <w:spacing w:after="0"/>
              <w:rPr>
                <w:sz w:val="18"/>
                <w:szCs w:val="18"/>
                <w:lang w:val="en-GB"/>
              </w:rPr>
            </w:pPr>
            <w:r w:rsidRPr="00710909">
              <w:rPr>
                <w:sz w:val="18"/>
                <w:szCs w:val="18"/>
                <w:lang w:val="en-GB"/>
              </w:rPr>
              <w:t>5</w:t>
            </w:r>
          </w:p>
        </w:tc>
        <w:tc>
          <w:tcPr>
            <w:tcW w:w="1306" w:type="dxa"/>
            <w:tcBorders>
              <w:top w:val="single" w:sz="4" w:space="0" w:color="000000"/>
              <w:left w:val="single" w:sz="4" w:space="0" w:color="000000"/>
              <w:bottom w:val="single" w:sz="4" w:space="0" w:color="000000"/>
              <w:right w:val="single" w:sz="4" w:space="0" w:color="000000"/>
            </w:tcBorders>
            <w:shd w:val="clear" w:color="auto" w:fill="B0DDBD"/>
          </w:tcPr>
          <w:p w14:paraId="0AD85E06" w14:textId="77777777" w:rsidR="00710909" w:rsidRPr="00710909" w:rsidRDefault="00710909" w:rsidP="00A16B2E">
            <w:pPr>
              <w:spacing w:after="0"/>
              <w:rPr>
                <w:sz w:val="18"/>
                <w:szCs w:val="18"/>
                <w:lang w:val="en-GB"/>
              </w:rPr>
            </w:pPr>
            <w:r w:rsidRPr="00710909">
              <w:rPr>
                <w:sz w:val="18"/>
                <w:szCs w:val="18"/>
                <w:lang w:val="en-GB"/>
              </w:rPr>
              <w:t>4</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299BBC6F"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5698C743"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D8E082"/>
          </w:tcPr>
          <w:p w14:paraId="3E21467B" w14:textId="77777777" w:rsidR="00710909" w:rsidRPr="00710909" w:rsidRDefault="00710909" w:rsidP="00A16B2E">
            <w:pPr>
              <w:spacing w:after="0"/>
              <w:rPr>
                <w:sz w:val="18"/>
                <w:szCs w:val="18"/>
                <w:lang w:val="en-GB"/>
              </w:rPr>
            </w:pPr>
            <w:r w:rsidRPr="00710909">
              <w:rPr>
                <w:sz w:val="18"/>
                <w:szCs w:val="18"/>
                <w:lang w:val="en-GB"/>
              </w:rPr>
              <w:t>35%</w:t>
            </w:r>
          </w:p>
        </w:tc>
      </w:tr>
      <w:tr w:rsidR="00710909" w:rsidRPr="00710909" w14:paraId="5CB96F9D"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2E9431FD" w14:textId="77777777" w:rsidR="00710909" w:rsidRPr="00710909" w:rsidRDefault="00710909" w:rsidP="00A16B2E">
            <w:pPr>
              <w:spacing w:after="0"/>
              <w:rPr>
                <w:sz w:val="18"/>
                <w:szCs w:val="18"/>
                <w:lang w:val="en-GB"/>
              </w:rPr>
            </w:pPr>
            <w:r w:rsidRPr="00710909">
              <w:rPr>
                <w:sz w:val="18"/>
                <w:szCs w:val="18"/>
                <w:lang w:val="en-GB"/>
              </w:rPr>
              <w:t>Woodlands</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064E8690"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0D8CF903"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9DD6AD"/>
          </w:tcPr>
          <w:p w14:paraId="7439B27E" w14:textId="77777777" w:rsidR="00710909" w:rsidRPr="00710909" w:rsidRDefault="00710909" w:rsidP="00A16B2E">
            <w:pPr>
              <w:spacing w:after="0"/>
              <w:rPr>
                <w:sz w:val="18"/>
                <w:szCs w:val="18"/>
                <w:lang w:val="en-GB"/>
              </w:rPr>
            </w:pPr>
            <w:r w:rsidRPr="00710909">
              <w:rPr>
                <w:sz w:val="18"/>
                <w:szCs w:val="18"/>
                <w:lang w:val="en-GB"/>
              </w:rPr>
              <w:t>5</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648173C6"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D6EDDE"/>
          </w:tcPr>
          <w:p w14:paraId="55435143" w14:textId="77777777" w:rsidR="00710909" w:rsidRPr="00710909" w:rsidRDefault="00710909" w:rsidP="00A16B2E">
            <w:pPr>
              <w:spacing w:after="0"/>
              <w:rPr>
                <w:sz w:val="18"/>
                <w:szCs w:val="18"/>
                <w:lang w:val="en-GB"/>
              </w:rPr>
            </w:pPr>
            <w:r w:rsidRPr="00710909">
              <w:rPr>
                <w:sz w:val="18"/>
                <w:szCs w:val="18"/>
                <w:lang w:val="en-GB"/>
              </w:rPr>
              <w:t>2</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12916B7B"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D8E082"/>
          </w:tcPr>
          <w:p w14:paraId="6FD515FD" w14:textId="77777777" w:rsidR="00710909" w:rsidRPr="00710909" w:rsidRDefault="00710909" w:rsidP="00A16B2E">
            <w:pPr>
              <w:spacing w:after="0"/>
              <w:rPr>
                <w:sz w:val="18"/>
                <w:szCs w:val="18"/>
                <w:lang w:val="en-GB"/>
              </w:rPr>
            </w:pPr>
            <w:r w:rsidRPr="00710909">
              <w:rPr>
                <w:sz w:val="18"/>
                <w:szCs w:val="18"/>
                <w:lang w:val="en-GB"/>
              </w:rPr>
              <w:t>35%</w:t>
            </w:r>
          </w:p>
        </w:tc>
      </w:tr>
      <w:tr w:rsidR="00710909" w:rsidRPr="00710909" w14:paraId="7C35575B"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50FBB8AB" w14:textId="77777777" w:rsidR="00710909" w:rsidRPr="00710909" w:rsidRDefault="00710909" w:rsidP="00A16B2E">
            <w:pPr>
              <w:spacing w:after="0"/>
              <w:rPr>
                <w:sz w:val="18"/>
                <w:szCs w:val="18"/>
                <w:lang w:val="en-GB"/>
              </w:rPr>
            </w:pPr>
            <w:r w:rsidRPr="00710909">
              <w:rPr>
                <w:sz w:val="18"/>
                <w:szCs w:val="18"/>
                <w:lang w:val="en-GB"/>
              </w:rPr>
              <w:t>Luburma</w:t>
            </w:r>
          </w:p>
        </w:tc>
        <w:tc>
          <w:tcPr>
            <w:tcW w:w="1106" w:type="dxa"/>
            <w:tcBorders>
              <w:top w:val="single" w:sz="4" w:space="0" w:color="000000"/>
              <w:left w:val="single" w:sz="4" w:space="0" w:color="000000"/>
              <w:bottom w:val="single" w:sz="4" w:space="0" w:color="000000"/>
              <w:right w:val="single" w:sz="4" w:space="0" w:color="000000"/>
            </w:tcBorders>
            <w:shd w:val="clear" w:color="auto" w:fill="9DD6AD"/>
          </w:tcPr>
          <w:p w14:paraId="63E861C5" w14:textId="77777777" w:rsidR="00710909" w:rsidRPr="00710909" w:rsidRDefault="00710909" w:rsidP="00A16B2E">
            <w:pPr>
              <w:spacing w:after="0"/>
              <w:rPr>
                <w:sz w:val="18"/>
                <w:szCs w:val="18"/>
                <w:lang w:val="en-GB"/>
              </w:rPr>
            </w:pPr>
            <w:r w:rsidRPr="00710909">
              <w:rPr>
                <w:sz w:val="18"/>
                <w:szCs w:val="18"/>
                <w:lang w:val="en-GB"/>
              </w:rPr>
              <w:t>5</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64FBA0C0"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2452CBF4"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17672031"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6A4AB564"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4F1DA301"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E0E383"/>
          </w:tcPr>
          <w:p w14:paraId="3F0349DC"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6C4C4309"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2565477B" w14:textId="77777777" w:rsidR="00710909" w:rsidRPr="00710909" w:rsidRDefault="00710909" w:rsidP="00A16B2E">
            <w:pPr>
              <w:spacing w:after="0"/>
              <w:rPr>
                <w:sz w:val="18"/>
                <w:szCs w:val="18"/>
                <w:lang w:val="en-GB"/>
              </w:rPr>
            </w:pPr>
            <w:r w:rsidRPr="00710909">
              <w:rPr>
                <w:sz w:val="18"/>
                <w:szCs w:val="18"/>
                <w:lang w:val="en-GB"/>
              </w:rPr>
              <w:t>Chilenje</w:t>
            </w:r>
          </w:p>
        </w:tc>
        <w:tc>
          <w:tcPr>
            <w:tcW w:w="1106" w:type="dxa"/>
            <w:tcBorders>
              <w:top w:val="single" w:sz="4" w:space="0" w:color="000000"/>
              <w:left w:val="single" w:sz="4" w:space="0" w:color="000000"/>
              <w:bottom w:val="single" w:sz="4" w:space="0" w:color="000000"/>
              <w:right w:val="single" w:sz="4" w:space="0" w:color="000000"/>
            </w:tcBorders>
            <w:shd w:val="clear" w:color="auto" w:fill="C3E5CE"/>
          </w:tcPr>
          <w:p w14:paraId="3973F241" w14:textId="77777777" w:rsidR="00710909" w:rsidRPr="00710909" w:rsidRDefault="00710909" w:rsidP="00A16B2E">
            <w:pPr>
              <w:spacing w:after="0"/>
              <w:rPr>
                <w:sz w:val="18"/>
                <w:szCs w:val="18"/>
                <w:lang w:val="en-GB"/>
              </w:rPr>
            </w:pPr>
            <w:r w:rsidRPr="00710909">
              <w:rPr>
                <w:sz w:val="18"/>
                <w:szCs w:val="18"/>
                <w:lang w:val="en-GB"/>
              </w:rPr>
              <w:t>3</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302186C6"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113C27A2"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B0DDBD"/>
          </w:tcPr>
          <w:p w14:paraId="4BC93330" w14:textId="77777777" w:rsidR="00710909" w:rsidRPr="00710909" w:rsidRDefault="00710909" w:rsidP="00A16B2E">
            <w:pPr>
              <w:spacing w:after="0"/>
              <w:rPr>
                <w:sz w:val="18"/>
                <w:szCs w:val="18"/>
                <w:lang w:val="en-GB"/>
              </w:rPr>
            </w:pPr>
            <w:r w:rsidRPr="00710909">
              <w:rPr>
                <w:sz w:val="18"/>
                <w:szCs w:val="18"/>
                <w:lang w:val="en-GB"/>
              </w:rPr>
              <w:t>4</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00BDA144"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05E0659A"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0E784"/>
          </w:tcPr>
          <w:p w14:paraId="0CA68BC2" w14:textId="77777777" w:rsidR="00710909" w:rsidRPr="00710909" w:rsidRDefault="00710909" w:rsidP="00A16B2E">
            <w:pPr>
              <w:spacing w:after="0"/>
              <w:rPr>
                <w:sz w:val="18"/>
                <w:szCs w:val="18"/>
                <w:lang w:val="en-GB"/>
              </w:rPr>
            </w:pPr>
            <w:r w:rsidRPr="00710909">
              <w:rPr>
                <w:sz w:val="18"/>
                <w:szCs w:val="18"/>
                <w:lang w:val="en-GB"/>
              </w:rPr>
              <w:t>28%</w:t>
            </w:r>
          </w:p>
        </w:tc>
      </w:tr>
      <w:tr w:rsidR="00710909" w:rsidRPr="00710909" w14:paraId="516FFE82"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44B49BA0" w14:textId="77777777" w:rsidR="00710909" w:rsidRPr="00710909" w:rsidRDefault="00710909" w:rsidP="00A16B2E">
            <w:pPr>
              <w:spacing w:after="0"/>
              <w:rPr>
                <w:sz w:val="18"/>
                <w:szCs w:val="18"/>
                <w:lang w:val="en-GB"/>
              </w:rPr>
            </w:pPr>
            <w:r w:rsidRPr="00710909">
              <w:rPr>
                <w:sz w:val="18"/>
                <w:szCs w:val="18"/>
                <w:lang w:val="en-GB"/>
              </w:rPr>
              <w:t>Chipata Main</w:t>
            </w:r>
          </w:p>
        </w:tc>
        <w:tc>
          <w:tcPr>
            <w:tcW w:w="1106" w:type="dxa"/>
            <w:tcBorders>
              <w:top w:val="single" w:sz="4" w:space="0" w:color="000000"/>
              <w:left w:val="single" w:sz="4" w:space="0" w:color="000000"/>
              <w:bottom w:val="single" w:sz="4" w:space="0" w:color="000000"/>
              <w:right w:val="single" w:sz="4" w:space="0" w:color="000000"/>
            </w:tcBorders>
            <w:shd w:val="clear" w:color="auto" w:fill="B0DDBD"/>
          </w:tcPr>
          <w:p w14:paraId="5FC30FA2" w14:textId="77777777" w:rsidR="00710909" w:rsidRPr="00710909" w:rsidRDefault="00710909" w:rsidP="00A16B2E">
            <w:pPr>
              <w:spacing w:after="0"/>
              <w:rPr>
                <w:sz w:val="18"/>
                <w:szCs w:val="18"/>
                <w:lang w:val="en-GB"/>
              </w:rPr>
            </w:pPr>
            <w:r w:rsidRPr="00710909">
              <w:rPr>
                <w:sz w:val="18"/>
                <w:szCs w:val="18"/>
                <w:lang w:val="en-GB"/>
              </w:rPr>
              <w:t>4</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593B90C4"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5D2DA404"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3AFA0E1C"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25FC2E27"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568349CF"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0E784"/>
          </w:tcPr>
          <w:p w14:paraId="05B37A85" w14:textId="77777777" w:rsidR="00710909" w:rsidRPr="00710909" w:rsidRDefault="00710909" w:rsidP="00A16B2E">
            <w:pPr>
              <w:spacing w:after="0"/>
              <w:rPr>
                <w:sz w:val="18"/>
                <w:szCs w:val="18"/>
                <w:lang w:val="en-GB"/>
              </w:rPr>
            </w:pPr>
            <w:r w:rsidRPr="00710909">
              <w:rPr>
                <w:sz w:val="18"/>
                <w:szCs w:val="18"/>
                <w:lang w:val="en-GB"/>
              </w:rPr>
              <w:t>28%</w:t>
            </w:r>
          </w:p>
        </w:tc>
      </w:tr>
      <w:tr w:rsidR="00710909" w:rsidRPr="00710909" w14:paraId="77491EC7"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508391EC" w14:textId="77777777" w:rsidR="00710909" w:rsidRPr="00710909" w:rsidRDefault="00710909" w:rsidP="00A16B2E">
            <w:pPr>
              <w:spacing w:after="0"/>
              <w:rPr>
                <w:sz w:val="18"/>
                <w:szCs w:val="18"/>
                <w:lang w:val="en-GB"/>
              </w:rPr>
            </w:pPr>
            <w:r w:rsidRPr="00710909">
              <w:rPr>
                <w:sz w:val="18"/>
                <w:szCs w:val="18"/>
                <w:lang w:val="en-GB"/>
              </w:rPr>
              <w:t>Chitukuko</w:t>
            </w:r>
          </w:p>
        </w:tc>
        <w:tc>
          <w:tcPr>
            <w:tcW w:w="1106" w:type="dxa"/>
            <w:tcBorders>
              <w:top w:val="single" w:sz="4" w:space="0" w:color="000000"/>
              <w:left w:val="single" w:sz="4" w:space="0" w:color="000000"/>
              <w:bottom w:val="single" w:sz="4" w:space="0" w:color="000000"/>
              <w:right w:val="single" w:sz="4" w:space="0" w:color="000000"/>
            </w:tcBorders>
            <w:shd w:val="clear" w:color="auto" w:fill="E9F5EF"/>
          </w:tcPr>
          <w:p w14:paraId="6281FCA0" w14:textId="77777777" w:rsidR="00710909" w:rsidRPr="00710909" w:rsidRDefault="00710909" w:rsidP="00A16B2E">
            <w:pPr>
              <w:spacing w:after="0"/>
              <w:rPr>
                <w:sz w:val="18"/>
                <w:szCs w:val="18"/>
                <w:lang w:val="en-GB"/>
              </w:rPr>
            </w:pPr>
            <w:r w:rsidRPr="00710909">
              <w:rPr>
                <w:sz w:val="18"/>
                <w:szCs w:val="18"/>
                <w:lang w:val="en-GB"/>
              </w:rPr>
              <w:t>1</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2FC56390"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8ACE9C"/>
          </w:tcPr>
          <w:p w14:paraId="42895232" w14:textId="77777777" w:rsidR="00710909" w:rsidRPr="00710909" w:rsidRDefault="00710909" w:rsidP="00A16B2E">
            <w:pPr>
              <w:spacing w:after="0"/>
              <w:rPr>
                <w:sz w:val="18"/>
                <w:szCs w:val="18"/>
                <w:lang w:val="en-GB"/>
              </w:rPr>
            </w:pPr>
            <w:r w:rsidRPr="00710909">
              <w:rPr>
                <w:sz w:val="18"/>
                <w:szCs w:val="18"/>
                <w:lang w:val="en-GB"/>
              </w:rPr>
              <w:t>6</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29231B90"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42E51D28"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6A9C6A0F"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0E784"/>
          </w:tcPr>
          <w:p w14:paraId="0D9DBC2F" w14:textId="77777777" w:rsidR="00710909" w:rsidRPr="00710909" w:rsidRDefault="00710909" w:rsidP="00A16B2E">
            <w:pPr>
              <w:spacing w:after="0"/>
              <w:rPr>
                <w:sz w:val="18"/>
                <w:szCs w:val="18"/>
                <w:lang w:val="en-GB"/>
              </w:rPr>
            </w:pPr>
            <w:r w:rsidRPr="00710909">
              <w:rPr>
                <w:sz w:val="18"/>
                <w:szCs w:val="18"/>
                <w:lang w:val="en-GB"/>
              </w:rPr>
              <w:t>28%</w:t>
            </w:r>
          </w:p>
        </w:tc>
      </w:tr>
      <w:tr w:rsidR="00710909" w:rsidRPr="00710909" w14:paraId="5FACDBE2"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4B2EB1FA" w14:textId="77777777" w:rsidR="00710909" w:rsidRPr="00710909" w:rsidRDefault="00710909" w:rsidP="00A16B2E">
            <w:pPr>
              <w:spacing w:after="0"/>
              <w:rPr>
                <w:sz w:val="18"/>
                <w:szCs w:val="18"/>
                <w:lang w:val="en-GB"/>
              </w:rPr>
            </w:pPr>
            <w:r w:rsidRPr="00710909">
              <w:rPr>
                <w:sz w:val="18"/>
                <w:szCs w:val="18"/>
                <w:lang w:val="en-GB"/>
              </w:rPr>
              <w:t>Chingwere</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596E9D0F"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038C2F1B"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B0DDBD"/>
          </w:tcPr>
          <w:p w14:paraId="33F7CC71" w14:textId="77777777" w:rsidR="00710909" w:rsidRPr="00710909" w:rsidRDefault="00710909" w:rsidP="00A16B2E">
            <w:pPr>
              <w:spacing w:after="0"/>
              <w:rPr>
                <w:sz w:val="18"/>
                <w:szCs w:val="18"/>
                <w:lang w:val="en-GB"/>
              </w:rPr>
            </w:pPr>
            <w:r w:rsidRPr="00710909">
              <w:rPr>
                <w:sz w:val="18"/>
                <w:szCs w:val="18"/>
                <w:lang w:val="en-GB"/>
              </w:rPr>
              <w:t>4</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446AD647"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51AB49B8"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3337EF36"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8E984"/>
          </w:tcPr>
          <w:p w14:paraId="03E0BC85"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5EF68B78"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057C5555" w14:textId="77777777" w:rsidR="00710909" w:rsidRPr="00710909" w:rsidRDefault="00710909" w:rsidP="00A16B2E">
            <w:pPr>
              <w:spacing w:after="0"/>
              <w:rPr>
                <w:sz w:val="18"/>
                <w:szCs w:val="18"/>
                <w:lang w:val="en-GB"/>
              </w:rPr>
            </w:pPr>
            <w:r w:rsidRPr="00710909">
              <w:rPr>
                <w:sz w:val="18"/>
                <w:szCs w:val="18"/>
                <w:lang w:val="en-GB"/>
              </w:rPr>
              <w:t>Kaunda Square</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0DE24465"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3C66981B"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9DD6AD"/>
          </w:tcPr>
          <w:p w14:paraId="46E60D3D" w14:textId="77777777" w:rsidR="00710909" w:rsidRPr="00710909" w:rsidRDefault="00710909" w:rsidP="00A16B2E">
            <w:pPr>
              <w:spacing w:after="0"/>
              <w:rPr>
                <w:sz w:val="18"/>
                <w:szCs w:val="18"/>
                <w:lang w:val="en-GB"/>
              </w:rPr>
            </w:pPr>
            <w:r w:rsidRPr="00710909">
              <w:rPr>
                <w:sz w:val="18"/>
                <w:szCs w:val="18"/>
                <w:lang w:val="en-GB"/>
              </w:rPr>
              <w:t>5</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0296B74E"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6B02CC27"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655EE370"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8E984"/>
          </w:tcPr>
          <w:p w14:paraId="0448266B"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0E18B544"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33516811" w14:textId="77777777" w:rsidR="00710909" w:rsidRPr="00710909" w:rsidRDefault="00710909" w:rsidP="00A16B2E">
            <w:pPr>
              <w:spacing w:after="0"/>
              <w:rPr>
                <w:sz w:val="18"/>
                <w:szCs w:val="18"/>
                <w:lang w:val="en-GB"/>
              </w:rPr>
            </w:pPr>
            <w:r w:rsidRPr="00710909">
              <w:rPr>
                <w:sz w:val="18"/>
                <w:szCs w:val="18"/>
                <w:lang w:val="en-GB"/>
              </w:rPr>
              <w:t>Munyaule</w:t>
            </w:r>
          </w:p>
        </w:tc>
        <w:tc>
          <w:tcPr>
            <w:tcW w:w="1106" w:type="dxa"/>
            <w:tcBorders>
              <w:top w:val="single" w:sz="4" w:space="0" w:color="000000"/>
              <w:left w:val="single" w:sz="4" w:space="0" w:color="000000"/>
              <w:bottom w:val="single" w:sz="4" w:space="0" w:color="000000"/>
              <w:right w:val="single" w:sz="4" w:space="0" w:color="000000"/>
            </w:tcBorders>
            <w:shd w:val="clear" w:color="auto" w:fill="C3E5CE"/>
          </w:tcPr>
          <w:p w14:paraId="5512161D" w14:textId="77777777" w:rsidR="00710909" w:rsidRPr="00710909" w:rsidRDefault="00710909" w:rsidP="00A16B2E">
            <w:pPr>
              <w:spacing w:after="0"/>
              <w:rPr>
                <w:sz w:val="18"/>
                <w:szCs w:val="18"/>
                <w:lang w:val="en-GB"/>
              </w:rPr>
            </w:pPr>
            <w:r w:rsidRPr="00710909">
              <w:rPr>
                <w:sz w:val="18"/>
                <w:szCs w:val="18"/>
                <w:lang w:val="en-GB"/>
              </w:rPr>
              <w:t>3</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31E72A62"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B0DDBD"/>
          </w:tcPr>
          <w:p w14:paraId="0C51AEE5" w14:textId="77777777" w:rsidR="00710909" w:rsidRPr="00710909" w:rsidRDefault="00710909" w:rsidP="00A16B2E">
            <w:pPr>
              <w:spacing w:after="0"/>
              <w:rPr>
                <w:sz w:val="18"/>
                <w:szCs w:val="18"/>
                <w:lang w:val="en-GB"/>
              </w:rPr>
            </w:pPr>
            <w:r w:rsidRPr="00710909">
              <w:rPr>
                <w:sz w:val="18"/>
                <w:szCs w:val="18"/>
                <w:lang w:val="en-GB"/>
              </w:rPr>
              <w:t>4</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34AF50FF"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44C31D41"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0C461F8F"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8E984"/>
          </w:tcPr>
          <w:p w14:paraId="7935555C"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1EA0F61C"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64EEBB81" w14:textId="77777777" w:rsidR="00710909" w:rsidRPr="00710909" w:rsidRDefault="00710909" w:rsidP="00A16B2E">
            <w:pPr>
              <w:spacing w:after="0"/>
              <w:rPr>
                <w:sz w:val="18"/>
                <w:szCs w:val="18"/>
                <w:lang w:val="en-GB"/>
              </w:rPr>
            </w:pPr>
            <w:r w:rsidRPr="00710909">
              <w:rPr>
                <w:sz w:val="18"/>
                <w:szCs w:val="18"/>
                <w:lang w:val="en-GB"/>
              </w:rPr>
              <w:t>Chachacha</w:t>
            </w:r>
          </w:p>
        </w:tc>
        <w:tc>
          <w:tcPr>
            <w:tcW w:w="1106" w:type="dxa"/>
            <w:tcBorders>
              <w:top w:val="single" w:sz="4" w:space="0" w:color="000000"/>
              <w:left w:val="single" w:sz="4" w:space="0" w:color="000000"/>
              <w:bottom w:val="single" w:sz="4" w:space="0" w:color="000000"/>
              <w:right w:val="single" w:sz="4" w:space="0" w:color="000000"/>
            </w:tcBorders>
            <w:shd w:val="clear" w:color="auto" w:fill="C3E5CE"/>
          </w:tcPr>
          <w:p w14:paraId="359C40D8" w14:textId="77777777" w:rsidR="00710909" w:rsidRPr="00710909" w:rsidRDefault="00710909" w:rsidP="00A16B2E">
            <w:pPr>
              <w:spacing w:after="0"/>
              <w:rPr>
                <w:sz w:val="18"/>
                <w:szCs w:val="18"/>
                <w:lang w:val="en-GB"/>
              </w:rPr>
            </w:pPr>
            <w:r w:rsidRPr="00710909">
              <w:rPr>
                <w:sz w:val="18"/>
                <w:szCs w:val="18"/>
                <w:lang w:val="en-GB"/>
              </w:rPr>
              <w:t>3</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46707769"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63A1C1EC"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4F995F36"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49E68AB6"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2C6437C4"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FEB84"/>
          </w:tcPr>
          <w:p w14:paraId="1BBC3744" w14:textId="77777777" w:rsidR="00710909" w:rsidRPr="00710909" w:rsidRDefault="00710909" w:rsidP="00A16B2E">
            <w:pPr>
              <w:spacing w:after="0"/>
              <w:rPr>
                <w:sz w:val="18"/>
                <w:szCs w:val="18"/>
                <w:lang w:val="en-GB"/>
              </w:rPr>
            </w:pPr>
            <w:r w:rsidRPr="00710909">
              <w:rPr>
                <w:sz w:val="18"/>
                <w:szCs w:val="18"/>
                <w:lang w:val="en-GB"/>
              </w:rPr>
              <w:t>23%</w:t>
            </w:r>
          </w:p>
        </w:tc>
      </w:tr>
      <w:tr w:rsidR="00710909" w:rsidRPr="00710909" w14:paraId="3B63079D"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200E51D0" w14:textId="77777777" w:rsidR="00710909" w:rsidRPr="00710909" w:rsidRDefault="00710909" w:rsidP="00A16B2E">
            <w:pPr>
              <w:spacing w:after="0"/>
              <w:rPr>
                <w:sz w:val="18"/>
                <w:szCs w:val="18"/>
                <w:lang w:val="en-GB"/>
              </w:rPr>
            </w:pPr>
            <w:r w:rsidRPr="00710909">
              <w:rPr>
                <w:sz w:val="18"/>
                <w:szCs w:val="18"/>
                <w:lang w:val="en-GB"/>
              </w:rPr>
              <w:t>Chiparamba</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60655088"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29CF658C"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1477742B"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45B053F6"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1891E301"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2FBE60A6"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FEB84"/>
          </w:tcPr>
          <w:p w14:paraId="358E9E7E" w14:textId="77777777" w:rsidR="00710909" w:rsidRPr="00710909" w:rsidRDefault="00710909" w:rsidP="00A16B2E">
            <w:pPr>
              <w:spacing w:after="0"/>
              <w:rPr>
                <w:sz w:val="18"/>
                <w:szCs w:val="18"/>
                <w:lang w:val="en-GB"/>
              </w:rPr>
            </w:pPr>
            <w:r w:rsidRPr="00710909">
              <w:rPr>
                <w:sz w:val="18"/>
                <w:szCs w:val="18"/>
                <w:lang w:val="en-GB"/>
              </w:rPr>
              <w:t>23%</w:t>
            </w:r>
          </w:p>
        </w:tc>
      </w:tr>
      <w:tr w:rsidR="00710909" w:rsidRPr="00710909" w14:paraId="0B0BCD5F"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6127E295" w14:textId="77777777" w:rsidR="00710909" w:rsidRPr="00710909" w:rsidRDefault="00710909" w:rsidP="00A16B2E">
            <w:pPr>
              <w:spacing w:after="0"/>
              <w:rPr>
                <w:sz w:val="18"/>
                <w:szCs w:val="18"/>
                <w:lang w:val="en-GB"/>
              </w:rPr>
            </w:pPr>
            <w:r w:rsidRPr="00710909">
              <w:rPr>
                <w:sz w:val="18"/>
                <w:szCs w:val="18"/>
                <w:lang w:val="en-GB"/>
              </w:rPr>
              <w:lastRenderedPageBreak/>
              <w:t>David Kaunda</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522C5215"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C3E5CE"/>
          </w:tcPr>
          <w:p w14:paraId="0955D54F" w14:textId="77777777" w:rsidR="00710909" w:rsidRPr="00710909" w:rsidRDefault="00710909" w:rsidP="00A16B2E">
            <w:pPr>
              <w:spacing w:after="0"/>
              <w:rPr>
                <w:sz w:val="18"/>
                <w:szCs w:val="18"/>
                <w:lang w:val="en-GB"/>
              </w:rPr>
            </w:pPr>
            <w:r w:rsidRPr="00710909">
              <w:rPr>
                <w:sz w:val="18"/>
                <w:szCs w:val="18"/>
                <w:lang w:val="en-GB"/>
              </w:rPr>
              <w:t>3</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3CE4FDD5"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37EAAED1"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41416AFB"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05B1FDF9"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FEB84"/>
          </w:tcPr>
          <w:p w14:paraId="1868E452" w14:textId="77777777" w:rsidR="00710909" w:rsidRPr="00710909" w:rsidRDefault="00710909" w:rsidP="00A16B2E">
            <w:pPr>
              <w:spacing w:after="0"/>
              <w:rPr>
                <w:sz w:val="18"/>
                <w:szCs w:val="18"/>
                <w:lang w:val="en-GB"/>
              </w:rPr>
            </w:pPr>
            <w:r w:rsidRPr="00710909">
              <w:rPr>
                <w:sz w:val="18"/>
                <w:szCs w:val="18"/>
                <w:lang w:val="en-GB"/>
              </w:rPr>
              <w:t>23%</w:t>
            </w:r>
          </w:p>
        </w:tc>
      </w:tr>
      <w:tr w:rsidR="00710909" w:rsidRPr="00710909" w14:paraId="636A5A28"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5ED27619" w14:textId="77777777" w:rsidR="00710909" w:rsidRPr="00710909" w:rsidRDefault="00710909" w:rsidP="00A16B2E">
            <w:pPr>
              <w:spacing w:after="0"/>
              <w:rPr>
                <w:sz w:val="18"/>
                <w:szCs w:val="18"/>
                <w:lang w:val="en-GB"/>
              </w:rPr>
            </w:pPr>
            <w:r w:rsidRPr="00710909">
              <w:rPr>
                <w:sz w:val="18"/>
                <w:szCs w:val="18"/>
                <w:lang w:val="en-GB"/>
              </w:rPr>
              <w:t>Kalingalinga</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4B098CF3"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48712762"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3800C407"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106D09D3"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421EAFDB"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2E4D33FC"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FEB84"/>
          </w:tcPr>
          <w:p w14:paraId="62D012B3" w14:textId="77777777" w:rsidR="00710909" w:rsidRPr="00710909" w:rsidRDefault="00710909" w:rsidP="00A16B2E">
            <w:pPr>
              <w:spacing w:after="0"/>
              <w:rPr>
                <w:sz w:val="18"/>
                <w:szCs w:val="18"/>
                <w:lang w:val="en-GB"/>
              </w:rPr>
            </w:pPr>
            <w:r w:rsidRPr="00710909">
              <w:rPr>
                <w:sz w:val="18"/>
                <w:szCs w:val="18"/>
                <w:lang w:val="en-GB"/>
              </w:rPr>
              <w:t>23%</w:t>
            </w:r>
          </w:p>
        </w:tc>
      </w:tr>
      <w:tr w:rsidR="00710909" w:rsidRPr="00710909" w14:paraId="0C4136A4"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02119769" w14:textId="77777777" w:rsidR="00710909" w:rsidRPr="00710909" w:rsidRDefault="00710909" w:rsidP="00A16B2E">
            <w:pPr>
              <w:spacing w:after="0"/>
              <w:rPr>
                <w:sz w:val="18"/>
                <w:szCs w:val="18"/>
                <w:lang w:val="en-GB"/>
              </w:rPr>
            </w:pPr>
            <w:r w:rsidRPr="00710909">
              <w:rPr>
                <w:sz w:val="18"/>
                <w:szCs w:val="18"/>
                <w:lang w:val="en-GB"/>
              </w:rPr>
              <w:t>Northmead</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77EA59AE"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747F4D70"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B0DDBD"/>
          </w:tcPr>
          <w:p w14:paraId="52CAC1BD" w14:textId="77777777" w:rsidR="00710909" w:rsidRPr="00710909" w:rsidRDefault="00710909" w:rsidP="00A16B2E">
            <w:pPr>
              <w:spacing w:after="0"/>
              <w:rPr>
                <w:sz w:val="18"/>
                <w:szCs w:val="18"/>
                <w:lang w:val="en-GB"/>
              </w:rPr>
            </w:pPr>
            <w:r w:rsidRPr="00710909">
              <w:rPr>
                <w:sz w:val="18"/>
                <w:szCs w:val="18"/>
                <w:lang w:val="en-GB"/>
              </w:rPr>
              <w:t>4</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477759D5"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48BE28FB"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4236EE8A"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FEB84"/>
          </w:tcPr>
          <w:p w14:paraId="5069F74D" w14:textId="77777777" w:rsidR="00710909" w:rsidRPr="00710909" w:rsidRDefault="00710909" w:rsidP="00A16B2E">
            <w:pPr>
              <w:spacing w:after="0"/>
              <w:rPr>
                <w:sz w:val="18"/>
                <w:szCs w:val="18"/>
                <w:lang w:val="en-GB"/>
              </w:rPr>
            </w:pPr>
            <w:r w:rsidRPr="00710909">
              <w:rPr>
                <w:sz w:val="18"/>
                <w:szCs w:val="18"/>
                <w:lang w:val="en-GB"/>
              </w:rPr>
              <w:t>23%</w:t>
            </w:r>
          </w:p>
        </w:tc>
      </w:tr>
      <w:tr w:rsidR="00710909" w:rsidRPr="00710909" w14:paraId="1E339F2A"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3CD9FA1C" w14:textId="77777777" w:rsidR="00710909" w:rsidRPr="00710909" w:rsidRDefault="00710909" w:rsidP="00A16B2E">
            <w:pPr>
              <w:spacing w:after="0"/>
              <w:rPr>
                <w:sz w:val="18"/>
                <w:szCs w:val="18"/>
                <w:lang w:val="en-GB"/>
              </w:rPr>
            </w:pPr>
            <w:r w:rsidRPr="00710909">
              <w:rPr>
                <w:sz w:val="18"/>
                <w:szCs w:val="18"/>
                <w:lang w:val="en-GB"/>
              </w:rPr>
              <w:t>Bwafano</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115CD76C"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31C0F625"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52AFADDA"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38AD57D1"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6D0EBBAC"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6942B203"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ED880"/>
          </w:tcPr>
          <w:p w14:paraId="3EB41919" w14:textId="77777777" w:rsidR="00710909" w:rsidRPr="00710909" w:rsidRDefault="00710909" w:rsidP="00A16B2E">
            <w:pPr>
              <w:spacing w:after="0"/>
              <w:rPr>
                <w:sz w:val="18"/>
                <w:szCs w:val="18"/>
                <w:lang w:val="en-GB"/>
              </w:rPr>
            </w:pPr>
            <w:r w:rsidRPr="00710909">
              <w:rPr>
                <w:sz w:val="18"/>
                <w:szCs w:val="18"/>
                <w:lang w:val="en-GB"/>
              </w:rPr>
              <w:t>20%</w:t>
            </w:r>
          </w:p>
        </w:tc>
      </w:tr>
      <w:tr w:rsidR="00710909" w:rsidRPr="00710909" w14:paraId="7A9E0740"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3D6DC1E2" w14:textId="77777777" w:rsidR="00710909" w:rsidRPr="00710909" w:rsidRDefault="00710909" w:rsidP="00A16B2E">
            <w:pPr>
              <w:spacing w:after="0"/>
              <w:rPr>
                <w:sz w:val="18"/>
                <w:szCs w:val="18"/>
                <w:lang w:val="en-GB"/>
              </w:rPr>
            </w:pPr>
            <w:r w:rsidRPr="00710909">
              <w:rPr>
                <w:sz w:val="18"/>
                <w:szCs w:val="18"/>
                <w:lang w:val="en-GB"/>
              </w:rPr>
              <w:t>Kabwata</w:t>
            </w:r>
          </w:p>
        </w:tc>
        <w:tc>
          <w:tcPr>
            <w:tcW w:w="1106" w:type="dxa"/>
            <w:tcBorders>
              <w:top w:val="single" w:sz="4" w:space="0" w:color="000000"/>
              <w:left w:val="single" w:sz="4" w:space="0" w:color="000000"/>
              <w:bottom w:val="single" w:sz="4" w:space="0" w:color="000000"/>
              <w:right w:val="single" w:sz="4" w:space="0" w:color="000000"/>
            </w:tcBorders>
            <w:shd w:val="clear" w:color="auto" w:fill="C3E5CE"/>
          </w:tcPr>
          <w:p w14:paraId="36B3DAB6" w14:textId="77777777" w:rsidR="00710909" w:rsidRPr="00710909" w:rsidRDefault="00710909" w:rsidP="00A16B2E">
            <w:pPr>
              <w:spacing w:after="0"/>
              <w:rPr>
                <w:sz w:val="18"/>
                <w:szCs w:val="18"/>
                <w:lang w:val="en-GB"/>
              </w:rPr>
            </w:pPr>
            <w:r w:rsidRPr="00710909">
              <w:rPr>
                <w:sz w:val="18"/>
                <w:szCs w:val="18"/>
                <w:lang w:val="en-GB"/>
              </w:rPr>
              <w:t>3</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2CDA4944"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4D3984AD"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FCFCFF"/>
          </w:tcPr>
          <w:p w14:paraId="32A3CBEC" w14:textId="77777777" w:rsidR="00710909" w:rsidRPr="00710909" w:rsidRDefault="00710909" w:rsidP="00A16B2E">
            <w:pPr>
              <w:spacing w:after="0"/>
              <w:rPr>
                <w:sz w:val="18"/>
                <w:szCs w:val="18"/>
                <w:lang w:val="en-GB"/>
              </w:rPr>
            </w:pPr>
            <w:r w:rsidRPr="00710909">
              <w:rPr>
                <w:sz w:val="18"/>
                <w:szCs w:val="18"/>
                <w:lang w:val="en-GB"/>
              </w:rPr>
              <w:t>0</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50D2E5DD"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45C933EA"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ED880"/>
          </w:tcPr>
          <w:p w14:paraId="52D96FAC" w14:textId="77777777" w:rsidR="00710909" w:rsidRPr="00710909" w:rsidRDefault="00710909" w:rsidP="00A16B2E">
            <w:pPr>
              <w:spacing w:after="0"/>
              <w:rPr>
                <w:sz w:val="18"/>
                <w:szCs w:val="18"/>
                <w:lang w:val="en-GB"/>
              </w:rPr>
            </w:pPr>
            <w:r w:rsidRPr="00710909">
              <w:rPr>
                <w:sz w:val="18"/>
                <w:szCs w:val="18"/>
                <w:lang w:val="en-GB"/>
              </w:rPr>
              <w:t>20%</w:t>
            </w:r>
          </w:p>
        </w:tc>
      </w:tr>
      <w:tr w:rsidR="00710909" w:rsidRPr="00710909" w14:paraId="0FCAC977"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1B89266D" w14:textId="77777777" w:rsidR="00710909" w:rsidRPr="00710909" w:rsidRDefault="00710909" w:rsidP="00A16B2E">
            <w:pPr>
              <w:spacing w:after="0"/>
              <w:rPr>
                <w:sz w:val="18"/>
                <w:szCs w:val="18"/>
                <w:lang w:val="en-GB"/>
              </w:rPr>
            </w:pPr>
            <w:r w:rsidRPr="00710909">
              <w:rPr>
                <w:sz w:val="18"/>
                <w:szCs w:val="18"/>
                <w:lang w:val="en-GB"/>
              </w:rPr>
              <w:t>Mandevu</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7793E6F5"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00102A29"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072E22C4"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0FF871B4"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C3E5CE"/>
          </w:tcPr>
          <w:p w14:paraId="492EC5E0" w14:textId="77777777" w:rsidR="00710909" w:rsidRPr="00710909" w:rsidRDefault="00710909" w:rsidP="00A16B2E">
            <w:pPr>
              <w:spacing w:after="0"/>
              <w:rPr>
                <w:sz w:val="18"/>
                <w:szCs w:val="18"/>
                <w:lang w:val="en-GB"/>
              </w:rPr>
            </w:pPr>
            <w:r w:rsidRPr="00710909">
              <w:rPr>
                <w:sz w:val="18"/>
                <w:szCs w:val="18"/>
                <w:lang w:val="en-GB"/>
              </w:rPr>
              <w:t>3</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2269EE99"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ED880"/>
          </w:tcPr>
          <w:p w14:paraId="54F32B23" w14:textId="77777777" w:rsidR="00710909" w:rsidRPr="00710909" w:rsidRDefault="00710909" w:rsidP="00A16B2E">
            <w:pPr>
              <w:spacing w:after="0"/>
              <w:rPr>
                <w:sz w:val="18"/>
                <w:szCs w:val="18"/>
                <w:lang w:val="en-GB"/>
              </w:rPr>
            </w:pPr>
            <w:r w:rsidRPr="00710909">
              <w:rPr>
                <w:sz w:val="18"/>
                <w:szCs w:val="18"/>
                <w:lang w:val="en-GB"/>
              </w:rPr>
              <w:t>20%</w:t>
            </w:r>
          </w:p>
        </w:tc>
      </w:tr>
      <w:tr w:rsidR="00710909" w:rsidRPr="00710909" w14:paraId="66E42AA2"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719F9559" w14:textId="77777777" w:rsidR="00710909" w:rsidRPr="00710909" w:rsidRDefault="00710909" w:rsidP="00A16B2E">
            <w:pPr>
              <w:spacing w:after="0"/>
              <w:rPr>
                <w:sz w:val="18"/>
                <w:szCs w:val="18"/>
                <w:lang w:val="en-GB"/>
              </w:rPr>
            </w:pPr>
            <w:r w:rsidRPr="00710909">
              <w:rPr>
                <w:sz w:val="18"/>
                <w:szCs w:val="18"/>
                <w:lang w:val="en-GB"/>
              </w:rPr>
              <w:t>Matero</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12315D3D"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0AD2A1D7"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C3E5CE"/>
          </w:tcPr>
          <w:p w14:paraId="4D975CD1" w14:textId="77777777" w:rsidR="00710909" w:rsidRPr="00710909" w:rsidRDefault="00710909" w:rsidP="00A16B2E">
            <w:pPr>
              <w:spacing w:after="0"/>
              <w:rPr>
                <w:sz w:val="18"/>
                <w:szCs w:val="18"/>
                <w:lang w:val="en-GB"/>
              </w:rPr>
            </w:pPr>
            <w:r w:rsidRPr="00710909">
              <w:rPr>
                <w:sz w:val="18"/>
                <w:szCs w:val="18"/>
                <w:lang w:val="en-GB"/>
              </w:rPr>
              <w:t>3</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42D0A21B"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58E7BA07"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4CD87EAD"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ED880"/>
          </w:tcPr>
          <w:p w14:paraId="28808E69" w14:textId="77777777" w:rsidR="00710909" w:rsidRPr="00710909" w:rsidRDefault="00710909" w:rsidP="00A16B2E">
            <w:pPr>
              <w:spacing w:after="0"/>
              <w:rPr>
                <w:sz w:val="18"/>
                <w:szCs w:val="18"/>
                <w:lang w:val="en-GB"/>
              </w:rPr>
            </w:pPr>
            <w:r w:rsidRPr="00710909">
              <w:rPr>
                <w:sz w:val="18"/>
                <w:szCs w:val="18"/>
                <w:lang w:val="en-GB"/>
              </w:rPr>
              <w:t>20%</w:t>
            </w:r>
          </w:p>
        </w:tc>
      </w:tr>
      <w:tr w:rsidR="00710909" w:rsidRPr="00710909" w14:paraId="63A5E588"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5A44768C" w14:textId="77777777" w:rsidR="00710909" w:rsidRPr="00710909" w:rsidRDefault="00710909" w:rsidP="00A16B2E">
            <w:pPr>
              <w:spacing w:after="0"/>
              <w:rPr>
                <w:sz w:val="18"/>
                <w:szCs w:val="18"/>
                <w:lang w:val="en-GB"/>
              </w:rPr>
            </w:pPr>
            <w:r w:rsidRPr="00710909">
              <w:rPr>
                <w:sz w:val="18"/>
                <w:szCs w:val="18"/>
                <w:lang w:val="en-GB"/>
              </w:rPr>
              <w:t>Chawama</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0F84AFB4"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C3E5CE"/>
          </w:tcPr>
          <w:p w14:paraId="705553DF" w14:textId="77777777" w:rsidR="00710909" w:rsidRPr="00710909" w:rsidRDefault="00710909" w:rsidP="00A16B2E">
            <w:pPr>
              <w:spacing w:after="0"/>
              <w:rPr>
                <w:sz w:val="18"/>
                <w:szCs w:val="18"/>
                <w:lang w:val="en-GB"/>
              </w:rPr>
            </w:pPr>
            <w:r w:rsidRPr="00710909">
              <w:rPr>
                <w:sz w:val="18"/>
                <w:szCs w:val="18"/>
                <w:lang w:val="en-GB"/>
              </w:rPr>
              <w:t>3</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147F76CB"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78FD090F"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1E5170F3"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3566CE5A"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DC57C"/>
          </w:tcPr>
          <w:p w14:paraId="440735C0" w14:textId="77777777" w:rsidR="00710909" w:rsidRPr="00710909" w:rsidRDefault="00710909" w:rsidP="00A16B2E">
            <w:pPr>
              <w:spacing w:after="0"/>
              <w:rPr>
                <w:sz w:val="18"/>
                <w:szCs w:val="18"/>
                <w:lang w:val="en-GB"/>
              </w:rPr>
            </w:pPr>
            <w:r w:rsidRPr="00710909">
              <w:rPr>
                <w:sz w:val="18"/>
                <w:szCs w:val="18"/>
                <w:lang w:val="en-GB"/>
              </w:rPr>
              <w:t>18%</w:t>
            </w:r>
          </w:p>
        </w:tc>
      </w:tr>
      <w:tr w:rsidR="00710909" w:rsidRPr="00710909" w14:paraId="12F20141"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6E6389FD" w14:textId="77777777" w:rsidR="00710909" w:rsidRPr="00710909" w:rsidRDefault="00710909" w:rsidP="00A16B2E">
            <w:pPr>
              <w:spacing w:after="0"/>
              <w:rPr>
                <w:sz w:val="18"/>
                <w:szCs w:val="18"/>
                <w:lang w:val="en-GB"/>
              </w:rPr>
            </w:pPr>
            <w:r w:rsidRPr="00710909">
              <w:rPr>
                <w:sz w:val="18"/>
                <w:szCs w:val="18"/>
                <w:lang w:val="en-GB"/>
              </w:rPr>
              <w:t>Mtendere Kazimayi Market</w:t>
            </w:r>
          </w:p>
        </w:tc>
        <w:tc>
          <w:tcPr>
            <w:tcW w:w="1106" w:type="dxa"/>
            <w:tcBorders>
              <w:top w:val="single" w:sz="4" w:space="0" w:color="000000"/>
              <w:left w:val="single" w:sz="4" w:space="0" w:color="000000"/>
              <w:bottom w:val="single" w:sz="4" w:space="0" w:color="000000"/>
              <w:right w:val="single" w:sz="4" w:space="0" w:color="000000"/>
            </w:tcBorders>
            <w:shd w:val="clear" w:color="auto" w:fill="C3E5CE"/>
          </w:tcPr>
          <w:p w14:paraId="7BB1AB36" w14:textId="77777777" w:rsidR="00710909" w:rsidRPr="00710909" w:rsidRDefault="00710909" w:rsidP="00A16B2E">
            <w:pPr>
              <w:spacing w:after="0"/>
              <w:rPr>
                <w:sz w:val="18"/>
                <w:szCs w:val="18"/>
                <w:lang w:val="en-GB"/>
              </w:rPr>
            </w:pPr>
            <w:r w:rsidRPr="00710909">
              <w:rPr>
                <w:sz w:val="18"/>
                <w:szCs w:val="18"/>
                <w:lang w:val="en-GB"/>
              </w:rPr>
              <w:t>3</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6A024401"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73F7D146"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FCFCFF"/>
          </w:tcPr>
          <w:p w14:paraId="05244E63" w14:textId="77777777" w:rsidR="00710909" w:rsidRPr="00710909" w:rsidRDefault="00710909" w:rsidP="00A16B2E">
            <w:pPr>
              <w:spacing w:after="0"/>
              <w:rPr>
                <w:sz w:val="18"/>
                <w:szCs w:val="18"/>
                <w:lang w:val="en-GB"/>
              </w:rPr>
            </w:pPr>
            <w:r w:rsidRPr="00710909">
              <w:rPr>
                <w:sz w:val="18"/>
                <w:szCs w:val="18"/>
                <w:lang w:val="en-GB"/>
              </w:rPr>
              <w:t>0</w:t>
            </w:r>
          </w:p>
        </w:tc>
        <w:tc>
          <w:tcPr>
            <w:tcW w:w="917" w:type="dxa"/>
            <w:tcBorders>
              <w:top w:val="single" w:sz="4" w:space="0" w:color="000000"/>
              <w:left w:val="single" w:sz="4" w:space="0" w:color="000000"/>
              <w:bottom w:val="single" w:sz="4" w:space="0" w:color="000000"/>
              <w:right w:val="single" w:sz="4" w:space="0" w:color="000000"/>
            </w:tcBorders>
            <w:shd w:val="clear" w:color="auto" w:fill="D6EDDE"/>
          </w:tcPr>
          <w:p w14:paraId="5CDFEB6D" w14:textId="77777777" w:rsidR="00710909" w:rsidRPr="00710909" w:rsidRDefault="00710909" w:rsidP="00A16B2E">
            <w:pPr>
              <w:spacing w:after="0"/>
              <w:rPr>
                <w:sz w:val="18"/>
                <w:szCs w:val="18"/>
                <w:lang w:val="en-GB"/>
              </w:rPr>
            </w:pPr>
            <w:r w:rsidRPr="00710909">
              <w:rPr>
                <w:sz w:val="18"/>
                <w:szCs w:val="18"/>
                <w:lang w:val="en-GB"/>
              </w:rPr>
              <w:t>2</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1557AF09"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DC57C"/>
          </w:tcPr>
          <w:p w14:paraId="5FE2981A" w14:textId="77777777" w:rsidR="00710909" w:rsidRPr="00710909" w:rsidRDefault="00710909" w:rsidP="00A16B2E">
            <w:pPr>
              <w:spacing w:after="0"/>
              <w:rPr>
                <w:sz w:val="18"/>
                <w:szCs w:val="18"/>
                <w:lang w:val="en-GB"/>
              </w:rPr>
            </w:pPr>
            <w:r w:rsidRPr="00710909">
              <w:rPr>
                <w:sz w:val="18"/>
                <w:szCs w:val="18"/>
                <w:lang w:val="en-GB"/>
              </w:rPr>
              <w:t>18%</w:t>
            </w:r>
          </w:p>
        </w:tc>
      </w:tr>
      <w:tr w:rsidR="00710909" w:rsidRPr="00710909" w14:paraId="122BA68E"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6926CBFD" w14:textId="77777777" w:rsidR="00710909" w:rsidRPr="00710909" w:rsidRDefault="00710909" w:rsidP="00A16B2E">
            <w:pPr>
              <w:spacing w:after="0"/>
              <w:rPr>
                <w:sz w:val="18"/>
                <w:szCs w:val="18"/>
                <w:lang w:val="en-GB"/>
              </w:rPr>
            </w:pPr>
            <w:r w:rsidRPr="00710909">
              <w:rPr>
                <w:sz w:val="18"/>
                <w:szCs w:val="18"/>
                <w:lang w:val="en-GB"/>
              </w:rPr>
              <w:t>Kamwala South (ZIPAS)</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106C9DA7"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31E8C2FF"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498D745F"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52B64224"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351452EB"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67BDD42A"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CB379"/>
          </w:tcPr>
          <w:p w14:paraId="78814471" w14:textId="77777777" w:rsidR="00710909" w:rsidRPr="00710909" w:rsidRDefault="00710909" w:rsidP="00A16B2E">
            <w:pPr>
              <w:spacing w:after="0"/>
              <w:rPr>
                <w:sz w:val="18"/>
                <w:szCs w:val="18"/>
                <w:lang w:val="en-GB"/>
              </w:rPr>
            </w:pPr>
            <w:r w:rsidRPr="00710909">
              <w:rPr>
                <w:sz w:val="18"/>
                <w:szCs w:val="18"/>
                <w:lang w:val="en-GB"/>
              </w:rPr>
              <w:t>15%</w:t>
            </w:r>
          </w:p>
        </w:tc>
      </w:tr>
      <w:tr w:rsidR="00710909" w:rsidRPr="00710909" w14:paraId="260D8E01"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2FA140AC" w14:textId="77777777" w:rsidR="00710909" w:rsidRPr="00710909" w:rsidRDefault="00710909" w:rsidP="00A16B2E">
            <w:pPr>
              <w:spacing w:after="0"/>
              <w:rPr>
                <w:sz w:val="18"/>
                <w:szCs w:val="18"/>
                <w:lang w:val="en-GB"/>
              </w:rPr>
            </w:pPr>
            <w:r w:rsidRPr="00710909">
              <w:rPr>
                <w:sz w:val="18"/>
                <w:szCs w:val="18"/>
                <w:lang w:val="en-GB"/>
              </w:rPr>
              <w:t>Chawama Central</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583ACAF8"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628966AE"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4C351234"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2B082B6F"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7377134B"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3A2C1982"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BA075"/>
          </w:tcPr>
          <w:p w14:paraId="48DB7468"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3D3F6A1E"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710D7621" w14:textId="77777777" w:rsidR="00710909" w:rsidRPr="00710909" w:rsidRDefault="00710909" w:rsidP="00A16B2E">
            <w:pPr>
              <w:spacing w:after="0"/>
              <w:rPr>
                <w:sz w:val="18"/>
                <w:szCs w:val="18"/>
                <w:lang w:val="en-GB"/>
              </w:rPr>
            </w:pPr>
            <w:r w:rsidRPr="00710909">
              <w:rPr>
                <w:sz w:val="18"/>
                <w:szCs w:val="18"/>
                <w:lang w:val="en-GB"/>
              </w:rPr>
              <w:t>Chazanga</w:t>
            </w:r>
          </w:p>
        </w:tc>
        <w:tc>
          <w:tcPr>
            <w:tcW w:w="1106" w:type="dxa"/>
            <w:tcBorders>
              <w:top w:val="single" w:sz="4" w:space="0" w:color="000000"/>
              <w:left w:val="single" w:sz="4" w:space="0" w:color="000000"/>
              <w:bottom w:val="single" w:sz="4" w:space="0" w:color="000000"/>
              <w:right w:val="single" w:sz="4" w:space="0" w:color="000000"/>
            </w:tcBorders>
            <w:shd w:val="clear" w:color="auto" w:fill="D6EDDE"/>
          </w:tcPr>
          <w:p w14:paraId="2C79D1EA" w14:textId="77777777" w:rsidR="00710909" w:rsidRPr="00710909" w:rsidRDefault="00710909" w:rsidP="00A16B2E">
            <w:pPr>
              <w:spacing w:after="0"/>
              <w:rPr>
                <w:sz w:val="18"/>
                <w:szCs w:val="18"/>
                <w:lang w:val="en-GB"/>
              </w:rPr>
            </w:pPr>
            <w:r w:rsidRPr="00710909">
              <w:rPr>
                <w:sz w:val="18"/>
                <w:szCs w:val="18"/>
                <w:lang w:val="en-GB"/>
              </w:rPr>
              <w:t>2</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5876D6A6"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62157392"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FCFCFF"/>
          </w:tcPr>
          <w:p w14:paraId="6BFF9D00" w14:textId="77777777" w:rsidR="00710909" w:rsidRPr="00710909" w:rsidRDefault="00710909" w:rsidP="00A16B2E">
            <w:pPr>
              <w:spacing w:after="0"/>
              <w:rPr>
                <w:sz w:val="18"/>
                <w:szCs w:val="18"/>
                <w:lang w:val="en-GB"/>
              </w:rPr>
            </w:pPr>
            <w:r w:rsidRPr="00710909">
              <w:rPr>
                <w:sz w:val="18"/>
                <w:szCs w:val="18"/>
                <w:lang w:val="en-GB"/>
              </w:rPr>
              <w:t>0</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4836F798"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7FC55FF3"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BA075"/>
          </w:tcPr>
          <w:p w14:paraId="51FEF665"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5682D5DB"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44D6CA2E" w14:textId="77777777" w:rsidR="00710909" w:rsidRPr="00710909" w:rsidRDefault="00710909" w:rsidP="00A16B2E">
            <w:pPr>
              <w:spacing w:after="0"/>
              <w:rPr>
                <w:sz w:val="18"/>
                <w:szCs w:val="18"/>
                <w:lang w:val="en-GB"/>
              </w:rPr>
            </w:pPr>
            <w:r w:rsidRPr="00710909">
              <w:rPr>
                <w:sz w:val="18"/>
                <w:szCs w:val="18"/>
                <w:lang w:val="en-GB"/>
              </w:rPr>
              <w:t>Kabwata Site &amp; Service</w:t>
            </w:r>
          </w:p>
        </w:tc>
        <w:tc>
          <w:tcPr>
            <w:tcW w:w="1106" w:type="dxa"/>
            <w:tcBorders>
              <w:top w:val="single" w:sz="4" w:space="0" w:color="000000"/>
              <w:left w:val="single" w:sz="4" w:space="0" w:color="000000"/>
              <w:bottom w:val="single" w:sz="4" w:space="0" w:color="000000"/>
              <w:right w:val="single" w:sz="4" w:space="0" w:color="000000"/>
            </w:tcBorders>
            <w:shd w:val="clear" w:color="auto" w:fill="E9F5EF"/>
          </w:tcPr>
          <w:p w14:paraId="7F1712E9" w14:textId="77777777" w:rsidR="00710909" w:rsidRPr="00710909" w:rsidRDefault="00710909" w:rsidP="00A16B2E">
            <w:pPr>
              <w:spacing w:after="0"/>
              <w:rPr>
                <w:sz w:val="18"/>
                <w:szCs w:val="18"/>
                <w:lang w:val="en-GB"/>
              </w:rPr>
            </w:pPr>
            <w:r w:rsidRPr="00710909">
              <w:rPr>
                <w:sz w:val="18"/>
                <w:szCs w:val="18"/>
                <w:lang w:val="en-GB"/>
              </w:rPr>
              <w:t>1</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333D6A6F"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5628EC7B"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7B050173"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0A157FA8"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75CF12A4"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BA075"/>
          </w:tcPr>
          <w:p w14:paraId="240B09C7"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71BE4561"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74532618" w14:textId="77777777" w:rsidR="00710909" w:rsidRPr="00710909" w:rsidRDefault="00710909" w:rsidP="00A16B2E">
            <w:pPr>
              <w:spacing w:after="0"/>
              <w:rPr>
                <w:sz w:val="18"/>
                <w:szCs w:val="18"/>
                <w:lang w:val="en-GB"/>
              </w:rPr>
            </w:pPr>
            <w:r w:rsidRPr="00710909">
              <w:rPr>
                <w:sz w:val="18"/>
                <w:szCs w:val="18"/>
                <w:lang w:val="en-GB"/>
              </w:rPr>
              <w:t>Soweto</w:t>
            </w:r>
          </w:p>
        </w:tc>
        <w:tc>
          <w:tcPr>
            <w:tcW w:w="1106" w:type="dxa"/>
            <w:tcBorders>
              <w:top w:val="single" w:sz="4" w:space="0" w:color="000000"/>
              <w:left w:val="single" w:sz="4" w:space="0" w:color="000000"/>
              <w:bottom w:val="single" w:sz="4" w:space="0" w:color="000000"/>
              <w:right w:val="single" w:sz="4" w:space="0" w:color="000000"/>
            </w:tcBorders>
            <w:shd w:val="clear" w:color="auto" w:fill="E9F5EF"/>
          </w:tcPr>
          <w:p w14:paraId="34E96A5E" w14:textId="77777777" w:rsidR="00710909" w:rsidRPr="00710909" w:rsidRDefault="00710909" w:rsidP="00A16B2E">
            <w:pPr>
              <w:spacing w:after="0"/>
              <w:rPr>
                <w:sz w:val="18"/>
                <w:szCs w:val="18"/>
                <w:lang w:val="en-GB"/>
              </w:rPr>
            </w:pPr>
            <w:r w:rsidRPr="00710909">
              <w:rPr>
                <w:sz w:val="18"/>
                <w:szCs w:val="18"/>
                <w:lang w:val="en-GB"/>
              </w:rPr>
              <w:t>1</w:t>
            </w:r>
          </w:p>
        </w:tc>
        <w:tc>
          <w:tcPr>
            <w:tcW w:w="1522" w:type="dxa"/>
            <w:tcBorders>
              <w:top w:val="single" w:sz="4" w:space="0" w:color="000000"/>
              <w:left w:val="single" w:sz="4" w:space="0" w:color="000000"/>
              <w:bottom w:val="single" w:sz="4" w:space="0" w:color="000000"/>
              <w:right w:val="single" w:sz="4" w:space="0" w:color="000000"/>
            </w:tcBorders>
            <w:shd w:val="clear" w:color="auto" w:fill="D6EDDE"/>
          </w:tcPr>
          <w:p w14:paraId="79A27787" w14:textId="77777777" w:rsidR="00710909" w:rsidRPr="00710909" w:rsidRDefault="00710909" w:rsidP="00A16B2E">
            <w:pPr>
              <w:spacing w:after="0"/>
              <w:rPr>
                <w:sz w:val="18"/>
                <w:szCs w:val="18"/>
                <w:lang w:val="en-GB"/>
              </w:rPr>
            </w:pPr>
            <w:r w:rsidRPr="00710909">
              <w:rPr>
                <w:sz w:val="18"/>
                <w:szCs w:val="18"/>
                <w:lang w:val="en-GB"/>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68D07F02"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FCFCFF"/>
          </w:tcPr>
          <w:p w14:paraId="21A5716E" w14:textId="77777777" w:rsidR="00710909" w:rsidRPr="00710909" w:rsidRDefault="00710909" w:rsidP="00A16B2E">
            <w:pPr>
              <w:spacing w:after="0"/>
              <w:rPr>
                <w:sz w:val="18"/>
                <w:szCs w:val="18"/>
                <w:lang w:val="en-GB"/>
              </w:rPr>
            </w:pPr>
            <w:r w:rsidRPr="00710909">
              <w:rPr>
                <w:sz w:val="18"/>
                <w:szCs w:val="18"/>
                <w:lang w:val="en-GB"/>
              </w:rPr>
              <w:t>0</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62FD4C8B"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2A6E6A8E"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BA075"/>
          </w:tcPr>
          <w:p w14:paraId="68FA9F4D" w14:textId="77777777" w:rsidR="00710909" w:rsidRPr="00710909" w:rsidRDefault="00710909" w:rsidP="00A16B2E">
            <w:pPr>
              <w:spacing w:after="0"/>
              <w:rPr>
                <w:sz w:val="18"/>
                <w:szCs w:val="18"/>
                <w:lang w:val="en-GB"/>
              </w:rPr>
            </w:pPr>
            <w:r w:rsidRPr="00710909">
              <w:rPr>
                <w:sz w:val="18"/>
                <w:szCs w:val="18"/>
                <w:lang w:val="en-GB"/>
              </w:rPr>
              <w:t>13%</w:t>
            </w:r>
          </w:p>
        </w:tc>
      </w:tr>
      <w:tr w:rsidR="00710909" w:rsidRPr="00710909" w14:paraId="7260040D"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2B789679" w14:textId="77777777" w:rsidR="00710909" w:rsidRPr="00710909" w:rsidRDefault="00710909" w:rsidP="00A16B2E">
            <w:pPr>
              <w:spacing w:after="0"/>
              <w:rPr>
                <w:sz w:val="18"/>
                <w:szCs w:val="18"/>
                <w:lang w:val="en-GB"/>
              </w:rPr>
            </w:pPr>
            <w:r w:rsidRPr="00710909">
              <w:rPr>
                <w:sz w:val="18"/>
                <w:szCs w:val="18"/>
                <w:lang w:val="en-GB"/>
              </w:rPr>
              <w:t>John Howard</w:t>
            </w:r>
          </w:p>
        </w:tc>
        <w:tc>
          <w:tcPr>
            <w:tcW w:w="1106" w:type="dxa"/>
            <w:tcBorders>
              <w:top w:val="single" w:sz="4" w:space="0" w:color="000000"/>
              <w:left w:val="single" w:sz="4" w:space="0" w:color="000000"/>
              <w:bottom w:val="single" w:sz="4" w:space="0" w:color="000000"/>
              <w:right w:val="single" w:sz="4" w:space="0" w:color="000000"/>
            </w:tcBorders>
            <w:shd w:val="clear" w:color="auto" w:fill="E9F5EF"/>
          </w:tcPr>
          <w:p w14:paraId="4C3159BA" w14:textId="77777777" w:rsidR="00710909" w:rsidRPr="00710909" w:rsidRDefault="00710909" w:rsidP="00A16B2E">
            <w:pPr>
              <w:spacing w:after="0"/>
              <w:rPr>
                <w:sz w:val="18"/>
                <w:szCs w:val="18"/>
                <w:lang w:val="en-GB"/>
              </w:rPr>
            </w:pPr>
            <w:r w:rsidRPr="00710909">
              <w:rPr>
                <w:sz w:val="18"/>
                <w:szCs w:val="18"/>
                <w:lang w:val="en-GB"/>
              </w:rPr>
              <w:t>1</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1C4C1023"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2D13C0D8"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69D9E5CC"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6751C050"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E9F5EF"/>
          </w:tcPr>
          <w:p w14:paraId="464BAAE8" w14:textId="77777777" w:rsidR="00710909" w:rsidRPr="00710909" w:rsidRDefault="00710909" w:rsidP="00A16B2E">
            <w:pPr>
              <w:spacing w:after="0"/>
              <w:rPr>
                <w:sz w:val="18"/>
                <w:szCs w:val="18"/>
                <w:lang w:val="en-GB"/>
              </w:rPr>
            </w:pPr>
            <w:r w:rsidRPr="00710909">
              <w:rPr>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A8E72"/>
          </w:tcPr>
          <w:p w14:paraId="5FE86B0F" w14:textId="77777777" w:rsidR="00710909" w:rsidRPr="00710909" w:rsidRDefault="00710909" w:rsidP="00A16B2E">
            <w:pPr>
              <w:spacing w:after="0"/>
              <w:rPr>
                <w:sz w:val="18"/>
                <w:szCs w:val="18"/>
                <w:lang w:val="en-GB"/>
              </w:rPr>
            </w:pPr>
            <w:r w:rsidRPr="00710909">
              <w:rPr>
                <w:sz w:val="18"/>
                <w:szCs w:val="18"/>
                <w:lang w:val="en-GB"/>
              </w:rPr>
              <w:t>10%</w:t>
            </w:r>
          </w:p>
        </w:tc>
      </w:tr>
      <w:tr w:rsidR="00710909" w:rsidRPr="00710909" w14:paraId="27F0945F"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68884C40" w14:textId="77777777" w:rsidR="00710909" w:rsidRPr="00710909" w:rsidRDefault="00710909" w:rsidP="00A16B2E">
            <w:pPr>
              <w:spacing w:after="0"/>
              <w:rPr>
                <w:sz w:val="18"/>
                <w:szCs w:val="18"/>
                <w:lang w:val="en-GB"/>
              </w:rPr>
            </w:pPr>
            <w:r w:rsidRPr="00710909">
              <w:rPr>
                <w:sz w:val="18"/>
                <w:szCs w:val="18"/>
                <w:lang w:val="en-GB"/>
              </w:rPr>
              <w:t>Sekelela</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4FE211E2"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2ED4F4C0"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3ABE47EF"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30DA8207"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49BB1717"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2971B150"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A8E72"/>
          </w:tcPr>
          <w:p w14:paraId="09AC0961" w14:textId="77777777" w:rsidR="00710909" w:rsidRPr="00710909" w:rsidRDefault="00710909" w:rsidP="00A16B2E">
            <w:pPr>
              <w:spacing w:after="0"/>
              <w:rPr>
                <w:sz w:val="18"/>
                <w:szCs w:val="18"/>
                <w:lang w:val="en-GB"/>
              </w:rPr>
            </w:pPr>
            <w:r w:rsidRPr="00710909">
              <w:rPr>
                <w:sz w:val="18"/>
                <w:szCs w:val="18"/>
                <w:lang w:val="en-GB"/>
              </w:rPr>
              <w:t>10%</w:t>
            </w:r>
          </w:p>
        </w:tc>
      </w:tr>
      <w:tr w:rsidR="00710909" w:rsidRPr="00710909" w14:paraId="7AEBADB4"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5378DAF3" w14:textId="77777777" w:rsidR="00710909" w:rsidRPr="00710909" w:rsidRDefault="00710909" w:rsidP="00A16B2E">
            <w:pPr>
              <w:spacing w:after="0"/>
              <w:rPr>
                <w:sz w:val="18"/>
                <w:szCs w:val="18"/>
                <w:lang w:val="en-GB"/>
              </w:rPr>
            </w:pPr>
            <w:r w:rsidRPr="00710909">
              <w:rPr>
                <w:sz w:val="18"/>
                <w:szCs w:val="18"/>
                <w:lang w:val="en-GB"/>
              </w:rPr>
              <w:t>Sikota Wina</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5E747F55"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3645BEAA"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2CB050FB"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031F8321"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6AF64993"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05717C47"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A8E72"/>
          </w:tcPr>
          <w:p w14:paraId="6DB95B2D" w14:textId="77777777" w:rsidR="00710909" w:rsidRPr="00710909" w:rsidRDefault="00710909" w:rsidP="00A16B2E">
            <w:pPr>
              <w:spacing w:after="0"/>
              <w:rPr>
                <w:sz w:val="18"/>
                <w:szCs w:val="18"/>
                <w:lang w:val="en-GB"/>
              </w:rPr>
            </w:pPr>
            <w:r w:rsidRPr="00710909">
              <w:rPr>
                <w:sz w:val="18"/>
                <w:szCs w:val="18"/>
                <w:lang w:val="en-GB"/>
              </w:rPr>
              <w:t>10%</w:t>
            </w:r>
          </w:p>
        </w:tc>
      </w:tr>
      <w:tr w:rsidR="00710909" w:rsidRPr="00710909" w14:paraId="24649337"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3E73C302" w14:textId="77777777" w:rsidR="00710909" w:rsidRPr="00710909" w:rsidRDefault="00710909" w:rsidP="00A16B2E">
            <w:pPr>
              <w:spacing w:after="0"/>
              <w:rPr>
                <w:sz w:val="18"/>
                <w:szCs w:val="18"/>
                <w:lang w:val="en-GB"/>
              </w:rPr>
            </w:pPr>
            <w:r w:rsidRPr="00710909">
              <w:rPr>
                <w:sz w:val="18"/>
                <w:szCs w:val="18"/>
                <w:lang w:val="en-GB"/>
              </w:rPr>
              <w:t>Tigwilizane</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7A0CFDDD"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5F73F4D4"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7E84586E"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364177FC"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E9F5EF"/>
          </w:tcPr>
          <w:p w14:paraId="08A4DA7D" w14:textId="77777777" w:rsidR="00710909" w:rsidRPr="00710909" w:rsidRDefault="00710909" w:rsidP="00A16B2E">
            <w:pPr>
              <w:spacing w:after="0"/>
              <w:rPr>
                <w:sz w:val="18"/>
                <w:szCs w:val="18"/>
                <w:lang w:val="en-GB"/>
              </w:rPr>
            </w:pPr>
            <w:r w:rsidRPr="00710909">
              <w:rPr>
                <w:sz w:val="18"/>
                <w:szCs w:val="18"/>
                <w:lang w:val="en-GB"/>
              </w:rPr>
              <w:t>1</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375E9C04"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A8E72"/>
          </w:tcPr>
          <w:p w14:paraId="43941E8B" w14:textId="77777777" w:rsidR="00710909" w:rsidRPr="00710909" w:rsidRDefault="00710909" w:rsidP="00A16B2E">
            <w:pPr>
              <w:spacing w:after="0"/>
              <w:rPr>
                <w:sz w:val="18"/>
                <w:szCs w:val="18"/>
                <w:lang w:val="en-GB"/>
              </w:rPr>
            </w:pPr>
            <w:r w:rsidRPr="00710909">
              <w:rPr>
                <w:sz w:val="18"/>
                <w:szCs w:val="18"/>
                <w:lang w:val="en-GB"/>
              </w:rPr>
              <w:t>10%</w:t>
            </w:r>
          </w:p>
        </w:tc>
      </w:tr>
      <w:tr w:rsidR="00710909" w:rsidRPr="00710909" w14:paraId="579ED789"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41705ADB" w14:textId="77777777" w:rsidR="00710909" w:rsidRPr="00710909" w:rsidRDefault="00710909" w:rsidP="00A16B2E">
            <w:pPr>
              <w:spacing w:after="0"/>
              <w:rPr>
                <w:sz w:val="18"/>
                <w:szCs w:val="18"/>
                <w:lang w:val="en-GB"/>
              </w:rPr>
            </w:pPr>
            <w:r w:rsidRPr="00710909">
              <w:rPr>
                <w:sz w:val="18"/>
                <w:szCs w:val="18"/>
                <w:lang w:val="en-GB"/>
              </w:rPr>
              <w:t>Chipata Katambalala</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0E5A4E0A"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39709E3D"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30736460"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FCFCFF"/>
          </w:tcPr>
          <w:p w14:paraId="55DE8506" w14:textId="77777777" w:rsidR="00710909" w:rsidRPr="00710909" w:rsidRDefault="00710909" w:rsidP="00A16B2E">
            <w:pPr>
              <w:spacing w:after="0"/>
              <w:rPr>
                <w:sz w:val="18"/>
                <w:szCs w:val="18"/>
                <w:lang w:val="en-GB"/>
              </w:rPr>
            </w:pPr>
            <w:r w:rsidRPr="00710909">
              <w:rPr>
                <w:sz w:val="18"/>
                <w:szCs w:val="18"/>
                <w:lang w:val="en-GB"/>
              </w:rPr>
              <w:t>0</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54A22254"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6B0BC09D"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87B6E"/>
          </w:tcPr>
          <w:p w14:paraId="3CE9278B" w14:textId="77777777" w:rsidR="00710909" w:rsidRPr="00710909" w:rsidRDefault="00710909" w:rsidP="00A16B2E">
            <w:pPr>
              <w:spacing w:after="0"/>
              <w:rPr>
                <w:sz w:val="18"/>
                <w:szCs w:val="18"/>
                <w:lang w:val="en-GB"/>
              </w:rPr>
            </w:pPr>
            <w:r w:rsidRPr="00710909">
              <w:rPr>
                <w:sz w:val="18"/>
                <w:szCs w:val="18"/>
                <w:lang w:val="en-GB"/>
              </w:rPr>
              <w:t>8%</w:t>
            </w:r>
          </w:p>
        </w:tc>
      </w:tr>
      <w:tr w:rsidR="00710909" w:rsidRPr="00710909" w14:paraId="60EC4748"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03BF8D06" w14:textId="77777777" w:rsidR="00710909" w:rsidRPr="00710909" w:rsidRDefault="00710909" w:rsidP="00A16B2E">
            <w:pPr>
              <w:spacing w:after="0"/>
              <w:rPr>
                <w:sz w:val="18"/>
                <w:szCs w:val="18"/>
                <w:lang w:val="en-GB"/>
              </w:rPr>
            </w:pPr>
            <w:r w:rsidRPr="00710909">
              <w:rPr>
                <w:sz w:val="18"/>
                <w:szCs w:val="18"/>
                <w:lang w:val="en-GB"/>
              </w:rPr>
              <w:t>Railside</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6691C205"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E9F5EF"/>
          </w:tcPr>
          <w:p w14:paraId="00CD256B" w14:textId="77777777" w:rsidR="00710909" w:rsidRPr="00710909" w:rsidRDefault="00710909" w:rsidP="00A16B2E">
            <w:pPr>
              <w:spacing w:after="0"/>
              <w:rPr>
                <w:sz w:val="18"/>
                <w:szCs w:val="18"/>
                <w:lang w:val="en-GB"/>
              </w:rPr>
            </w:pPr>
            <w:r w:rsidRPr="00710909">
              <w:rPr>
                <w:sz w:val="18"/>
                <w:szCs w:val="18"/>
                <w:lang w:val="en-GB"/>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FCFCFF"/>
          </w:tcPr>
          <w:p w14:paraId="5921270D" w14:textId="77777777" w:rsidR="00710909" w:rsidRPr="00710909" w:rsidRDefault="00710909" w:rsidP="00A16B2E">
            <w:pPr>
              <w:spacing w:after="0"/>
              <w:rPr>
                <w:sz w:val="18"/>
                <w:szCs w:val="18"/>
                <w:lang w:val="en-GB"/>
              </w:rPr>
            </w:pPr>
            <w:r w:rsidRPr="00710909">
              <w:rPr>
                <w:sz w:val="18"/>
                <w:szCs w:val="18"/>
                <w:lang w:val="en-GB"/>
              </w:rPr>
              <w:t>0</w:t>
            </w:r>
          </w:p>
        </w:tc>
        <w:tc>
          <w:tcPr>
            <w:tcW w:w="1306" w:type="dxa"/>
            <w:tcBorders>
              <w:top w:val="single" w:sz="4" w:space="0" w:color="000000"/>
              <w:left w:val="single" w:sz="4" w:space="0" w:color="000000"/>
              <w:bottom w:val="single" w:sz="4" w:space="0" w:color="000000"/>
              <w:right w:val="single" w:sz="4" w:space="0" w:color="000000"/>
            </w:tcBorders>
            <w:shd w:val="clear" w:color="auto" w:fill="D6EDDE"/>
          </w:tcPr>
          <w:p w14:paraId="67E40BDE" w14:textId="77777777" w:rsidR="00710909" w:rsidRPr="00710909" w:rsidRDefault="00710909" w:rsidP="00A16B2E">
            <w:pPr>
              <w:spacing w:after="0"/>
              <w:rPr>
                <w:sz w:val="18"/>
                <w:szCs w:val="18"/>
                <w:lang w:val="en-GB"/>
              </w:rPr>
            </w:pPr>
            <w:r w:rsidRPr="00710909">
              <w:rPr>
                <w:sz w:val="18"/>
                <w:szCs w:val="18"/>
                <w:lang w:val="en-GB"/>
              </w:rPr>
              <w:t>2</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32A82967"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78492184"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87B6E"/>
          </w:tcPr>
          <w:p w14:paraId="2897C1A3" w14:textId="77777777" w:rsidR="00710909" w:rsidRPr="00710909" w:rsidRDefault="00710909" w:rsidP="00A16B2E">
            <w:pPr>
              <w:spacing w:after="0"/>
              <w:rPr>
                <w:sz w:val="18"/>
                <w:szCs w:val="18"/>
                <w:lang w:val="en-GB"/>
              </w:rPr>
            </w:pPr>
            <w:r w:rsidRPr="00710909">
              <w:rPr>
                <w:sz w:val="18"/>
                <w:szCs w:val="18"/>
                <w:lang w:val="en-GB"/>
              </w:rPr>
              <w:t>8%</w:t>
            </w:r>
          </w:p>
        </w:tc>
      </w:tr>
      <w:tr w:rsidR="00710909" w:rsidRPr="00710909" w14:paraId="085AC908"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6377706B" w14:textId="77777777" w:rsidR="00710909" w:rsidRPr="00710909" w:rsidRDefault="00710909" w:rsidP="00A16B2E">
            <w:pPr>
              <w:spacing w:after="0"/>
              <w:rPr>
                <w:sz w:val="18"/>
                <w:szCs w:val="18"/>
                <w:lang w:val="en-GB"/>
              </w:rPr>
            </w:pPr>
            <w:r w:rsidRPr="00710909">
              <w:rPr>
                <w:sz w:val="18"/>
                <w:szCs w:val="18"/>
                <w:lang w:val="en-GB"/>
              </w:rPr>
              <w:t>Buseko</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78209BD9"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1607D204"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E9F5EF"/>
          </w:tcPr>
          <w:p w14:paraId="4510926F" w14:textId="77777777" w:rsidR="00710909" w:rsidRPr="00710909" w:rsidRDefault="00710909" w:rsidP="00A16B2E">
            <w:pPr>
              <w:spacing w:after="0"/>
              <w:rPr>
                <w:sz w:val="18"/>
                <w:szCs w:val="18"/>
                <w:lang w:val="en-GB"/>
              </w:rPr>
            </w:pPr>
            <w:r w:rsidRPr="00710909">
              <w:rPr>
                <w:sz w:val="18"/>
                <w:szCs w:val="18"/>
                <w:lang w:val="en-GB"/>
              </w:rPr>
              <w:t>1</w:t>
            </w:r>
          </w:p>
        </w:tc>
        <w:tc>
          <w:tcPr>
            <w:tcW w:w="1306" w:type="dxa"/>
            <w:tcBorders>
              <w:top w:val="single" w:sz="4" w:space="0" w:color="000000"/>
              <w:left w:val="single" w:sz="4" w:space="0" w:color="000000"/>
              <w:bottom w:val="single" w:sz="4" w:space="0" w:color="000000"/>
              <w:right w:val="single" w:sz="4" w:space="0" w:color="000000"/>
            </w:tcBorders>
            <w:shd w:val="clear" w:color="auto" w:fill="E9F5EF"/>
          </w:tcPr>
          <w:p w14:paraId="27CE81E5" w14:textId="77777777" w:rsidR="00710909" w:rsidRPr="00710909" w:rsidRDefault="00710909" w:rsidP="00A16B2E">
            <w:pPr>
              <w:spacing w:after="0"/>
              <w:rPr>
                <w:sz w:val="18"/>
                <w:szCs w:val="18"/>
                <w:lang w:val="en-GB"/>
              </w:rPr>
            </w:pPr>
            <w:r w:rsidRPr="00710909">
              <w:rPr>
                <w:sz w:val="18"/>
                <w:szCs w:val="18"/>
                <w:lang w:val="en-GB"/>
              </w:rPr>
              <w:t>1</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3859F24D"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6DB15215"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8696B"/>
          </w:tcPr>
          <w:p w14:paraId="46A6CEDD" w14:textId="77777777" w:rsidR="00710909" w:rsidRPr="00710909" w:rsidRDefault="00710909" w:rsidP="00A16B2E">
            <w:pPr>
              <w:spacing w:after="0"/>
              <w:rPr>
                <w:sz w:val="18"/>
                <w:szCs w:val="18"/>
                <w:lang w:val="en-GB"/>
              </w:rPr>
            </w:pPr>
            <w:r w:rsidRPr="00710909">
              <w:rPr>
                <w:sz w:val="18"/>
                <w:szCs w:val="18"/>
                <w:lang w:val="en-GB"/>
              </w:rPr>
              <w:t>5%</w:t>
            </w:r>
          </w:p>
        </w:tc>
      </w:tr>
      <w:tr w:rsidR="00710909" w:rsidRPr="00710909" w14:paraId="40768158" w14:textId="77777777" w:rsidTr="00A16B2E">
        <w:trPr>
          <w:trHeight w:val="312"/>
        </w:trPr>
        <w:tc>
          <w:tcPr>
            <w:tcW w:w="1448" w:type="dxa"/>
            <w:tcBorders>
              <w:top w:val="nil"/>
              <w:left w:val="single" w:sz="4" w:space="0" w:color="000000"/>
              <w:bottom w:val="single" w:sz="4" w:space="0" w:color="000000"/>
              <w:right w:val="single" w:sz="4" w:space="0" w:color="000000"/>
            </w:tcBorders>
            <w:shd w:val="clear" w:color="auto" w:fill="auto"/>
          </w:tcPr>
          <w:p w14:paraId="1DDEFC18" w14:textId="77777777" w:rsidR="00710909" w:rsidRPr="00710909" w:rsidRDefault="00710909" w:rsidP="00A16B2E">
            <w:pPr>
              <w:spacing w:after="0"/>
              <w:rPr>
                <w:sz w:val="18"/>
                <w:szCs w:val="18"/>
                <w:lang w:val="en-GB"/>
              </w:rPr>
            </w:pPr>
            <w:r w:rsidRPr="00710909">
              <w:rPr>
                <w:sz w:val="18"/>
                <w:szCs w:val="18"/>
                <w:lang w:val="en-GB"/>
              </w:rPr>
              <w:t>Kabuma</w:t>
            </w:r>
          </w:p>
        </w:tc>
        <w:tc>
          <w:tcPr>
            <w:tcW w:w="1106" w:type="dxa"/>
            <w:tcBorders>
              <w:top w:val="single" w:sz="4" w:space="0" w:color="000000"/>
              <w:left w:val="single" w:sz="4" w:space="0" w:color="000000"/>
              <w:bottom w:val="single" w:sz="4" w:space="0" w:color="000000"/>
              <w:right w:val="single" w:sz="4" w:space="0" w:color="000000"/>
            </w:tcBorders>
            <w:shd w:val="clear" w:color="auto" w:fill="FCFCFF"/>
          </w:tcPr>
          <w:p w14:paraId="0E79E370" w14:textId="77777777" w:rsidR="00710909" w:rsidRPr="00710909" w:rsidRDefault="00710909" w:rsidP="00A16B2E">
            <w:pPr>
              <w:spacing w:after="0"/>
              <w:rPr>
                <w:sz w:val="18"/>
                <w:szCs w:val="18"/>
                <w:lang w:val="en-GB"/>
              </w:rPr>
            </w:pPr>
            <w:r w:rsidRPr="00710909">
              <w:rPr>
                <w:sz w:val="18"/>
                <w:szCs w:val="18"/>
                <w:lang w:val="en-GB"/>
              </w:rPr>
              <w:t>0</w:t>
            </w:r>
          </w:p>
        </w:tc>
        <w:tc>
          <w:tcPr>
            <w:tcW w:w="1522" w:type="dxa"/>
            <w:tcBorders>
              <w:top w:val="single" w:sz="4" w:space="0" w:color="000000"/>
              <w:left w:val="single" w:sz="4" w:space="0" w:color="000000"/>
              <w:bottom w:val="single" w:sz="4" w:space="0" w:color="000000"/>
              <w:right w:val="single" w:sz="4" w:space="0" w:color="000000"/>
            </w:tcBorders>
            <w:shd w:val="clear" w:color="auto" w:fill="FCFCFF"/>
          </w:tcPr>
          <w:p w14:paraId="7516F46F" w14:textId="77777777" w:rsidR="00710909" w:rsidRPr="00710909" w:rsidRDefault="00710909" w:rsidP="00A16B2E">
            <w:pPr>
              <w:spacing w:after="0"/>
              <w:rPr>
                <w:sz w:val="18"/>
                <w:szCs w:val="18"/>
                <w:lang w:val="en-GB"/>
              </w:rPr>
            </w:pPr>
            <w:r w:rsidRPr="00710909">
              <w:rPr>
                <w:sz w:val="18"/>
                <w:szCs w:val="18"/>
                <w:lang w:val="en-GB"/>
              </w:rPr>
              <w:t>0</w:t>
            </w:r>
          </w:p>
        </w:tc>
        <w:tc>
          <w:tcPr>
            <w:tcW w:w="1117" w:type="dxa"/>
            <w:tcBorders>
              <w:top w:val="single" w:sz="4" w:space="0" w:color="000000"/>
              <w:left w:val="single" w:sz="4" w:space="0" w:color="000000"/>
              <w:bottom w:val="single" w:sz="4" w:space="0" w:color="000000"/>
              <w:right w:val="single" w:sz="4" w:space="0" w:color="000000"/>
            </w:tcBorders>
            <w:shd w:val="clear" w:color="auto" w:fill="D6EDDE"/>
          </w:tcPr>
          <w:p w14:paraId="0CAC41BC" w14:textId="77777777" w:rsidR="00710909" w:rsidRPr="00710909" w:rsidRDefault="00710909" w:rsidP="00A16B2E">
            <w:pPr>
              <w:spacing w:after="0"/>
              <w:rPr>
                <w:sz w:val="18"/>
                <w:szCs w:val="18"/>
                <w:lang w:val="en-GB"/>
              </w:rPr>
            </w:pPr>
            <w:r w:rsidRPr="00710909">
              <w:rPr>
                <w:sz w:val="18"/>
                <w:szCs w:val="18"/>
                <w:lang w:val="en-GB"/>
              </w:rPr>
              <w:t>2</w:t>
            </w:r>
          </w:p>
        </w:tc>
        <w:tc>
          <w:tcPr>
            <w:tcW w:w="1306" w:type="dxa"/>
            <w:tcBorders>
              <w:top w:val="single" w:sz="4" w:space="0" w:color="000000"/>
              <w:left w:val="single" w:sz="4" w:space="0" w:color="000000"/>
              <w:bottom w:val="single" w:sz="4" w:space="0" w:color="000000"/>
              <w:right w:val="single" w:sz="4" w:space="0" w:color="000000"/>
            </w:tcBorders>
            <w:shd w:val="clear" w:color="auto" w:fill="FCFCFF"/>
          </w:tcPr>
          <w:p w14:paraId="47628311" w14:textId="77777777" w:rsidR="00710909" w:rsidRPr="00710909" w:rsidRDefault="00710909" w:rsidP="00A16B2E">
            <w:pPr>
              <w:spacing w:after="0"/>
              <w:rPr>
                <w:sz w:val="18"/>
                <w:szCs w:val="18"/>
                <w:lang w:val="en-GB"/>
              </w:rPr>
            </w:pPr>
            <w:r w:rsidRPr="00710909">
              <w:rPr>
                <w:sz w:val="18"/>
                <w:szCs w:val="18"/>
                <w:lang w:val="en-GB"/>
              </w:rPr>
              <w:t>0</w:t>
            </w:r>
          </w:p>
        </w:tc>
        <w:tc>
          <w:tcPr>
            <w:tcW w:w="917" w:type="dxa"/>
            <w:tcBorders>
              <w:top w:val="single" w:sz="4" w:space="0" w:color="000000"/>
              <w:left w:val="single" w:sz="4" w:space="0" w:color="000000"/>
              <w:bottom w:val="single" w:sz="4" w:space="0" w:color="000000"/>
              <w:right w:val="single" w:sz="4" w:space="0" w:color="000000"/>
            </w:tcBorders>
            <w:shd w:val="clear" w:color="auto" w:fill="FCFCFF"/>
          </w:tcPr>
          <w:p w14:paraId="294AFEBD" w14:textId="77777777" w:rsidR="00710909" w:rsidRPr="00710909" w:rsidRDefault="00710909" w:rsidP="00A16B2E">
            <w:pPr>
              <w:spacing w:after="0"/>
              <w:rPr>
                <w:sz w:val="18"/>
                <w:szCs w:val="18"/>
                <w:lang w:val="en-GB"/>
              </w:rPr>
            </w:pPr>
            <w:r w:rsidRPr="00710909">
              <w:rPr>
                <w:sz w:val="18"/>
                <w:szCs w:val="18"/>
                <w:lang w:val="en-GB"/>
              </w:rPr>
              <w:t>0</w:t>
            </w:r>
          </w:p>
        </w:tc>
        <w:tc>
          <w:tcPr>
            <w:tcW w:w="949" w:type="dxa"/>
            <w:tcBorders>
              <w:top w:val="single" w:sz="4" w:space="0" w:color="000000"/>
              <w:left w:val="single" w:sz="4" w:space="0" w:color="000000"/>
              <w:bottom w:val="single" w:sz="4" w:space="0" w:color="000000"/>
              <w:right w:val="single" w:sz="4" w:space="0" w:color="000000"/>
            </w:tcBorders>
            <w:shd w:val="clear" w:color="auto" w:fill="FCFCFF"/>
          </w:tcPr>
          <w:p w14:paraId="3D1B7127" w14:textId="77777777" w:rsidR="00710909" w:rsidRPr="00710909" w:rsidRDefault="00710909" w:rsidP="00A16B2E">
            <w:pPr>
              <w:spacing w:after="0"/>
              <w:rPr>
                <w:sz w:val="18"/>
                <w:szCs w:val="18"/>
                <w:lang w:val="en-GB"/>
              </w:rPr>
            </w:pPr>
            <w:r w:rsidRPr="00710909">
              <w:rPr>
                <w:sz w:val="18"/>
                <w:szCs w:val="18"/>
                <w:lang w:val="en-GB"/>
              </w:rPr>
              <w:t>0</w:t>
            </w:r>
          </w:p>
        </w:tc>
        <w:tc>
          <w:tcPr>
            <w:tcW w:w="739" w:type="dxa"/>
            <w:tcBorders>
              <w:top w:val="single" w:sz="4" w:space="0" w:color="000000"/>
              <w:left w:val="single" w:sz="4" w:space="0" w:color="000000"/>
              <w:bottom w:val="single" w:sz="4" w:space="0" w:color="000000"/>
              <w:right w:val="single" w:sz="4" w:space="0" w:color="000000"/>
            </w:tcBorders>
            <w:shd w:val="clear" w:color="auto" w:fill="F8696B"/>
          </w:tcPr>
          <w:p w14:paraId="60D0AC7F" w14:textId="77777777" w:rsidR="00710909" w:rsidRPr="00710909" w:rsidRDefault="00710909" w:rsidP="00A16B2E">
            <w:pPr>
              <w:spacing w:after="0"/>
              <w:rPr>
                <w:sz w:val="18"/>
                <w:szCs w:val="18"/>
                <w:lang w:val="en-GB"/>
              </w:rPr>
            </w:pPr>
            <w:r w:rsidRPr="00710909">
              <w:rPr>
                <w:sz w:val="18"/>
                <w:szCs w:val="18"/>
                <w:lang w:val="en-GB"/>
              </w:rPr>
              <w:t>5%</w:t>
            </w:r>
          </w:p>
        </w:tc>
      </w:tr>
      <w:tr w:rsidR="00710909" w:rsidRPr="00710909" w14:paraId="3C35A824" w14:textId="77777777" w:rsidTr="00FB2218">
        <w:trPr>
          <w:trHeight w:val="312"/>
        </w:trPr>
        <w:tc>
          <w:tcPr>
            <w:tcW w:w="1448" w:type="dxa"/>
            <w:tcBorders>
              <w:top w:val="nil"/>
              <w:left w:val="single" w:sz="4" w:space="0" w:color="000000"/>
              <w:bottom w:val="single" w:sz="4" w:space="0" w:color="000000"/>
              <w:right w:val="single" w:sz="4" w:space="0" w:color="000000"/>
            </w:tcBorders>
            <w:shd w:val="clear" w:color="auto" w:fill="FFAC36"/>
          </w:tcPr>
          <w:p w14:paraId="1D4CD474" w14:textId="77777777" w:rsidR="00710909" w:rsidRPr="00FB2218" w:rsidRDefault="00710909" w:rsidP="00A16B2E">
            <w:pPr>
              <w:spacing w:after="0"/>
              <w:rPr>
                <w:b/>
                <w:sz w:val="18"/>
                <w:szCs w:val="18"/>
                <w:lang w:val="en-GB"/>
              </w:rPr>
            </w:pPr>
            <w:r w:rsidRPr="00FB2218">
              <w:rPr>
                <w:b/>
                <w:sz w:val="18"/>
                <w:szCs w:val="18"/>
                <w:lang w:val="en-GB"/>
              </w:rPr>
              <w:t>Average</w:t>
            </w:r>
          </w:p>
        </w:tc>
        <w:tc>
          <w:tcPr>
            <w:tcW w:w="1106" w:type="dxa"/>
            <w:tcBorders>
              <w:top w:val="nil"/>
              <w:left w:val="nil"/>
              <w:bottom w:val="single" w:sz="4" w:space="0" w:color="000000"/>
              <w:right w:val="single" w:sz="4" w:space="0" w:color="000000"/>
            </w:tcBorders>
            <w:shd w:val="clear" w:color="auto" w:fill="FFAC36"/>
          </w:tcPr>
          <w:p w14:paraId="277F248F" w14:textId="77777777" w:rsidR="00710909" w:rsidRPr="00FB2218" w:rsidRDefault="00710909" w:rsidP="00A16B2E">
            <w:pPr>
              <w:spacing w:after="0"/>
              <w:rPr>
                <w:b/>
                <w:sz w:val="18"/>
                <w:szCs w:val="18"/>
                <w:lang w:val="en-GB"/>
              </w:rPr>
            </w:pPr>
            <w:r w:rsidRPr="00FB2218">
              <w:rPr>
                <w:b/>
                <w:sz w:val="18"/>
                <w:szCs w:val="18"/>
                <w:lang w:val="en-GB"/>
              </w:rPr>
              <w:t>2</w:t>
            </w:r>
          </w:p>
        </w:tc>
        <w:tc>
          <w:tcPr>
            <w:tcW w:w="1522" w:type="dxa"/>
            <w:tcBorders>
              <w:top w:val="nil"/>
              <w:left w:val="nil"/>
              <w:bottom w:val="single" w:sz="4" w:space="0" w:color="000000"/>
              <w:right w:val="single" w:sz="4" w:space="0" w:color="000000"/>
            </w:tcBorders>
            <w:shd w:val="clear" w:color="auto" w:fill="FFAC36"/>
          </w:tcPr>
          <w:p w14:paraId="53AA4130" w14:textId="77777777" w:rsidR="00710909" w:rsidRPr="00FB2218" w:rsidRDefault="00710909" w:rsidP="00A16B2E">
            <w:pPr>
              <w:spacing w:after="0"/>
              <w:rPr>
                <w:b/>
                <w:sz w:val="18"/>
                <w:szCs w:val="18"/>
                <w:lang w:val="en-GB"/>
              </w:rPr>
            </w:pPr>
            <w:r w:rsidRPr="00FB2218">
              <w:rPr>
                <w:b/>
                <w:sz w:val="18"/>
                <w:szCs w:val="18"/>
                <w:lang w:val="en-GB"/>
              </w:rPr>
              <w:t>1</w:t>
            </w:r>
          </w:p>
        </w:tc>
        <w:tc>
          <w:tcPr>
            <w:tcW w:w="1117" w:type="dxa"/>
            <w:tcBorders>
              <w:top w:val="nil"/>
              <w:left w:val="nil"/>
              <w:bottom w:val="single" w:sz="4" w:space="0" w:color="000000"/>
              <w:right w:val="single" w:sz="4" w:space="0" w:color="000000"/>
            </w:tcBorders>
            <w:shd w:val="clear" w:color="auto" w:fill="FFAC36"/>
          </w:tcPr>
          <w:p w14:paraId="4593B3F7" w14:textId="77777777" w:rsidR="00710909" w:rsidRPr="00FB2218" w:rsidRDefault="00710909" w:rsidP="00A16B2E">
            <w:pPr>
              <w:spacing w:after="0"/>
              <w:rPr>
                <w:b/>
                <w:sz w:val="18"/>
                <w:szCs w:val="18"/>
                <w:lang w:val="en-GB"/>
              </w:rPr>
            </w:pPr>
            <w:r w:rsidRPr="00FB2218">
              <w:rPr>
                <w:b/>
                <w:sz w:val="18"/>
                <w:szCs w:val="18"/>
                <w:lang w:val="en-GB"/>
              </w:rPr>
              <w:t>3</w:t>
            </w:r>
          </w:p>
        </w:tc>
        <w:tc>
          <w:tcPr>
            <w:tcW w:w="1306" w:type="dxa"/>
            <w:tcBorders>
              <w:top w:val="nil"/>
              <w:left w:val="nil"/>
              <w:bottom w:val="single" w:sz="4" w:space="0" w:color="000000"/>
              <w:right w:val="single" w:sz="4" w:space="0" w:color="000000"/>
            </w:tcBorders>
            <w:shd w:val="clear" w:color="auto" w:fill="FFAC36"/>
          </w:tcPr>
          <w:p w14:paraId="4E6BE94A" w14:textId="77777777" w:rsidR="00710909" w:rsidRPr="00FB2218" w:rsidRDefault="00710909" w:rsidP="00A16B2E">
            <w:pPr>
              <w:spacing w:after="0"/>
              <w:rPr>
                <w:b/>
                <w:sz w:val="18"/>
                <w:szCs w:val="18"/>
                <w:lang w:val="en-GB"/>
              </w:rPr>
            </w:pPr>
            <w:r w:rsidRPr="00FB2218">
              <w:rPr>
                <w:b/>
                <w:sz w:val="18"/>
                <w:szCs w:val="18"/>
                <w:lang w:val="en-GB"/>
              </w:rPr>
              <w:t>2</w:t>
            </w:r>
          </w:p>
        </w:tc>
        <w:tc>
          <w:tcPr>
            <w:tcW w:w="917" w:type="dxa"/>
            <w:tcBorders>
              <w:top w:val="nil"/>
              <w:left w:val="nil"/>
              <w:bottom w:val="single" w:sz="4" w:space="0" w:color="000000"/>
              <w:right w:val="single" w:sz="4" w:space="0" w:color="000000"/>
            </w:tcBorders>
            <w:shd w:val="clear" w:color="auto" w:fill="FFAC36"/>
          </w:tcPr>
          <w:p w14:paraId="1CE19E91" w14:textId="77777777" w:rsidR="00710909" w:rsidRPr="00FB2218" w:rsidRDefault="00710909" w:rsidP="00A16B2E">
            <w:pPr>
              <w:spacing w:after="0"/>
              <w:rPr>
                <w:b/>
                <w:sz w:val="18"/>
                <w:szCs w:val="18"/>
                <w:lang w:val="en-GB"/>
              </w:rPr>
            </w:pPr>
            <w:r w:rsidRPr="00FB2218">
              <w:rPr>
                <w:b/>
                <w:sz w:val="18"/>
                <w:szCs w:val="18"/>
                <w:lang w:val="en-GB"/>
              </w:rPr>
              <w:t>1</w:t>
            </w:r>
          </w:p>
        </w:tc>
        <w:tc>
          <w:tcPr>
            <w:tcW w:w="949" w:type="dxa"/>
            <w:tcBorders>
              <w:top w:val="nil"/>
              <w:left w:val="nil"/>
              <w:bottom w:val="single" w:sz="4" w:space="0" w:color="000000"/>
              <w:right w:val="single" w:sz="4" w:space="0" w:color="000000"/>
            </w:tcBorders>
            <w:shd w:val="clear" w:color="auto" w:fill="FFAC36"/>
          </w:tcPr>
          <w:p w14:paraId="168CDC9F" w14:textId="77777777" w:rsidR="00710909" w:rsidRPr="00FB2218" w:rsidRDefault="00710909" w:rsidP="00A16B2E">
            <w:pPr>
              <w:spacing w:after="0"/>
              <w:rPr>
                <w:b/>
                <w:sz w:val="18"/>
                <w:szCs w:val="18"/>
                <w:lang w:val="en-GB"/>
              </w:rPr>
            </w:pPr>
            <w:r w:rsidRPr="00FB2218">
              <w:rPr>
                <w:b/>
                <w:sz w:val="18"/>
                <w:szCs w:val="18"/>
                <w:lang w:val="en-GB"/>
              </w:rPr>
              <w:t>1</w:t>
            </w:r>
          </w:p>
        </w:tc>
        <w:tc>
          <w:tcPr>
            <w:tcW w:w="739" w:type="dxa"/>
            <w:tcBorders>
              <w:top w:val="single" w:sz="4" w:space="0" w:color="000000"/>
              <w:left w:val="single" w:sz="4" w:space="0" w:color="000000"/>
              <w:bottom w:val="single" w:sz="4" w:space="0" w:color="000000"/>
              <w:right w:val="single" w:sz="4" w:space="0" w:color="000000"/>
            </w:tcBorders>
            <w:shd w:val="clear" w:color="auto" w:fill="FFAC36"/>
          </w:tcPr>
          <w:p w14:paraId="34F87F3A" w14:textId="77777777" w:rsidR="00710909" w:rsidRPr="00FB2218" w:rsidRDefault="00710909" w:rsidP="00A16B2E">
            <w:pPr>
              <w:spacing w:after="0"/>
              <w:rPr>
                <w:b/>
                <w:sz w:val="18"/>
                <w:szCs w:val="18"/>
                <w:lang w:val="en-GB"/>
              </w:rPr>
            </w:pPr>
            <w:r w:rsidRPr="00FB2218">
              <w:rPr>
                <w:b/>
                <w:sz w:val="18"/>
                <w:szCs w:val="18"/>
                <w:lang w:val="en-GB"/>
              </w:rPr>
              <w:t>25%</w:t>
            </w:r>
          </w:p>
        </w:tc>
      </w:tr>
    </w:tbl>
    <w:p w14:paraId="71803F46" w14:textId="4322133C" w:rsidR="00710909" w:rsidRDefault="00710909" w:rsidP="00710909">
      <w:pPr>
        <w:spacing w:line="278" w:lineRule="auto"/>
        <w:jc w:val="both"/>
        <w:rPr>
          <w:sz w:val="18"/>
          <w:szCs w:val="18"/>
          <w:lang w:val="en-GB"/>
        </w:rPr>
      </w:pPr>
      <w:r w:rsidRPr="00710909">
        <w:rPr>
          <w:sz w:val="18"/>
          <w:szCs w:val="18"/>
          <w:lang w:val="en-GB"/>
        </w:rPr>
        <w:t>Source: Hydrangea Enterprise Limited</w:t>
      </w:r>
    </w:p>
    <w:p w14:paraId="0D48C29C" w14:textId="77777777" w:rsidR="00381322" w:rsidRPr="00710909" w:rsidRDefault="00381322" w:rsidP="00710909">
      <w:pPr>
        <w:spacing w:line="278" w:lineRule="auto"/>
        <w:jc w:val="both"/>
        <w:rPr>
          <w:sz w:val="18"/>
          <w:szCs w:val="18"/>
          <w:lang w:val="en-GB"/>
        </w:rPr>
      </w:pPr>
    </w:p>
    <w:p w14:paraId="6008443C" w14:textId="68194873" w:rsidR="00710909" w:rsidRDefault="00710909" w:rsidP="005F733A">
      <w:pPr>
        <w:pStyle w:val="Heading2"/>
      </w:pPr>
      <w:bookmarkStart w:id="176" w:name="_Toc191632090"/>
      <w:r w:rsidRPr="00710909">
        <w:t>Appendix J: Detailed financial data (Traders financial outlook)</w:t>
      </w:r>
      <w:bookmarkEnd w:id="176"/>
    </w:p>
    <w:p w14:paraId="2CFD5FA3" w14:textId="77777777" w:rsidR="00381322" w:rsidRPr="00381322" w:rsidRDefault="00381322" w:rsidP="00381322">
      <w:pPr>
        <w:rPr>
          <w:lang w:val="en-GB" w:eastAsia="en-GB"/>
        </w:rPr>
      </w:pPr>
    </w:p>
    <w:tbl>
      <w:tblPr>
        <w:tblW w:w="9137" w:type="dxa"/>
        <w:tblInd w:w="-5" w:type="dxa"/>
        <w:tblBorders>
          <w:top w:val="single" w:sz="4" w:space="0" w:color="83CAEB"/>
          <w:left w:val="single" w:sz="4" w:space="0" w:color="83CAEB"/>
          <w:bottom w:val="single" w:sz="4" w:space="0" w:color="83CAEB"/>
          <w:right w:val="single" w:sz="4" w:space="0" w:color="83CAEB"/>
          <w:insideH w:val="single" w:sz="4" w:space="0" w:color="83CAEB"/>
          <w:insideV w:val="single" w:sz="4" w:space="0" w:color="83CAEB"/>
        </w:tblBorders>
        <w:tblLayout w:type="fixed"/>
        <w:tblLook w:val="0400" w:firstRow="0" w:lastRow="0" w:firstColumn="0" w:lastColumn="0" w:noHBand="0" w:noVBand="1"/>
      </w:tblPr>
      <w:tblGrid>
        <w:gridCol w:w="2610"/>
        <w:gridCol w:w="1828"/>
        <w:gridCol w:w="1552"/>
        <w:gridCol w:w="1379"/>
        <w:gridCol w:w="1768"/>
      </w:tblGrid>
      <w:tr w:rsidR="00710909" w:rsidRPr="00710909" w14:paraId="5DE0076A" w14:textId="77777777" w:rsidTr="00FB2218">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14636C"/>
          </w:tcPr>
          <w:p w14:paraId="382E898A"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Market name</w:t>
            </w:r>
          </w:p>
        </w:tc>
        <w:tc>
          <w:tcPr>
            <w:tcW w:w="1828" w:type="dxa"/>
            <w:tcBorders>
              <w:top w:val="single" w:sz="4" w:space="0" w:color="000000"/>
              <w:left w:val="single" w:sz="4" w:space="0" w:color="000000"/>
              <w:bottom w:val="single" w:sz="4" w:space="0" w:color="000000"/>
              <w:right w:val="single" w:sz="4" w:space="0" w:color="000000"/>
            </w:tcBorders>
            <w:shd w:val="clear" w:color="auto" w:fill="14636C"/>
          </w:tcPr>
          <w:p w14:paraId="6C5F4181"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Monthly product acquisition cost</w:t>
            </w:r>
          </w:p>
        </w:tc>
        <w:tc>
          <w:tcPr>
            <w:tcW w:w="1552" w:type="dxa"/>
            <w:tcBorders>
              <w:top w:val="single" w:sz="4" w:space="0" w:color="000000"/>
              <w:left w:val="single" w:sz="4" w:space="0" w:color="000000"/>
              <w:bottom w:val="single" w:sz="4" w:space="0" w:color="000000"/>
              <w:right w:val="single" w:sz="4" w:space="0" w:color="000000"/>
            </w:tcBorders>
            <w:shd w:val="clear" w:color="auto" w:fill="14636C"/>
          </w:tcPr>
          <w:p w14:paraId="1D60F1EB"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 xml:space="preserve"> Monthly revenue</w:t>
            </w:r>
          </w:p>
        </w:tc>
        <w:tc>
          <w:tcPr>
            <w:tcW w:w="1379" w:type="dxa"/>
            <w:tcBorders>
              <w:top w:val="single" w:sz="4" w:space="0" w:color="000000"/>
              <w:left w:val="single" w:sz="4" w:space="0" w:color="000000"/>
              <w:bottom w:val="single" w:sz="4" w:space="0" w:color="000000"/>
              <w:right w:val="single" w:sz="4" w:space="0" w:color="000000"/>
            </w:tcBorders>
            <w:shd w:val="clear" w:color="auto" w:fill="14636C"/>
          </w:tcPr>
          <w:p w14:paraId="2B2D882F"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Monthly profit</w:t>
            </w:r>
          </w:p>
        </w:tc>
        <w:tc>
          <w:tcPr>
            <w:tcW w:w="1768" w:type="dxa"/>
            <w:tcBorders>
              <w:top w:val="single" w:sz="4" w:space="0" w:color="000000"/>
              <w:left w:val="single" w:sz="4" w:space="0" w:color="000000"/>
              <w:bottom w:val="single" w:sz="4" w:space="0" w:color="000000"/>
              <w:right w:val="single" w:sz="4" w:space="0" w:color="000000"/>
            </w:tcBorders>
            <w:shd w:val="clear" w:color="auto" w:fill="14636C"/>
          </w:tcPr>
          <w:p w14:paraId="0CCE3550"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Gross profit margin</w:t>
            </w:r>
          </w:p>
        </w:tc>
      </w:tr>
      <w:tr w:rsidR="00710909" w:rsidRPr="00710909" w14:paraId="269B3C0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689670A"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042DC4D" w14:textId="77777777" w:rsidR="00710909" w:rsidRPr="00710909" w:rsidRDefault="00710909" w:rsidP="00A16B2E">
            <w:pPr>
              <w:spacing w:after="0"/>
              <w:rPr>
                <w:sz w:val="18"/>
                <w:szCs w:val="18"/>
                <w:lang w:val="en-GB"/>
              </w:rPr>
            </w:pPr>
            <w:r w:rsidRPr="00710909">
              <w:rPr>
                <w:sz w:val="18"/>
                <w:szCs w:val="18"/>
                <w:lang w:val="en-GB"/>
              </w:rPr>
              <w:t>12320.00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00A3E93" w14:textId="77777777" w:rsidR="00710909" w:rsidRPr="00710909" w:rsidRDefault="00710909" w:rsidP="00A16B2E">
            <w:pPr>
              <w:spacing w:after="0"/>
              <w:rPr>
                <w:sz w:val="18"/>
                <w:szCs w:val="18"/>
                <w:lang w:val="en-GB"/>
              </w:rPr>
            </w:pPr>
            <w:r w:rsidRPr="00710909">
              <w:rPr>
                <w:sz w:val="18"/>
                <w:szCs w:val="18"/>
                <w:lang w:val="en-GB"/>
              </w:rPr>
              <w:t>17200.00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40F8DFA" w14:textId="77777777" w:rsidR="00710909" w:rsidRPr="00710909" w:rsidRDefault="00710909" w:rsidP="00A16B2E">
            <w:pPr>
              <w:spacing w:after="0"/>
              <w:rPr>
                <w:sz w:val="18"/>
                <w:szCs w:val="18"/>
                <w:lang w:val="en-GB"/>
              </w:rPr>
            </w:pPr>
            <w:r w:rsidRPr="00710909">
              <w:rPr>
                <w:sz w:val="18"/>
                <w:szCs w:val="18"/>
                <w:lang w:val="en-GB"/>
              </w:rPr>
              <w:t>4880.00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3C6A455" w14:textId="77777777" w:rsidR="00710909" w:rsidRPr="00710909" w:rsidRDefault="00710909" w:rsidP="00A16B2E">
            <w:pPr>
              <w:spacing w:after="0"/>
              <w:rPr>
                <w:sz w:val="18"/>
                <w:szCs w:val="18"/>
                <w:lang w:val="en-GB"/>
              </w:rPr>
            </w:pPr>
            <w:r w:rsidRPr="00710909">
              <w:rPr>
                <w:sz w:val="18"/>
                <w:szCs w:val="18"/>
                <w:lang w:val="en-GB"/>
              </w:rPr>
              <w:t>40%</w:t>
            </w:r>
          </w:p>
        </w:tc>
      </w:tr>
      <w:tr w:rsidR="00710909" w:rsidRPr="00710909" w14:paraId="75CD9DB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C5AA8CB"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D0A3BD4" w14:textId="77777777" w:rsidR="00710909" w:rsidRPr="00710909" w:rsidRDefault="00710909" w:rsidP="00A16B2E">
            <w:pPr>
              <w:spacing w:after="0"/>
              <w:rPr>
                <w:sz w:val="18"/>
                <w:szCs w:val="18"/>
                <w:lang w:val="en-GB"/>
              </w:rPr>
            </w:pPr>
            <w:r w:rsidRPr="00710909">
              <w:rPr>
                <w:sz w:val="18"/>
                <w:szCs w:val="18"/>
                <w:lang w:val="en-GB"/>
              </w:rPr>
              <w:t>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CA603D0" w14:textId="77777777" w:rsidR="00710909" w:rsidRPr="00710909" w:rsidRDefault="00710909" w:rsidP="00A16B2E">
            <w:pPr>
              <w:spacing w:after="0"/>
              <w:rPr>
                <w:sz w:val="18"/>
                <w:szCs w:val="18"/>
                <w:lang w:val="en-GB"/>
              </w:rPr>
            </w:pPr>
            <w:r w:rsidRPr="00710909">
              <w:rPr>
                <w:sz w:val="18"/>
                <w:szCs w:val="18"/>
                <w:lang w:val="en-GB"/>
              </w:rPr>
              <w:t>142.86</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7ED2D90" w14:textId="77777777" w:rsidR="00710909" w:rsidRPr="00710909" w:rsidRDefault="00710909" w:rsidP="00A16B2E">
            <w:pPr>
              <w:spacing w:after="0"/>
              <w:rPr>
                <w:sz w:val="18"/>
                <w:szCs w:val="18"/>
                <w:lang w:val="en-GB"/>
              </w:rPr>
            </w:pPr>
            <w:r w:rsidRPr="00710909">
              <w:rPr>
                <w:sz w:val="18"/>
                <w:szCs w:val="18"/>
                <w:lang w:val="en-GB"/>
              </w:rPr>
              <w:t>62.86</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0F9AF7A" w14:textId="77777777" w:rsidR="00710909" w:rsidRPr="00710909" w:rsidRDefault="00710909" w:rsidP="00A16B2E">
            <w:pPr>
              <w:spacing w:after="0"/>
              <w:rPr>
                <w:sz w:val="18"/>
                <w:szCs w:val="18"/>
                <w:lang w:val="en-GB"/>
              </w:rPr>
            </w:pPr>
            <w:r w:rsidRPr="00710909">
              <w:rPr>
                <w:sz w:val="18"/>
                <w:szCs w:val="18"/>
                <w:lang w:val="en-GB"/>
              </w:rPr>
              <w:t>79%</w:t>
            </w:r>
          </w:p>
        </w:tc>
      </w:tr>
      <w:tr w:rsidR="00710909" w:rsidRPr="00710909" w14:paraId="27F6408E"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C28000B"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596975D" w14:textId="77777777" w:rsidR="00710909" w:rsidRPr="00710909" w:rsidRDefault="00710909" w:rsidP="00A16B2E">
            <w:pPr>
              <w:spacing w:after="0"/>
              <w:rPr>
                <w:sz w:val="18"/>
                <w:szCs w:val="18"/>
                <w:lang w:val="en-GB"/>
              </w:rPr>
            </w:pPr>
            <w:r w:rsidRPr="00710909">
              <w:rPr>
                <w:sz w:val="18"/>
                <w:szCs w:val="18"/>
                <w:lang w:val="en-GB"/>
              </w:rPr>
              <w:t>280.00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D399DE2" w14:textId="77777777" w:rsidR="00710909" w:rsidRPr="00710909" w:rsidRDefault="00710909" w:rsidP="00A16B2E">
            <w:pPr>
              <w:spacing w:after="0"/>
              <w:rPr>
                <w:sz w:val="18"/>
                <w:szCs w:val="18"/>
                <w:lang w:val="en-GB"/>
              </w:rPr>
            </w:pPr>
            <w:r w:rsidRPr="00710909">
              <w:rPr>
                <w:sz w:val="18"/>
                <w:szCs w:val="18"/>
                <w:lang w:val="en-GB"/>
              </w:rPr>
              <w:t>600.00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66AAB6F" w14:textId="77777777" w:rsidR="00710909" w:rsidRPr="00710909" w:rsidRDefault="00710909" w:rsidP="00A16B2E">
            <w:pPr>
              <w:spacing w:after="0"/>
              <w:rPr>
                <w:sz w:val="18"/>
                <w:szCs w:val="18"/>
                <w:lang w:val="en-GB"/>
              </w:rPr>
            </w:pPr>
            <w:r w:rsidRPr="00710909">
              <w:rPr>
                <w:sz w:val="18"/>
                <w:szCs w:val="18"/>
                <w:lang w:val="en-GB"/>
              </w:rPr>
              <w:t>320.00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53FB456" w14:textId="77777777" w:rsidR="00710909" w:rsidRPr="00710909" w:rsidRDefault="00710909" w:rsidP="00A16B2E">
            <w:pPr>
              <w:spacing w:after="0"/>
              <w:rPr>
                <w:sz w:val="18"/>
                <w:szCs w:val="18"/>
                <w:lang w:val="en-GB"/>
              </w:rPr>
            </w:pPr>
            <w:r w:rsidRPr="00710909">
              <w:rPr>
                <w:sz w:val="18"/>
                <w:szCs w:val="18"/>
                <w:lang w:val="en-GB"/>
              </w:rPr>
              <w:t>114%</w:t>
            </w:r>
          </w:p>
        </w:tc>
      </w:tr>
      <w:tr w:rsidR="00710909" w:rsidRPr="00710909" w14:paraId="1E6120D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D173E0F"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FB4A14F" w14:textId="77777777" w:rsidR="00710909" w:rsidRPr="00710909" w:rsidRDefault="00710909" w:rsidP="00A16B2E">
            <w:pPr>
              <w:spacing w:after="0"/>
              <w:rPr>
                <w:sz w:val="18"/>
                <w:szCs w:val="18"/>
                <w:lang w:val="en-GB"/>
              </w:rPr>
            </w:pPr>
            <w:r w:rsidRPr="00710909">
              <w:rPr>
                <w:sz w:val="18"/>
                <w:szCs w:val="18"/>
                <w:lang w:val="en-GB"/>
              </w:rPr>
              <w:t>6630.00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F9D480F" w14:textId="77777777" w:rsidR="00710909" w:rsidRPr="00710909" w:rsidRDefault="00710909" w:rsidP="00A16B2E">
            <w:pPr>
              <w:spacing w:after="0"/>
              <w:rPr>
                <w:sz w:val="18"/>
                <w:szCs w:val="18"/>
                <w:lang w:val="en-GB"/>
              </w:rPr>
            </w:pPr>
            <w:r w:rsidRPr="00710909">
              <w:rPr>
                <w:sz w:val="18"/>
                <w:szCs w:val="18"/>
                <w:lang w:val="en-GB"/>
              </w:rPr>
              <w:t>8690.00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FE26B19" w14:textId="77777777" w:rsidR="00710909" w:rsidRPr="00710909" w:rsidRDefault="00710909" w:rsidP="00A16B2E">
            <w:pPr>
              <w:spacing w:after="0"/>
              <w:rPr>
                <w:sz w:val="18"/>
                <w:szCs w:val="18"/>
                <w:lang w:val="en-GB"/>
              </w:rPr>
            </w:pPr>
            <w:r w:rsidRPr="00710909">
              <w:rPr>
                <w:sz w:val="18"/>
                <w:szCs w:val="18"/>
                <w:lang w:val="en-GB"/>
              </w:rPr>
              <w:t>2060.00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C337D77" w14:textId="77777777" w:rsidR="00710909" w:rsidRPr="00710909" w:rsidRDefault="00710909" w:rsidP="00A16B2E">
            <w:pPr>
              <w:spacing w:after="0"/>
              <w:rPr>
                <w:sz w:val="18"/>
                <w:szCs w:val="18"/>
                <w:lang w:val="en-GB"/>
              </w:rPr>
            </w:pPr>
            <w:r w:rsidRPr="00710909">
              <w:rPr>
                <w:sz w:val="18"/>
                <w:szCs w:val="18"/>
                <w:lang w:val="en-GB"/>
              </w:rPr>
              <w:t>31%</w:t>
            </w:r>
          </w:p>
        </w:tc>
      </w:tr>
      <w:tr w:rsidR="00710909" w:rsidRPr="00710909" w14:paraId="20B2D41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F358D15"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4722238" w14:textId="77777777" w:rsidR="00710909" w:rsidRPr="00710909" w:rsidRDefault="00710909" w:rsidP="00A16B2E">
            <w:pPr>
              <w:spacing w:after="0"/>
              <w:rPr>
                <w:sz w:val="18"/>
                <w:szCs w:val="18"/>
                <w:lang w:val="en-GB"/>
              </w:rPr>
            </w:pPr>
            <w:r w:rsidRPr="00710909">
              <w:rPr>
                <w:sz w:val="18"/>
                <w:szCs w:val="18"/>
                <w:lang w:val="en-GB"/>
              </w:rPr>
              <w:t>3500.00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9976BAC" w14:textId="77777777" w:rsidR="00710909" w:rsidRPr="00710909" w:rsidRDefault="00710909" w:rsidP="00A16B2E">
            <w:pPr>
              <w:spacing w:after="0"/>
              <w:rPr>
                <w:sz w:val="18"/>
                <w:szCs w:val="18"/>
                <w:lang w:val="en-GB"/>
              </w:rPr>
            </w:pPr>
            <w:r w:rsidRPr="00710909">
              <w:rPr>
                <w:sz w:val="18"/>
                <w:szCs w:val="18"/>
                <w:lang w:val="en-GB"/>
              </w:rPr>
              <w:t>6100.00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10AA191" w14:textId="77777777" w:rsidR="00710909" w:rsidRPr="00710909" w:rsidRDefault="00710909" w:rsidP="00A16B2E">
            <w:pPr>
              <w:spacing w:after="0"/>
              <w:rPr>
                <w:sz w:val="18"/>
                <w:szCs w:val="18"/>
                <w:lang w:val="en-GB"/>
              </w:rPr>
            </w:pPr>
            <w:r w:rsidRPr="00710909">
              <w:rPr>
                <w:sz w:val="18"/>
                <w:szCs w:val="18"/>
                <w:lang w:val="en-GB"/>
              </w:rPr>
              <w:t>2600.00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FE509B9" w14:textId="77777777" w:rsidR="00710909" w:rsidRPr="00710909" w:rsidRDefault="00710909" w:rsidP="00A16B2E">
            <w:pPr>
              <w:spacing w:after="0"/>
              <w:rPr>
                <w:sz w:val="18"/>
                <w:szCs w:val="18"/>
                <w:lang w:val="en-GB"/>
              </w:rPr>
            </w:pPr>
            <w:r w:rsidRPr="00710909">
              <w:rPr>
                <w:sz w:val="18"/>
                <w:szCs w:val="18"/>
                <w:lang w:val="en-GB"/>
              </w:rPr>
              <w:t>74%</w:t>
            </w:r>
          </w:p>
        </w:tc>
      </w:tr>
      <w:tr w:rsidR="00710909" w:rsidRPr="00710909" w14:paraId="7FC4193A"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77EBCE4"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4211E18" w14:textId="77777777" w:rsidR="00710909" w:rsidRPr="00710909" w:rsidRDefault="00710909" w:rsidP="00A16B2E">
            <w:pPr>
              <w:spacing w:after="0"/>
              <w:rPr>
                <w:sz w:val="18"/>
                <w:szCs w:val="18"/>
                <w:lang w:val="en-GB"/>
              </w:rPr>
            </w:pPr>
            <w:r w:rsidRPr="00710909">
              <w:rPr>
                <w:sz w:val="18"/>
                <w:szCs w:val="18"/>
                <w:lang w:val="en-GB"/>
              </w:rPr>
              <w:t>1440.00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58C3917" w14:textId="77777777" w:rsidR="00710909" w:rsidRPr="00710909" w:rsidRDefault="00710909" w:rsidP="00A16B2E">
            <w:pPr>
              <w:spacing w:after="0"/>
              <w:rPr>
                <w:sz w:val="18"/>
                <w:szCs w:val="18"/>
                <w:lang w:val="en-GB"/>
              </w:rPr>
            </w:pPr>
            <w:r w:rsidRPr="00710909">
              <w:rPr>
                <w:sz w:val="18"/>
                <w:szCs w:val="18"/>
                <w:lang w:val="en-GB"/>
              </w:rPr>
              <w:t>2293.33</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F76EDF1" w14:textId="77777777" w:rsidR="00710909" w:rsidRPr="00710909" w:rsidRDefault="00710909" w:rsidP="00A16B2E">
            <w:pPr>
              <w:spacing w:after="0"/>
              <w:rPr>
                <w:sz w:val="18"/>
                <w:szCs w:val="18"/>
                <w:lang w:val="en-GB"/>
              </w:rPr>
            </w:pPr>
            <w:r w:rsidRPr="00710909">
              <w:rPr>
                <w:sz w:val="18"/>
                <w:szCs w:val="18"/>
                <w:lang w:val="en-GB"/>
              </w:rPr>
              <w:t>853.33</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6092EE12" w14:textId="77777777" w:rsidR="00710909" w:rsidRPr="00710909" w:rsidRDefault="00710909" w:rsidP="00A16B2E">
            <w:pPr>
              <w:spacing w:after="0"/>
              <w:rPr>
                <w:sz w:val="18"/>
                <w:szCs w:val="18"/>
                <w:lang w:val="en-GB"/>
              </w:rPr>
            </w:pPr>
            <w:r w:rsidRPr="00710909">
              <w:rPr>
                <w:sz w:val="18"/>
                <w:szCs w:val="18"/>
                <w:lang w:val="en-GB"/>
              </w:rPr>
              <w:t>59%</w:t>
            </w:r>
          </w:p>
        </w:tc>
      </w:tr>
      <w:tr w:rsidR="00710909" w:rsidRPr="00710909" w14:paraId="1AA4DA33"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108CD78"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9BF30C2" w14:textId="77777777" w:rsidR="00710909" w:rsidRPr="00710909" w:rsidRDefault="00710909" w:rsidP="00A16B2E">
            <w:pPr>
              <w:spacing w:after="0"/>
              <w:rPr>
                <w:sz w:val="18"/>
                <w:szCs w:val="18"/>
                <w:lang w:val="en-GB"/>
              </w:rPr>
            </w:pPr>
            <w:r w:rsidRPr="00710909">
              <w:rPr>
                <w:sz w:val="18"/>
                <w:szCs w:val="18"/>
                <w:lang w:val="en-GB"/>
              </w:rPr>
              <w:t>840.00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6BE7D35" w14:textId="77777777" w:rsidR="00710909" w:rsidRPr="00710909" w:rsidRDefault="00710909" w:rsidP="00A16B2E">
            <w:pPr>
              <w:spacing w:after="0"/>
              <w:rPr>
                <w:sz w:val="18"/>
                <w:szCs w:val="18"/>
                <w:lang w:val="en-GB"/>
              </w:rPr>
            </w:pPr>
            <w:r w:rsidRPr="00710909">
              <w:rPr>
                <w:sz w:val="18"/>
                <w:szCs w:val="18"/>
                <w:lang w:val="en-GB"/>
              </w:rPr>
              <w:t>1680.00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34D64853" w14:textId="77777777" w:rsidR="00710909" w:rsidRPr="00710909" w:rsidRDefault="00710909" w:rsidP="00A16B2E">
            <w:pPr>
              <w:spacing w:after="0"/>
              <w:rPr>
                <w:sz w:val="18"/>
                <w:szCs w:val="18"/>
                <w:lang w:val="en-GB"/>
              </w:rPr>
            </w:pPr>
            <w:r w:rsidRPr="00710909">
              <w:rPr>
                <w:sz w:val="18"/>
                <w:szCs w:val="18"/>
                <w:lang w:val="en-GB"/>
              </w:rPr>
              <w:t>840.00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BA16B7A"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1B0B04CE"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15396D1" w14:textId="77777777" w:rsidR="00710909" w:rsidRPr="00710909" w:rsidRDefault="00710909" w:rsidP="00A16B2E">
            <w:pPr>
              <w:spacing w:after="0"/>
              <w:rPr>
                <w:sz w:val="18"/>
                <w:szCs w:val="18"/>
                <w:lang w:val="en-GB"/>
              </w:rPr>
            </w:pPr>
            <w:r w:rsidRPr="00710909">
              <w:rPr>
                <w:sz w:val="18"/>
                <w:szCs w:val="18"/>
                <w:lang w:val="en-GB"/>
              </w:rPr>
              <w:lastRenderedPageBreak/>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3ECDA3EC" w14:textId="77777777" w:rsidR="00710909" w:rsidRPr="00710909" w:rsidRDefault="00710909" w:rsidP="00A16B2E">
            <w:pPr>
              <w:spacing w:after="0"/>
              <w:rPr>
                <w:sz w:val="18"/>
                <w:szCs w:val="18"/>
                <w:lang w:val="en-GB"/>
              </w:rPr>
            </w:pPr>
            <w:r w:rsidRPr="00710909">
              <w:rPr>
                <w:sz w:val="18"/>
                <w:szCs w:val="18"/>
                <w:lang w:val="en-GB"/>
              </w:rPr>
              <w:t>12320.00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2165FF6" w14:textId="77777777" w:rsidR="00710909" w:rsidRPr="00710909" w:rsidRDefault="00710909" w:rsidP="00A16B2E">
            <w:pPr>
              <w:spacing w:after="0"/>
              <w:rPr>
                <w:sz w:val="18"/>
                <w:szCs w:val="18"/>
                <w:lang w:val="en-GB"/>
              </w:rPr>
            </w:pPr>
            <w:r w:rsidRPr="00710909">
              <w:rPr>
                <w:sz w:val="18"/>
                <w:szCs w:val="18"/>
                <w:lang w:val="en-GB"/>
              </w:rPr>
              <w:t>17200.00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F6C484B" w14:textId="77777777" w:rsidR="00710909" w:rsidRPr="00710909" w:rsidRDefault="00710909" w:rsidP="00A16B2E">
            <w:pPr>
              <w:spacing w:after="0"/>
              <w:rPr>
                <w:sz w:val="18"/>
                <w:szCs w:val="18"/>
                <w:lang w:val="en-GB"/>
              </w:rPr>
            </w:pPr>
            <w:r w:rsidRPr="00710909">
              <w:rPr>
                <w:sz w:val="18"/>
                <w:szCs w:val="18"/>
                <w:lang w:val="en-GB"/>
              </w:rPr>
              <w:t>4880.00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81E3CB0" w14:textId="77777777" w:rsidR="00710909" w:rsidRPr="00710909" w:rsidRDefault="00710909" w:rsidP="00A16B2E">
            <w:pPr>
              <w:spacing w:after="0"/>
              <w:rPr>
                <w:sz w:val="18"/>
                <w:szCs w:val="18"/>
                <w:lang w:val="en-GB"/>
              </w:rPr>
            </w:pPr>
            <w:r w:rsidRPr="00710909">
              <w:rPr>
                <w:sz w:val="18"/>
                <w:szCs w:val="18"/>
                <w:lang w:val="en-GB"/>
              </w:rPr>
              <w:t>40%</w:t>
            </w:r>
          </w:p>
        </w:tc>
      </w:tr>
      <w:tr w:rsidR="00710909" w:rsidRPr="00710909" w14:paraId="18ED86A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0C416A6"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DA5A08A" w14:textId="77777777" w:rsidR="00710909" w:rsidRPr="00710909" w:rsidRDefault="00710909" w:rsidP="00A16B2E">
            <w:pPr>
              <w:spacing w:after="0"/>
              <w:rPr>
                <w:sz w:val="18"/>
                <w:szCs w:val="18"/>
                <w:lang w:val="en-GB"/>
              </w:rPr>
            </w:pPr>
            <w:r w:rsidRPr="00710909">
              <w:rPr>
                <w:sz w:val="18"/>
                <w:szCs w:val="18"/>
                <w:lang w:val="en-GB"/>
              </w:rPr>
              <w:t>8160.00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60CBDD9" w14:textId="77777777" w:rsidR="00710909" w:rsidRPr="00710909" w:rsidRDefault="00710909" w:rsidP="00A16B2E">
            <w:pPr>
              <w:spacing w:after="0"/>
              <w:rPr>
                <w:sz w:val="18"/>
                <w:szCs w:val="18"/>
                <w:lang w:val="en-GB"/>
              </w:rPr>
            </w:pPr>
            <w:r w:rsidRPr="00710909">
              <w:rPr>
                <w:sz w:val="18"/>
                <w:szCs w:val="18"/>
                <w:lang w:val="en-GB"/>
              </w:rPr>
              <w:t>12840.00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1DC275E" w14:textId="77777777" w:rsidR="00710909" w:rsidRPr="00710909" w:rsidRDefault="00710909" w:rsidP="00A16B2E">
            <w:pPr>
              <w:spacing w:after="0"/>
              <w:rPr>
                <w:sz w:val="18"/>
                <w:szCs w:val="18"/>
                <w:lang w:val="en-GB"/>
              </w:rPr>
            </w:pPr>
            <w:r w:rsidRPr="00710909">
              <w:rPr>
                <w:sz w:val="18"/>
                <w:szCs w:val="18"/>
                <w:lang w:val="en-GB"/>
              </w:rPr>
              <w:t>4680.00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5DF0C74" w14:textId="77777777" w:rsidR="00710909" w:rsidRPr="00710909" w:rsidRDefault="00710909" w:rsidP="00A16B2E">
            <w:pPr>
              <w:spacing w:after="0"/>
              <w:rPr>
                <w:sz w:val="18"/>
                <w:szCs w:val="18"/>
                <w:lang w:val="en-GB"/>
              </w:rPr>
            </w:pPr>
            <w:r w:rsidRPr="00710909">
              <w:rPr>
                <w:sz w:val="18"/>
                <w:szCs w:val="18"/>
                <w:lang w:val="en-GB"/>
              </w:rPr>
              <w:t>57%</w:t>
            </w:r>
          </w:p>
        </w:tc>
      </w:tr>
      <w:tr w:rsidR="00710909" w:rsidRPr="00710909" w14:paraId="16CECC3A"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B5447BA"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B50A335" w14:textId="77777777" w:rsidR="00710909" w:rsidRPr="00710909" w:rsidRDefault="00710909" w:rsidP="00A16B2E">
            <w:pPr>
              <w:spacing w:after="0"/>
              <w:rPr>
                <w:sz w:val="18"/>
                <w:szCs w:val="18"/>
                <w:lang w:val="en-GB"/>
              </w:rPr>
            </w:pPr>
            <w:r w:rsidRPr="00710909">
              <w:rPr>
                <w:sz w:val="18"/>
                <w:szCs w:val="18"/>
                <w:lang w:val="en-GB"/>
              </w:rPr>
              <w:t>10160.00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F91ECCF" w14:textId="77777777" w:rsidR="00710909" w:rsidRPr="00710909" w:rsidRDefault="00710909" w:rsidP="00A16B2E">
            <w:pPr>
              <w:spacing w:after="0"/>
              <w:rPr>
                <w:sz w:val="18"/>
                <w:szCs w:val="18"/>
                <w:lang w:val="en-GB"/>
              </w:rPr>
            </w:pPr>
            <w:r w:rsidRPr="00710909">
              <w:rPr>
                <w:sz w:val="18"/>
                <w:szCs w:val="18"/>
                <w:lang w:val="en-GB"/>
              </w:rPr>
              <w:t>15960.00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C36C91F" w14:textId="77777777" w:rsidR="00710909" w:rsidRPr="00710909" w:rsidRDefault="00710909" w:rsidP="00A16B2E">
            <w:pPr>
              <w:spacing w:after="0"/>
              <w:rPr>
                <w:sz w:val="18"/>
                <w:szCs w:val="18"/>
                <w:lang w:val="en-GB"/>
              </w:rPr>
            </w:pPr>
            <w:r w:rsidRPr="00710909">
              <w:rPr>
                <w:sz w:val="18"/>
                <w:szCs w:val="18"/>
                <w:lang w:val="en-GB"/>
              </w:rPr>
              <w:t>5800.00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CCE70EA" w14:textId="77777777" w:rsidR="00710909" w:rsidRPr="00710909" w:rsidRDefault="00710909" w:rsidP="00A16B2E">
            <w:pPr>
              <w:spacing w:after="0"/>
              <w:rPr>
                <w:sz w:val="18"/>
                <w:szCs w:val="18"/>
                <w:lang w:val="en-GB"/>
              </w:rPr>
            </w:pPr>
            <w:r w:rsidRPr="00710909">
              <w:rPr>
                <w:sz w:val="18"/>
                <w:szCs w:val="18"/>
                <w:lang w:val="en-GB"/>
              </w:rPr>
              <w:t>57%</w:t>
            </w:r>
          </w:p>
        </w:tc>
      </w:tr>
      <w:tr w:rsidR="00710909" w:rsidRPr="00710909" w14:paraId="09C4A30A"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67D936E"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A8DABF0" w14:textId="77777777" w:rsidR="00710909" w:rsidRPr="00710909" w:rsidRDefault="00710909" w:rsidP="00A16B2E">
            <w:pPr>
              <w:spacing w:after="0"/>
              <w:rPr>
                <w:sz w:val="18"/>
                <w:szCs w:val="18"/>
                <w:lang w:val="en-GB"/>
              </w:rPr>
            </w:pPr>
            <w:r w:rsidRPr="00710909">
              <w:rPr>
                <w:sz w:val="18"/>
                <w:szCs w:val="18"/>
                <w:lang w:val="en-GB"/>
              </w:rPr>
              <w:t>3680.00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80A133E" w14:textId="77777777" w:rsidR="00710909" w:rsidRPr="00710909" w:rsidRDefault="00710909" w:rsidP="00A16B2E">
            <w:pPr>
              <w:spacing w:after="0"/>
              <w:rPr>
                <w:sz w:val="18"/>
                <w:szCs w:val="18"/>
                <w:lang w:val="en-GB"/>
              </w:rPr>
            </w:pPr>
            <w:r w:rsidRPr="00710909">
              <w:rPr>
                <w:sz w:val="18"/>
                <w:szCs w:val="18"/>
                <w:lang w:val="en-GB"/>
              </w:rPr>
              <w:t>5520.00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591116F" w14:textId="77777777" w:rsidR="00710909" w:rsidRPr="00710909" w:rsidRDefault="00710909" w:rsidP="00A16B2E">
            <w:pPr>
              <w:spacing w:after="0"/>
              <w:rPr>
                <w:sz w:val="18"/>
                <w:szCs w:val="18"/>
                <w:lang w:val="en-GB"/>
              </w:rPr>
            </w:pPr>
            <w:r w:rsidRPr="00710909">
              <w:rPr>
                <w:sz w:val="18"/>
                <w:szCs w:val="18"/>
                <w:lang w:val="en-GB"/>
              </w:rPr>
              <w:t>1840.00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95695FA"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5FD4F58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7AF7CFD"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25AE542" w14:textId="77777777" w:rsidR="00710909" w:rsidRPr="00710909" w:rsidRDefault="00710909" w:rsidP="00A16B2E">
            <w:pPr>
              <w:spacing w:after="0"/>
              <w:rPr>
                <w:sz w:val="18"/>
                <w:szCs w:val="18"/>
                <w:lang w:val="en-GB"/>
              </w:rPr>
            </w:pPr>
            <w:r w:rsidRPr="00710909">
              <w:rPr>
                <w:sz w:val="18"/>
                <w:szCs w:val="18"/>
                <w:lang w:val="en-GB"/>
              </w:rPr>
              <w:t>32200.00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419C54D" w14:textId="77777777" w:rsidR="00710909" w:rsidRPr="00710909" w:rsidRDefault="00710909" w:rsidP="00A16B2E">
            <w:pPr>
              <w:spacing w:after="0"/>
              <w:rPr>
                <w:sz w:val="18"/>
                <w:szCs w:val="18"/>
                <w:lang w:val="en-GB"/>
              </w:rPr>
            </w:pPr>
            <w:r w:rsidRPr="00710909">
              <w:rPr>
                <w:sz w:val="18"/>
                <w:szCs w:val="18"/>
                <w:lang w:val="en-GB"/>
              </w:rPr>
              <w:t>50640.00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BB32140" w14:textId="77777777" w:rsidR="00710909" w:rsidRPr="00710909" w:rsidRDefault="00710909" w:rsidP="00A16B2E">
            <w:pPr>
              <w:spacing w:after="0"/>
              <w:rPr>
                <w:sz w:val="18"/>
                <w:szCs w:val="18"/>
                <w:lang w:val="en-GB"/>
              </w:rPr>
            </w:pPr>
            <w:r w:rsidRPr="00710909">
              <w:rPr>
                <w:sz w:val="18"/>
                <w:szCs w:val="18"/>
                <w:lang w:val="en-GB"/>
              </w:rPr>
              <w:t>18440.00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20F4B9F" w14:textId="77777777" w:rsidR="00710909" w:rsidRPr="00710909" w:rsidRDefault="00710909" w:rsidP="00A16B2E">
            <w:pPr>
              <w:spacing w:after="0"/>
              <w:rPr>
                <w:sz w:val="18"/>
                <w:szCs w:val="18"/>
                <w:lang w:val="en-GB"/>
              </w:rPr>
            </w:pPr>
            <w:r w:rsidRPr="00710909">
              <w:rPr>
                <w:sz w:val="18"/>
                <w:szCs w:val="18"/>
                <w:lang w:val="en-GB"/>
              </w:rPr>
              <w:t>57%</w:t>
            </w:r>
          </w:p>
        </w:tc>
      </w:tr>
      <w:tr w:rsidR="00710909" w:rsidRPr="00710909" w14:paraId="628295B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7DBB23B"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2513CC8" w14:textId="77777777" w:rsidR="00710909" w:rsidRPr="00710909" w:rsidRDefault="00710909" w:rsidP="00A16B2E">
            <w:pPr>
              <w:spacing w:after="0"/>
              <w:rPr>
                <w:sz w:val="18"/>
                <w:szCs w:val="18"/>
                <w:lang w:val="en-GB"/>
              </w:rPr>
            </w:pPr>
            <w:r w:rsidRPr="00710909">
              <w:rPr>
                <w:sz w:val="18"/>
                <w:szCs w:val="18"/>
                <w:lang w:val="en-GB"/>
              </w:rPr>
              <w:t>2720.00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19572BD" w14:textId="77777777" w:rsidR="00710909" w:rsidRPr="00710909" w:rsidRDefault="00710909" w:rsidP="00A16B2E">
            <w:pPr>
              <w:spacing w:after="0"/>
              <w:rPr>
                <w:sz w:val="18"/>
                <w:szCs w:val="18"/>
                <w:lang w:val="en-GB"/>
              </w:rPr>
            </w:pPr>
            <w:r w:rsidRPr="00710909">
              <w:rPr>
                <w:sz w:val="18"/>
                <w:szCs w:val="18"/>
                <w:lang w:val="en-GB"/>
              </w:rPr>
              <w:t>3000.00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D5F8B55" w14:textId="77777777" w:rsidR="00710909" w:rsidRPr="00710909" w:rsidRDefault="00710909" w:rsidP="00A16B2E">
            <w:pPr>
              <w:spacing w:after="0"/>
              <w:rPr>
                <w:sz w:val="18"/>
                <w:szCs w:val="18"/>
                <w:lang w:val="en-GB"/>
              </w:rPr>
            </w:pPr>
            <w:r w:rsidRPr="00710909">
              <w:rPr>
                <w:sz w:val="18"/>
                <w:szCs w:val="18"/>
                <w:lang w:val="en-GB"/>
              </w:rPr>
              <w:t>280.00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05713172" w14:textId="77777777" w:rsidR="00710909" w:rsidRPr="00710909" w:rsidRDefault="00710909" w:rsidP="00A16B2E">
            <w:pPr>
              <w:spacing w:after="0"/>
              <w:rPr>
                <w:sz w:val="18"/>
                <w:szCs w:val="18"/>
                <w:lang w:val="en-GB"/>
              </w:rPr>
            </w:pPr>
            <w:r w:rsidRPr="00710909">
              <w:rPr>
                <w:sz w:val="18"/>
                <w:szCs w:val="18"/>
                <w:lang w:val="en-GB"/>
              </w:rPr>
              <w:t>10%</w:t>
            </w:r>
          </w:p>
        </w:tc>
      </w:tr>
      <w:tr w:rsidR="00710909" w:rsidRPr="00710909" w14:paraId="7DAA4B12"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6B75DC2"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394BD1D" w14:textId="77777777" w:rsidR="00710909" w:rsidRPr="00710909" w:rsidRDefault="00710909" w:rsidP="00A16B2E">
            <w:pPr>
              <w:spacing w:after="0"/>
              <w:rPr>
                <w:sz w:val="18"/>
                <w:szCs w:val="18"/>
                <w:lang w:val="en-GB"/>
              </w:rPr>
            </w:pPr>
            <w:r w:rsidRPr="00710909">
              <w:rPr>
                <w:sz w:val="18"/>
                <w:szCs w:val="18"/>
                <w:lang w:val="en-GB"/>
              </w:rPr>
              <w:t>1000.00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C27A8A5" w14:textId="77777777" w:rsidR="00710909" w:rsidRPr="00710909" w:rsidRDefault="00710909" w:rsidP="00A16B2E">
            <w:pPr>
              <w:spacing w:after="0"/>
              <w:rPr>
                <w:sz w:val="18"/>
                <w:szCs w:val="18"/>
                <w:lang w:val="en-GB"/>
              </w:rPr>
            </w:pPr>
            <w:r w:rsidRPr="00710909">
              <w:rPr>
                <w:sz w:val="18"/>
                <w:szCs w:val="18"/>
                <w:lang w:val="en-GB"/>
              </w:rPr>
              <w:t>1500.00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87DBB1A" w14:textId="77777777" w:rsidR="00710909" w:rsidRPr="00710909" w:rsidRDefault="00710909" w:rsidP="00A16B2E">
            <w:pPr>
              <w:spacing w:after="0"/>
              <w:rPr>
                <w:sz w:val="18"/>
                <w:szCs w:val="18"/>
                <w:lang w:val="en-GB"/>
              </w:rPr>
            </w:pPr>
            <w:r w:rsidRPr="00710909">
              <w:rPr>
                <w:sz w:val="18"/>
                <w:szCs w:val="18"/>
                <w:lang w:val="en-GB"/>
              </w:rPr>
              <w:t>500.00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2A7FA359"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4A6238F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90EE528"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B79ED80" w14:textId="77777777" w:rsidR="00710909" w:rsidRPr="00710909" w:rsidRDefault="00710909" w:rsidP="00A16B2E">
            <w:pPr>
              <w:spacing w:after="0"/>
              <w:rPr>
                <w:sz w:val="18"/>
                <w:szCs w:val="18"/>
                <w:lang w:val="en-GB"/>
              </w:rPr>
            </w:pPr>
            <w:r w:rsidRPr="00710909">
              <w:rPr>
                <w:sz w:val="18"/>
                <w:szCs w:val="18"/>
                <w:lang w:val="en-GB"/>
              </w:rPr>
              <w:t>867.00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F99034B" w14:textId="77777777" w:rsidR="00710909" w:rsidRPr="00710909" w:rsidRDefault="00710909" w:rsidP="00A16B2E">
            <w:pPr>
              <w:spacing w:after="0"/>
              <w:rPr>
                <w:sz w:val="18"/>
                <w:szCs w:val="18"/>
                <w:lang w:val="en-GB"/>
              </w:rPr>
            </w:pPr>
            <w:r w:rsidRPr="00710909">
              <w:rPr>
                <w:sz w:val="18"/>
                <w:szCs w:val="18"/>
                <w:lang w:val="en-GB"/>
              </w:rPr>
              <w:t>1175.33</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C202C24" w14:textId="77777777" w:rsidR="00710909" w:rsidRPr="00710909" w:rsidRDefault="00710909" w:rsidP="00A16B2E">
            <w:pPr>
              <w:spacing w:after="0"/>
              <w:rPr>
                <w:sz w:val="18"/>
                <w:szCs w:val="18"/>
                <w:lang w:val="en-GB"/>
              </w:rPr>
            </w:pPr>
            <w:r w:rsidRPr="00710909">
              <w:rPr>
                <w:sz w:val="18"/>
                <w:szCs w:val="18"/>
                <w:lang w:val="en-GB"/>
              </w:rPr>
              <w:t>308.33</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94A1707" w14:textId="77777777" w:rsidR="00710909" w:rsidRPr="00710909" w:rsidRDefault="00710909" w:rsidP="00A16B2E">
            <w:pPr>
              <w:spacing w:after="0"/>
              <w:rPr>
                <w:sz w:val="18"/>
                <w:szCs w:val="18"/>
                <w:lang w:val="en-GB"/>
              </w:rPr>
            </w:pPr>
            <w:r w:rsidRPr="00710909">
              <w:rPr>
                <w:sz w:val="18"/>
                <w:szCs w:val="18"/>
                <w:lang w:val="en-GB"/>
              </w:rPr>
              <w:t>36%</w:t>
            </w:r>
          </w:p>
        </w:tc>
      </w:tr>
      <w:tr w:rsidR="00710909" w:rsidRPr="00710909" w14:paraId="7B60F983"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5312CC2"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3A8EE911" w14:textId="77777777" w:rsidR="00710909" w:rsidRPr="00710909" w:rsidRDefault="00710909" w:rsidP="00A16B2E">
            <w:pPr>
              <w:spacing w:after="0"/>
              <w:rPr>
                <w:sz w:val="18"/>
                <w:szCs w:val="18"/>
                <w:lang w:val="en-GB"/>
              </w:rPr>
            </w:pPr>
            <w:r w:rsidRPr="00710909">
              <w:rPr>
                <w:sz w:val="18"/>
                <w:szCs w:val="18"/>
                <w:lang w:val="en-GB"/>
              </w:rPr>
              <w:t>2980.00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78FFBCF" w14:textId="77777777" w:rsidR="00710909" w:rsidRPr="00710909" w:rsidRDefault="00710909" w:rsidP="00A16B2E">
            <w:pPr>
              <w:spacing w:after="0"/>
              <w:rPr>
                <w:sz w:val="18"/>
                <w:szCs w:val="18"/>
                <w:lang w:val="en-GB"/>
              </w:rPr>
            </w:pPr>
            <w:r w:rsidRPr="00710909">
              <w:rPr>
                <w:sz w:val="18"/>
                <w:szCs w:val="18"/>
                <w:lang w:val="en-GB"/>
              </w:rPr>
              <w:t>4320.00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9BBE462" w14:textId="77777777" w:rsidR="00710909" w:rsidRPr="00710909" w:rsidRDefault="00710909" w:rsidP="00A16B2E">
            <w:pPr>
              <w:spacing w:after="0"/>
              <w:rPr>
                <w:sz w:val="18"/>
                <w:szCs w:val="18"/>
                <w:lang w:val="en-GB"/>
              </w:rPr>
            </w:pPr>
            <w:r w:rsidRPr="00710909">
              <w:rPr>
                <w:sz w:val="18"/>
                <w:szCs w:val="18"/>
                <w:lang w:val="en-GB"/>
              </w:rPr>
              <w:t>1340.00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08352F37" w14:textId="77777777" w:rsidR="00710909" w:rsidRPr="00710909" w:rsidRDefault="00710909" w:rsidP="00A16B2E">
            <w:pPr>
              <w:spacing w:after="0"/>
              <w:rPr>
                <w:sz w:val="18"/>
                <w:szCs w:val="18"/>
                <w:lang w:val="en-GB"/>
              </w:rPr>
            </w:pPr>
            <w:r w:rsidRPr="00710909">
              <w:rPr>
                <w:sz w:val="18"/>
                <w:szCs w:val="18"/>
                <w:lang w:val="en-GB"/>
              </w:rPr>
              <w:t>45%</w:t>
            </w:r>
          </w:p>
        </w:tc>
      </w:tr>
      <w:tr w:rsidR="00710909" w:rsidRPr="00710909" w14:paraId="66DEF11E"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251210E"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D6E09B4" w14:textId="77777777" w:rsidR="00710909" w:rsidRPr="00710909" w:rsidRDefault="00710909" w:rsidP="00A16B2E">
            <w:pPr>
              <w:spacing w:after="0"/>
              <w:rPr>
                <w:sz w:val="18"/>
                <w:szCs w:val="18"/>
                <w:lang w:val="en-GB"/>
              </w:rPr>
            </w:pPr>
            <w:r w:rsidRPr="00710909">
              <w:rPr>
                <w:sz w:val="18"/>
                <w:szCs w:val="18"/>
                <w:lang w:val="en-GB"/>
              </w:rPr>
              <w:t>2560.00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176FC48" w14:textId="77777777" w:rsidR="00710909" w:rsidRPr="00710909" w:rsidRDefault="00710909" w:rsidP="00A16B2E">
            <w:pPr>
              <w:spacing w:after="0"/>
              <w:rPr>
                <w:sz w:val="18"/>
                <w:szCs w:val="18"/>
                <w:lang w:val="en-GB"/>
              </w:rPr>
            </w:pPr>
            <w:r w:rsidRPr="00710909">
              <w:rPr>
                <w:sz w:val="18"/>
                <w:szCs w:val="18"/>
                <w:lang w:val="en-GB"/>
              </w:rPr>
              <w:t>3040.00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CB93158" w14:textId="77777777" w:rsidR="00710909" w:rsidRPr="00710909" w:rsidRDefault="00710909" w:rsidP="00A16B2E">
            <w:pPr>
              <w:spacing w:after="0"/>
              <w:rPr>
                <w:sz w:val="18"/>
                <w:szCs w:val="18"/>
                <w:lang w:val="en-GB"/>
              </w:rPr>
            </w:pPr>
            <w:r w:rsidRPr="00710909">
              <w:rPr>
                <w:sz w:val="18"/>
                <w:szCs w:val="18"/>
                <w:lang w:val="en-GB"/>
              </w:rPr>
              <w:t>480.00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7A6D8FB" w14:textId="77777777" w:rsidR="00710909" w:rsidRPr="00710909" w:rsidRDefault="00710909" w:rsidP="00A16B2E">
            <w:pPr>
              <w:spacing w:after="0"/>
              <w:rPr>
                <w:sz w:val="18"/>
                <w:szCs w:val="18"/>
                <w:lang w:val="en-GB"/>
              </w:rPr>
            </w:pPr>
            <w:r w:rsidRPr="00710909">
              <w:rPr>
                <w:sz w:val="18"/>
                <w:szCs w:val="18"/>
                <w:lang w:val="en-GB"/>
              </w:rPr>
              <w:t>19%</w:t>
            </w:r>
          </w:p>
        </w:tc>
      </w:tr>
      <w:tr w:rsidR="00710909" w:rsidRPr="00710909" w14:paraId="4630444E"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1D5073C"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34833B86" w14:textId="77777777" w:rsidR="00710909" w:rsidRPr="00710909" w:rsidRDefault="00710909" w:rsidP="00A16B2E">
            <w:pPr>
              <w:spacing w:after="0"/>
              <w:rPr>
                <w:sz w:val="18"/>
                <w:szCs w:val="18"/>
                <w:lang w:val="en-GB"/>
              </w:rPr>
            </w:pPr>
            <w:r w:rsidRPr="00710909">
              <w:rPr>
                <w:sz w:val="18"/>
                <w:szCs w:val="18"/>
                <w:lang w:val="en-GB"/>
              </w:rPr>
              <w:t>3280.00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98F5C65" w14:textId="77777777" w:rsidR="00710909" w:rsidRPr="00710909" w:rsidRDefault="00710909" w:rsidP="00A16B2E">
            <w:pPr>
              <w:spacing w:after="0"/>
              <w:rPr>
                <w:sz w:val="18"/>
                <w:szCs w:val="18"/>
                <w:lang w:val="en-GB"/>
              </w:rPr>
            </w:pPr>
            <w:r w:rsidRPr="00710909">
              <w:rPr>
                <w:sz w:val="18"/>
                <w:szCs w:val="18"/>
                <w:lang w:val="en-GB"/>
              </w:rPr>
              <w:t>4280.00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BD86AED" w14:textId="77777777" w:rsidR="00710909" w:rsidRPr="00710909" w:rsidRDefault="00710909" w:rsidP="00A16B2E">
            <w:pPr>
              <w:spacing w:after="0"/>
              <w:rPr>
                <w:sz w:val="18"/>
                <w:szCs w:val="18"/>
                <w:lang w:val="en-GB"/>
              </w:rPr>
            </w:pPr>
            <w:r w:rsidRPr="00710909">
              <w:rPr>
                <w:sz w:val="18"/>
                <w:szCs w:val="18"/>
                <w:lang w:val="en-GB"/>
              </w:rPr>
              <w:t>1000.00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88AF6F1" w14:textId="77777777" w:rsidR="00710909" w:rsidRPr="00710909" w:rsidRDefault="00710909" w:rsidP="00A16B2E">
            <w:pPr>
              <w:spacing w:after="0"/>
              <w:rPr>
                <w:sz w:val="18"/>
                <w:szCs w:val="18"/>
                <w:lang w:val="en-GB"/>
              </w:rPr>
            </w:pPr>
            <w:r w:rsidRPr="00710909">
              <w:rPr>
                <w:sz w:val="18"/>
                <w:szCs w:val="18"/>
                <w:lang w:val="en-GB"/>
              </w:rPr>
              <w:t>30%</w:t>
            </w:r>
          </w:p>
        </w:tc>
      </w:tr>
      <w:tr w:rsidR="00710909" w:rsidRPr="00710909" w14:paraId="3A657BCC"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4B94C7C"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3B81D52" w14:textId="77777777" w:rsidR="00710909" w:rsidRPr="00710909" w:rsidRDefault="00710909" w:rsidP="00A16B2E">
            <w:pPr>
              <w:spacing w:after="0"/>
              <w:rPr>
                <w:sz w:val="18"/>
                <w:szCs w:val="18"/>
                <w:lang w:val="en-GB"/>
              </w:rPr>
            </w:pPr>
            <w:r w:rsidRPr="00710909">
              <w:rPr>
                <w:sz w:val="18"/>
                <w:szCs w:val="18"/>
                <w:lang w:val="en-GB"/>
              </w:rPr>
              <w:t>3620.00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9499853" w14:textId="77777777" w:rsidR="00710909" w:rsidRPr="00710909" w:rsidRDefault="00710909" w:rsidP="00A16B2E">
            <w:pPr>
              <w:spacing w:after="0"/>
              <w:rPr>
                <w:sz w:val="18"/>
                <w:szCs w:val="18"/>
                <w:lang w:val="en-GB"/>
              </w:rPr>
            </w:pPr>
            <w:r w:rsidRPr="00710909">
              <w:rPr>
                <w:sz w:val="18"/>
                <w:szCs w:val="18"/>
                <w:lang w:val="en-GB"/>
              </w:rPr>
              <w:t>4020.00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37657135" w14:textId="77777777" w:rsidR="00710909" w:rsidRPr="00710909" w:rsidRDefault="00710909" w:rsidP="00A16B2E">
            <w:pPr>
              <w:spacing w:after="0"/>
              <w:rPr>
                <w:sz w:val="18"/>
                <w:szCs w:val="18"/>
                <w:lang w:val="en-GB"/>
              </w:rPr>
            </w:pPr>
            <w:r w:rsidRPr="00710909">
              <w:rPr>
                <w:sz w:val="18"/>
                <w:szCs w:val="18"/>
                <w:lang w:val="en-GB"/>
              </w:rPr>
              <w:t>400.00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9B4DBEA" w14:textId="77777777" w:rsidR="00710909" w:rsidRPr="00710909" w:rsidRDefault="00710909" w:rsidP="00A16B2E">
            <w:pPr>
              <w:spacing w:after="0"/>
              <w:rPr>
                <w:sz w:val="18"/>
                <w:szCs w:val="18"/>
                <w:lang w:val="en-GB"/>
              </w:rPr>
            </w:pPr>
            <w:r w:rsidRPr="00710909">
              <w:rPr>
                <w:sz w:val="18"/>
                <w:szCs w:val="18"/>
                <w:lang w:val="en-GB"/>
              </w:rPr>
              <w:t>11%</w:t>
            </w:r>
          </w:p>
        </w:tc>
      </w:tr>
      <w:tr w:rsidR="00710909" w:rsidRPr="00710909" w14:paraId="6921963B"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24B0824"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3842E68" w14:textId="77777777" w:rsidR="00710909" w:rsidRPr="00710909" w:rsidRDefault="00710909" w:rsidP="00A16B2E">
            <w:pPr>
              <w:spacing w:after="0"/>
              <w:rPr>
                <w:sz w:val="18"/>
                <w:szCs w:val="18"/>
                <w:lang w:val="en-GB"/>
              </w:rPr>
            </w:pPr>
            <w:r w:rsidRPr="00710909">
              <w:rPr>
                <w:sz w:val="18"/>
                <w:szCs w:val="18"/>
                <w:lang w:val="en-GB"/>
              </w:rPr>
              <w:t>32000.00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0F54A1D" w14:textId="77777777" w:rsidR="00710909" w:rsidRPr="00710909" w:rsidRDefault="00710909" w:rsidP="00A16B2E">
            <w:pPr>
              <w:spacing w:after="0"/>
              <w:rPr>
                <w:sz w:val="18"/>
                <w:szCs w:val="18"/>
                <w:lang w:val="en-GB"/>
              </w:rPr>
            </w:pPr>
            <w:r w:rsidRPr="00710909">
              <w:rPr>
                <w:sz w:val="18"/>
                <w:szCs w:val="18"/>
                <w:lang w:val="en-GB"/>
              </w:rPr>
              <w:t>38000.00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D28F79A" w14:textId="77777777" w:rsidR="00710909" w:rsidRPr="00710909" w:rsidRDefault="00710909" w:rsidP="00A16B2E">
            <w:pPr>
              <w:spacing w:after="0"/>
              <w:rPr>
                <w:sz w:val="18"/>
                <w:szCs w:val="18"/>
                <w:lang w:val="en-GB"/>
              </w:rPr>
            </w:pPr>
            <w:r w:rsidRPr="00710909">
              <w:rPr>
                <w:sz w:val="18"/>
                <w:szCs w:val="18"/>
                <w:lang w:val="en-GB"/>
              </w:rPr>
              <w:t>6000.00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7AFAA35" w14:textId="77777777" w:rsidR="00710909" w:rsidRPr="00710909" w:rsidRDefault="00710909" w:rsidP="00A16B2E">
            <w:pPr>
              <w:spacing w:after="0"/>
              <w:rPr>
                <w:sz w:val="18"/>
                <w:szCs w:val="18"/>
                <w:lang w:val="en-GB"/>
              </w:rPr>
            </w:pPr>
            <w:r w:rsidRPr="00710909">
              <w:rPr>
                <w:sz w:val="18"/>
                <w:szCs w:val="18"/>
                <w:lang w:val="en-GB"/>
              </w:rPr>
              <w:t>19%</w:t>
            </w:r>
          </w:p>
        </w:tc>
      </w:tr>
      <w:tr w:rsidR="00710909" w:rsidRPr="00710909" w14:paraId="24A5B63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88D539D"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0CD8360" w14:textId="77777777" w:rsidR="00710909" w:rsidRPr="00710909" w:rsidRDefault="00710909" w:rsidP="00A16B2E">
            <w:pPr>
              <w:spacing w:after="0"/>
              <w:rPr>
                <w:sz w:val="18"/>
                <w:szCs w:val="18"/>
                <w:lang w:val="en-GB"/>
              </w:rPr>
            </w:pPr>
            <w:r w:rsidRPr="00710909">
              <w:rPr>
                <w:sz w:val="18"/>
                <w:szCs w:val="18"/>
                <w:lang w:val="en-GB"/>
              </w:rPr>
              <w:t>260.00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735F5CF" w14:textId="77777777" w:rsidR="00710909" w:rsidRPr="00710909" w:rsidRDefault="00710909" w:rsidP="00A16B2E">
            <w:pPr>
              <w:spacing w:after="0"/>
              <w:rPr>
                <w:sz w:val="18"/>
                <w:szCs w:val="18"/>
                <w:lang w:val="en-GB"/>
              </w:rPr>
            </w:pPr>
            <w:r w:rsidRPr="00710909">
              <w:rPr>
                <w:sz w:val="18"/>
                <w:szCs w:val="18"/>
                <w:lang w:val="en-GB"/>
              </w:rPr>
              <w:t>440.00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C23CA76" w14:textId="77777777" w:rsidR="00710909" w:rsidRPr="00710909" w:rsidRDefault="00710909" w:rsidP="00A16B2E">
            <w:pPr>
              <w:spacing w:after="0"/>
              <w:rPr>
                <w:sz w:val="18"/>
                <w:szCs w:val="18"/>
                <w:lang w:val="en-GB"/>
              </w:rPr>
            </w:pPr>
            <w:r w:rsidRPr="00710909">
              <w:rPr>
                <w:sz w:val="18"/>
                <w:szCs w:val="18"/>
                <w:lang w:val="en-GB"/>
              </w:rPr>
              <w:t>180.00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41AD68D" w14:textId="77777777" w:rsidR="00710909" w:rsidRPr="00710909" w:rsidRDefault="00710909" w:rsidP="00A16B2E">
            <w:pPr>
              <w:spacing w:after="0"/>
              <w:rPr>
                <w:sz w:val="18"/>
                <w:szCs w:val="18"/>
                <w:lang w:val="en-GB"/>
              </w:rPr>
            </w:pPr>
            <w:r w:rsidRPr="00710909">
              <w:rPr>
                <w:sz w:val="18"/>
                <w:szCs w:val="18"/>
                <w:lang w:val="en-GB"/>
              </w:rPr>
              <w:t>69%</w:t>
            </w:r>
          </w:p>
        </w:tc>
      </w:tr>
      <w:tr w:rsidR="00710909" w:rsidRPr="00710909" w14:paraId="632768B8"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44C3167"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A0FF297" w14:textId="77777777" w:rsidR="00710909" w:rsidRPr="00710909" w:rsidRDefault="00710909" w:rsidP="00A16B2E">
            <w:pPr>
              <w:spacing w:after="0"/>
              <w:rPr>
                <w:sz w:val="18"/>
                <w:szCs w:val="18"/>
                <w:lang w:val="en-GB"/>
              </w:rPr>
            </w:pPr>
            <w:r w:rsidRPr="00710909">
              <w:rPr>
                <w:sz w:val="18"/>
                <w:szCs w:val="18"/>
                <w:lang w:val="en-GB"/>
              </w:rPr>
              <w:t>54320.00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0DA7135" w14:textId="77777777" w:rsidR="00710909" w:rsidRPr="00710909" w:rsidRDefault="00710909" w:rsidP="00A16B2E">
            <w:pPr>
              <w:spacing w:after="0"/>
              <w:rPr>
                <w:sz w:val="18"/>
                <w:szCs w:val="18"/>
                <w:lang w:val="en-GB"/>
              </w:rPr>
            </w:pPr>
            <w:r w:rsidRPr="00710909">
              <w:rPr>
                <w:sz w:val="18"/>
                <w:szCs w:val="18"/>
                <w:lang w:val="en-GB"/>
              </w:rPr>
              <w:t>69920.00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735DCE3" w14:textId="77777777" w:rsidR="00710909" w:rsidRPr="00710909" w:rsidRDefault="00710909" w:rsidP="00A16B2E">
            <w:pPr>
              <w:spacing w:after="0"/>
              <w:rPr>
                <w:sz w:val="18"/>
                <w:szCs w:val="18"/>
                <w:lang w:val="en-GB"/>
              </w:rPr>
            </w:pPr>
            <w:r w:rsidRPr="00710909">
              <w:rPr>
                <w:sz w:val="18"/>
                <w:szCs w:val="18"/>
                <w:lang w:val="en-GB"/>
              </w:rPr>
              <w:t>15600.00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867DA1E" w14:textId="77777777" w:rsidR="00710909" w:rsidRPr="00710909" w:rsidRDefault="00710909" w:rsidP="00A16B2E">
            <w:pPr>
              <w:spacing w:after="0"/>
              <w:rPr>
                <w:sz w:val="18"/>
                <w:szCs w:val="18"/>
                <w:lang w:val="en-GB"/>
              </w:rPr>
            </w:pPr>
            <w:r w:rsidRPr="00710909">
              <w:rPr>
                <w:sz w:val="18"/>
                <w:szCs w:val="18"/>
                <w:lang w:val="en-GB"/>
              </w:rPr>
              <w:t>29%</w:t>
            </w:r>
          </w:p>
        </w:tc>
      </w:tr>
      <w:tr w:rsidR="00710909" w:rsidRPr="00710909" w14:paraId="6819AEC8"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9E9410B"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47139E9" w14:textId="77777777" w:rsidR="00710909" w:rsidRPr="00710909" w:rsidRDefault="00710909" w:rsidP="00A16B2E">
            <w:pPr>
              <w:spacing w:after="0"/>
              <w:rPr>
                <w:sz w:val="18"/>
                <w:szCs w:val="18"/>
                <w:lang w:val="en-GB"/>
              </w:rPr>
            </w:pPr>
            <w:r w:rsidRPr="00710909">
              <w:rPr>
                <w:sz w:val="18"/>
                <w:szCs w:val="18"/>
                <w:lang w:val="en-GB"/>
              </w:rPr>
              <w:t>1960.00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6C75D50" w14:textId="77777777" w:rsidR="00710909" w:rsidRPr="00710909" w:rsidRDefault="00710909" w:rsidP="00A16B2E">
            <w:pPr>
              <w:spacing w:after="0"/>
              <w:rPr>
                <w:sz w:val="18"/>
                <w:szCs w:val="18"/>
                <w:lang w:val="en-GB"/>
              </w:rPr>
            </w:pPr>
            <w:r w:rsidRPr="00710909">
              <w:rPr>
                <w:sz w:val="18"/>
                <w:szCs w:val="18"/>
                <w:lang w:val="en-GB"/>
              </w:rPr>
              <w:t>3020.00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9538C59" w14:textId="77777777" w:rsidR="00710909" w:rsidRPr="00710909" w:rsidRDefault="00710909" w:rsidP="00A16B2E">
            <w:pPr>
              <w:spacing w:after="0"/>
              <w:rPr>
                <w:sz w:val="18"/>
                <w:szCs w:val="18"/>
                <w:lang w:val="en-GB"/>
              </w:rPr>
            </w:pPr>
            <w:r w:rsidRPr="00710909">
              <w:rPr>
                <w:sz w:val="18"/>
                <w:szCs w:val="18"/>
                <w:lang w:val="en-GB"/>
              </w:rPr>
              <w:t>1060.00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053BF459" w14:textId="77777777" w:rsidR="00710909" w:rsidRPr="00710909" w:rsidRDefault="00710909" w:rsidP="00A16B2E">
            <w:pPr>
              <w:spacing w:after="0"/>
              <w:rPr>
                <w:sz w:val="18"/>
                <w:szCs w:val="18"/>
                <w:lang w:val="en-GB"/>
              </w:rPr>
            </w:pPr>
            <w:r w:rsidRPr="00710909">
              <w:rPr>
                <w:sz w:val="18"/>
                <w:szCs w:val="18"/>
                <w:lang w:val="en-GB"/>
              </w:rPr>
              <w:t>54%</w:t>
            </w:r>
          </w:p>
        </w:tc>
      </w:tr>
      <w:tr w:rsidR="00710909" w:rsidRPr="00710909" w14:paraId="3425F378"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C530E31" w14:textId="77777777" w:rsidR="00710909" w:rsidRPr="00710909" w:rsidRDefault="00710909" w:rsidP="00A16B2E">
            <w:pPr>
              <w:spacing w:after="0"/>
              <w:rPr>
                <w:sz w:val="18"/>
                <w:szCs w:val="18"/>
                <w:lang w:val="en-GB"/>
              </w:rPr>
            </w:pPr>
            <w:r w:rsidRPr="00710909">
              <w:rPr>
                <w:sz w:val="18"/>
                <w:szCs w:val="18"/>
                <w:lang w:val="en-GB"/>
              </w:rPr>
              <w:t>Katambalala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95437FB" w14:textId="77777777" w:rsidR="00710909" w:rsidRPr="00710909" w:rsidRDefault="00710909" w:rsidP="00A16B2E">
            <w:pPr>
              <w:spacing w:after="0"/>
              <w:rPr>
                <w:sz w:val="18"/>
                <w:szCs w:val="18"/>
                <w:lang w:val="en-GB"/>
              </w:rPr>
            </w:pPr>
            <w:r w:rsidRPr="00710909">
              <w:rPr>
                <w:sz w:val="18"/>
                <w:szCs w:val="18"/>
                <w:lang w:val="en-GB"/>
              </w:rPr>
              <w:t>36530.00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EF46B48" w14:textId="77777777" w:rsidR="00710909" w:rsidRPr="00710909" w:rsidRDefault="00710909" w:rsidP="00A16B2E">
            <w:pPr>
              <w:spacing w:after="0"/>
              <w:rPr>
                <w:sz w:val="18"/>
                <w:szCs w:val="18"/>
                <w:lang w:val="en-GB"/>
              </w:rPr>
            </w:pPr>
            <w:r w:rsidRPr="00710909">
              <w:rPr>
                <w:sz w:val="18"/>
                <w:szCs w:val="18"/>
                <w:lang w:val="en-GB"/>
              </w:rPr>
              <w:t>45260.00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1C46D7D" w14:textId="77777777" w:rsidR="00710909" w:rsidRPr="00710909" w:rsidRDefault="00710909" w:rsidP="00A16B2E">
            <w:pPr>
              <w:spacing w:after="0"/>
              <w:rPr>
                <w:sz w:val="18"/>
                <w:szCs w:val="18"/>
                <w:lang w:val="en-GB"/>
              </w:rPr>
            </w:pPr>
            <w:r w:rsidRPr="00710909">
              <w:rPr>
                <w:sz w:val="18"/>
                <w:szCs w:val="18"/>
                <w:lang w:val="en-GB"/>
              </w:rPr>
              <w:t>8730.00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7A9476C" w14:textId="77777777" w:rsidR="00710909" w:rsidRPr="00710909" w:rsidRDefault="00710909" w:rsidP="00A16B2E">
            <w:pPr>
              <w:spacing w:after="0"/>
              <w:rPr>
                <w:sz w:val="18"/>
                <w:szCs w:val="18"/>
                <w:lang w:val="en-GB"/>
              </w:rPr>
            </w:pPr>
            <w:r w:rsidRPr="00710909">
              <w:rPr>
                <w:sz w:val="18"/>
                <w:szCs w:val="18"/>
                <w:lang w:val="en-GB"/>
              </w:rPr>
              <w:t>24%</w:t>
            </w:r>
          </w:p>
        </w:tc>
      </w:tr>
      <w:tr w:rsidR="00710909" w:rsidRPr="00710909" w14:paraId="557634A1"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EFA188A"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B8C26B8"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AB650B6"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F43373A"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0AA6F21" w14:textId="77777777" w:rsidR="00710909" w:rsidRPr="00710909" w:rsidRDefault="00710909" w:rsidP="00A16B2E">
            <w:pPr>
              <w:spacing w:after="0"/>
              <w:rPr>
                <w:sz w:val="18"/>
                <w:szCs w:val="18"/>
                <w:lang w:val="en-GB"/>
              </w:rPr>
            </w:pPr>
          </w:p>
        </w:tc>
      </w:tr>
      <w:tr w:rsidR="00710909" w:rsidRPr="00710909" w14:paraId="6AEF3DB5"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2CDF734"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2916341" w14:textId="77777777" w:rsidR="00710909" w:rsidRPr="00710909" w:rsidRDefault="00710909" w:rsidP="00A16B2E">
            <w:pPr>
              <w:spacing w:after="0"/>
              <w:rPr>
                <w:sz w:val="18"/>
                <w:szCs w:val="18"/>
                <w:lang w:val="en-GB"/>
              </w:rPr>
            </w:pPr>
            <w:r w:rsidRPr="00710909">
              <w:rPr>
                <w:sz w:val="18"/>
                <w:szCs w:val="18"/>
                <w:lang w:val="en-GB"/>
              </w:rPr>
              <w:t>4590.00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E997487" w14:textId="77777777" w:rsidR="00710909" w:rsidRPr="00710909" w:rsidRDefault="00710909" w:rsidP="00A16B2E">
            <w:pPr>
              <w:spacing w:after="0"/>
              <w:rPr>
                <w:sz w:val="18"/>
                <w:szCs w:val="18"/>
                <w:lang w:val="en-GB"/>
              </w:rPr>
            </w:pPr>
            <w:r w:rsidRPr="00710909">
              <w:rPr>
                <w:sz w:val="18"/>
                <w:szCs w:val="18"/>
                <w:lang w:val="en-GB"/>
              </w:rPr>
              <w:t>9300.00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0183690" w14:textId="77777777" w:rsidR="00710909" w:rsidRPr="00710909" w:rsidRDefault="00710909" w:rsidP="00A16B2E">
            <w:pPr>
              <w:spacing w:after="0"/>
              <w:rPr>
                <w:sz w:val="18"/>
                <w:szCs w:val="18"/>
                <w:lang w:val="en-GB"/>
              </w:rPr>
            </w:pPr>
            <w:r w:rsidRPr="00710909">
              <w:rPr>
                <w:sz w:val="18"/>
                <w:szCs w:val="18"/>
                <w:lang w:val="en-GB"/>
              </w:rPr>
              <w:t>4710.00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BF1EBC8" w14:textId="77777777" w:rsidR="00710909" w:rsidRPr="00710909" w:rsidRDefault="00710909" w:rsidP="00A16B2E">
            <w:pPr>
              <w:spacing w:after="0"/>
              <w:rPr>
                <w:sz w:val="18"/>
                <w:szCs w:val="18"/>
                <w:lang w:val="en-GB"/>
              </w:rPr>
            </w:pPr>
            <w:r w:rsidRPr="00710909">
              <w:rPr>
                <w:sz w:val="18"/>
                <w:szCs w:val="18"/>
                <w:lang w:val="en-GB"/>
              </w:rPr>
              <w:t>103%</w:t>
            </w:r>
          </w:p>
        </w:tc>
      </w:tr>
      <w:tr w:rsidR="00710909" w:rsidRPr="00710909" w14:paraId="4BF706B1"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71F31BA"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2C398D9" w14:textId="77777777" w:rsidR="00710909" w:rsidRPr="00710909" w:rsidRDefault="00710909" w:rsidP="00A16B2E">
            <w:pPr>
              <w:spacing w:after="0"/>
              <w:rPr>
                <w:sz w:val="18"/>
                <w:szCs w:val="18"/>
                <w:lang w:val="en-GB"/>
              </w:rPr>
            </w:pPr>
            <w:r w:rsidRPr="00710909">
              <w:rPr>
                <w:sz w:val="18"/>
                <w:szCs w:val="18"/>
                <w:lang w:val="en-GB"/>
              </w:rPr>
              <w:t>125000.00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4CB5C14" w14:textId="77777777" w:rsidR="00710909" w:rsidRPr="00710909" w:rsidRDefault="00710909" w:rsidP="00A16B2E">
            <w:pPr>
              <w:spacing w:after="0"/>
              <w:rPr>
                <w:sz w:val="18"/>
                <w:szCs w:val="18"/>
                <w:lang w:val="en-GB"/>
              </w:rPr>
            </w:pPr>
            <w:r w:rsidRPr="00710909">
              <w:rPr>
                <w:sz w:val="18"/>
                <w:szCs w:val="18"/>
                <w:lang w:val="en-GB"/>
              </w:rPr>
              <w:t>149000.00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8983B4B" w14:textId="77777777" w:rsidR="00710909" w:rsidRPr="00710909" w:rsidRDefault="00710909" w:rsidP="00A16B2E">
            <w:pPr>
              <w:spacing w:after="0"/>
              <w:rPr>
                <w:sz w:val="18"/>
                <w:szCs w:val="18"/>
                <w:lang w:val="en-GB"/>
              </w:rPr>
            </w:pPr>
            <w:r w:rsidRPr="00710909">
              <w:rPr>
                <w:sz w:val="18"/>
                <w:szCs w:val="18"/>
                <w:lang w:val="en-GB"/>
              </w:rPr>
              <w:t>24000.00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327766C" w14:textId="77777777" w:rsidR="00710909" w:rsidRPr="00710909" w:rsidRDefault="00710909" w:rsidP="00A16B2E">
            <w:pPr>
              <w:spacing w:after="0"/>
              <w:rPr>
                <w:sz w:val="18"/>
                <w:szCs w:val="18"/>
                <w:lang w:val="en-GB"/>
              </w:rPr>
            </w:pPr>
            <w:r w:rsidRPr="00710909">
              <w:rPr>
                <w:sz w:val="18"/>
                <w:szCs w:val="18"/>
                <w:lang w:val="en-GB"/>
              </w:rPr>
              <w:t>19%</w:t>
            </w:r>
          </w:p>
        </w:tc>
      </w:tr>
      <w:tr w:rsidR="00710909" w:rsidRPr="00710909" w14:paraId="102ECCEF"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EC89F12"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18B6F86" w14:textId="77777777" w:rsidR="00710909" w:rsidRPr="00710909" w:rsidRDefault="00710909" w:rsidP="00A16B2E">
            <w:pPr>
              <w:spacing w:after="0"/>
              <w:rPr>
                <w:sz w:val="18"/>
                <w:szCs w:val="18"/>
                <w:lang w:val="en-GB"/>
              </w:rPr>
            </w:pPr>
            <w:r w:rsidRPr="00710909">
              <w:rPr>
                <w:sz w:val="18"/>
                <w:szCs w:val="18"/>
                <w:lang w:val="en-GB"/>
              </w:rPr>
              <w:t>11080.00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D42366D" w14:textId="77777777" w:rsidR="00710909" w:rsidRPr="00710909" w:rsidRDefault="00710909" w:rsidP="00A16B2E">
            <w:pPr>
              <w:spacing w:after="0"/>
              <w:rPr>
                <w:sz w:val="18"/>
                <w:szCs w:val="18"/>
                <w:lang w:val="en-GB"/>
              </w:rPr>
            </w:pPr>
            <w:r w:rsidRPr="00710909">
              <w:rPr>
                <w:sz w:val="18"/>
                <w:szCs w:val="18"/>
                <w:lang w:val="en-GB"/>
              </w:rPr>
              <w:t>15600.00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02EF021" w14:textId="77777777" w:rsidR="00710909" w:rsidRPr="00710909" w:rsidRDefault="00710909" w:rsidP="00A16B2E">
            <w:pPr>
              <w:spacing w:after="0"/>
              <w:rPr>
                <w:sz w:val="18"/>
                <w:szCs w:val="18"/>
                <w:lang w:val="en-GB"/>
              </w:rPr>
            </w:pPr>
            <w:r w:rsidRPr="00710909">
              <w:rPr>
                <w:sz w:val="18"/>
                <w:szCs w:val="18"/>
                <w:lang w:val="en-GB"/>
              </w:rPr>
              <w:t>4520.00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3BEF7A2" w14:textId="77777777" w:rsidR="00710909" w:rsidRPr="00710909" w:rsidRDefault="00710909" w:rsidP="00A16B2E">
            <w:pPr>
              <w:spacing w:after="0"/>
              <w:rPr>
                <w:sz w:val="18"/>
                <w:szCs w:val="18"/>
                <w:lang w:val="en-GB"/>
              </w:rPr>
            </w:pPr>
            <w:r w:rsidRPr="00710909">
              <w:rPr>
                <w:sz w:val="18"/>
                <w:szCs w:val="18"/>
                <w:lang w:val="en-GB"/>
              </w:rPr>
              <w:t>41%</w:t>
            </w:r>
          </w:p>
        </w:tc>
      </w:tr>
      <w:tr w:rsidR="00710909" w:rsidRPr="00710909" w14:paraId="4AE36E2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E78A073"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4B03B63" w14:textId="77777777" w:rsidR="00710909" w:rsidRPr="00710909" w:rsidRDefault="00710909" w:rsidP="00A16B2E">
            <w:pPr>
              <w:spacing w:after="0"/>
              <w:rPr>
                <w:sz w:val="18"/>
                <w:szCs w:val="18"/>
                <w:lang w:val="en-GB"/>
              </w:rPr>
            </w:pPr>
            <w:r w:rsidRPr="00710909">
              <w:rPr>
                <w:sz w:val="18"/>
                <w:szCs w:val="18"/>
                <w:lang w:val="en-GB"/>
              </w:rPr>
              <w:t>4180.00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7E3161D" w14:textId="77777777" w:rsidR="00710909" w:rsidRPr="00710909" w:rsidRDefault="00710909" w:rsidP="00A16B2E">
            <w:pPr>
              <w:spacing w:after="0"/>
              <w:rPr>
                <w:sz w:val="18"/>
                <w:szCs w:val="18"/>
                <w:lang w:val="en-GB"/>
              </w:rPr>
            </w:pPr>
            <w:r w:rsidRPr="00710909">
              <w:rPr>
                <w:sz w:val="18"/>
                <w:szCs w:val="18"/>
                <w:lang w:val="en-GB"/>
              </w:rPr>
              <w:t>5860.00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DD42582" w14:textId="77777777" w:rsidR="00710909" w:rsidRPr="00710909" w:rsidRDefault="00710909" w:rsidP="00A16B2E">
            <w:pPr>
              <w:spacing w:after="0"/>
              <w:rPr>
                <w:sz w:val="18"/>
                <w:szCs w:val="18"/>
                <w:lang w:val="en-GB"/>
              </w:rPr>
            </w:pPr>
            <w:r w:rsidRPr="00710909">
              <w:rPr>
                <w:sz w:val="18"/>
                <w:szCs w:val="18"/>
                <w:lang w:val="en-GB"/>
              </w:rPr>
              <w:t>1680.00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EAFD74C" w14:textId="77777777" w:rsidR="00710909" w:rsidRPr="00710909" w:rsidRDefault="00710909" w:rsidP="00A16B2E">
            <w:pPr>
              <w:spacing w:after="0"/>
              <w:rPr>
                <w:sz w:val="18"/>
                <w:szCs w:val="18"/>
                <w:lang w:val="en-GB"/>
              </w:rPr>
            </w:pPr>
            <w:r w:rsidRPr="00710909">
              <w:rPr>
                <w:sz w:val="18"/>
                <w:szCs w:val="18"/>
                <w:lang w:val="en-GB"/>
              </w:rPr>
              <w:t>40%</w:t>
            </w:r>
          </w:p>
        </w:tc>
      </w:tr>
      <w:tr w:rsidR="00710909" w:rsidRPr="00710909" w14:paraId="3927A82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2069FF3"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332DA76" w14:textId="77777777" w:rsidR="00710909" w:rsidRPr="00710909" w:rsidRDefault="00710909" w:rsidP="00A16B2E">
            <w:pPr>
              <w:spacing w:after="0"/>
              <w:rPr>
                <w:sz w:val="18"/>
                <w:szCs w:val="18"/>
                <w:lang w:val="en-GB"/>
              </w:rPr>
            </w:pPr>
            <w:r w:rsidRPr="00710909">
              <w:rPr>
                <w:sz w:val="18"/>
                <w:szCs w:val="18"/>
                <w:lang w:val="en-GB"/>
              </w:rPr>
              <w:t>12000.00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0F3A8A5" w14:textId="77777777" w:rsidR="00710909" w:rsidRPr="00710909" w:rsidRDefault="00710909" w:rsidP="00A16B2E">
            <w:pPr>
              <w:spacing w:after="0"/>
              <w:rPr>
                <w:sz w:val="18"/>
                <w:szCs w:val="18"/>
                <w:lang w:val="en-GB"/>
              </w:rPr>
            </w:pPr>
            <w:r w:rsidRPr="00710909">
              <w:rPr>
                <w:sz w:val="18"/>
                <w:szCs w:val="18"/>
                <w:lang w:val="en-GB"/>
              </w:rPr>
              <w:t>24000.00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E99C298" w14:textId="77777777" w:rsidR="00710909" w:rsidRPr="00710909" w:rsidRDefault="00710909" w:rsidP="00A16B2E">
            <w:pPr>
              <w:spacing w:after="0"/>
              <w:rPr>
                <w:sz w:val="18"/>
                <w:szCs w:val="18"/>
                <w:lang w:val="en-GB"/>
              </w:rPr>
            </w:pPr>
            <w:r w:rsidRPr="00710909">
              <w:rPr>
                <w:sz w:val="18"/>
                <w:szCs w:val="18"/>
                <w:lang w:val="en-GB"/>
              </w:rPr>
              <w:t>12000.00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BCB1669"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6FA7256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16A396E"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32A0E53" w14:textId="77777777" w:rsidR="00710909" w:rsidRPr="00710909" w:rsidRDefault="00710909" w:rsidP="00A16B2E">
            <w:pPr>
              <w:spacing w:after="0"/>
              <w:rPr>
                <w:sz w:val="18"/>
                <w:szCs w:val="18"/>
                <w:lang w:val="en-GB"/>
              </w:rPr>
            </w:pPr>
            <w:r w:rsidRPr="00710909">
              <w:rPr>
                <w:sz w:val="18"/>
                <w:szCs w:val="18"/>
                <w:lang w:val="en-GB"/>
              </w:rPr>
              <w:t>18440.00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F744612" w14:textId="77777777" w:rsidR="00710909" w:rsidRPr="00710909" w:rsidRDefault="00710909" w:rsidP="00A16B2E">
            <w:pPr>
              <w:spacing w:after="0"/>
              <w:rPr>
                <w:sz w:val="18"/>
                <w:szCs w:val="18"/>
                <w:lang w:val="en-GB"/>
              </w:rPr>
            </w:pPr>
            <w:r w:rsidRPr="00710909">
              <w:rPr>
                <w:sz w:val="18"/>
                <w:szCs w:val="18"/>
                <w:lang w:val="en-GB"/>
              </w:rPr>
              <w:t>24540.00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AB0D1B1" w14:textId="77777777" w:rsidR="00710909" w:rsidRPr="00710909" w:rsidRDefault="00710909" w:rsidP="00A16B2E">
            <w:pPr>
              <w:spacing w:after="0"/>
              <w:rPr>
                <w:sz w:val="18"/>
                <w:szCs w:val="18"/>
                <w:lang w:val="en-GB"/>
              </w:rPr>
            </w:pPr>
            <w:r w:rsidRPr="00710909">
              <w:rPr>
                <w:sz w:val="18"/>
                <w:szCs w:val="18"/>
                <w:lang w:val="en-GB"/>
              </w:rPr>
              <w:t>6100.00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C695321"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7301549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A52C98A"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50AAD57" w14:textId="77777777" w:rsidR="00710909" w:rsidRPr="00710909" w:rsidRDefault="00710909" w:rsidP="00A16B2E">
            <w:pPr>
              <w:spacing w:after="0"/>
              <w:rPr>
                <w:sz w:val="18"/>
                <w:szCs w:val="18"/>
                <w:lang w:val="en-GB"/>
              </w:rPr>
            </w:pPr>
            <w:r w:rsidRPr="00710909">
              <w:rPr>
                <w:sz w:val="18"/>
                <w:szCs w:val="18"/>
                <w:lang w:val="en-GB"/>
              </w:rPr>
              <w:t>32000.00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5A8C657" w14:textId="77777777" w:rsidR="00710909" w:rsidRPr="00710909" w:rsidRDefault="00710909" w:rsidP="00A16B2E">
            <w:pPr>
              <w:spacing w:after="0"/>
              <w:rPr>
                <w:sz w:val="18"/>
                <w:szCs w:val="18"/>
                <w:lang w:val="en-GB"/>
              </w:rPr>
            </w:pPr>
            <w:r w:rsidRPr="00710909">
              <w:rPr>
                <w:sz w:val="18"/>
                <w:szCs w:val="18"/>
                <w:lang w:val="en-GB"/>
              </w:rPr>
              <w:t>48000.00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6CDA205" w14:textId="77777777" w:rsidR="00710909" w:rsidRPr="00710909" w:rsidRDefault="00710909" w:rsidP="00A16B2E">
            <w:pPr>
              <w:spacing w:after="0"/>
              <w:rPr>
                <w:sz w:val="18"/>
                <w:szCs w:val="18"/>
                <w:lang w:val="en-GB"/>
              </w:rPr>
            </w:pPr>
            <w:r w:rsidRPr="00710909">
              <w:rPr>
                <w:sz w:val="18"/>
                <w:szCs w:val="18"/>
                <w:lang w:val="en-GB"/>
              </w:rPr>
              <w:t>16000.00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9CD45F4"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45C24E7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517127A"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312CA245" w14:textId="77777777" w:rsidR="00710909" w:rsidRPr="00710909" w:rsidRDefault="00710909" w:rsidP="00A16B2E">
            <w:pPr>
              <w:spacing w:after="0"/>
              <w:rPr>
                <w:sz w:val="18"/>
                <w:szCs w:val="18"/>
                <w:lang w:val="en-GB"/>
              </w:rPr>
            </w:pPr>
            <w:r w:rsidRPr="00710909">
              <w:rPr>
                <w:sz w:val="18"/>
                <w:szCs w:val="18"/>
                <w:lang w:val="en-GB"/>
              </w:rPr>
              <w:t>7200.00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85A03A4" w14:textId="77777777" w:rsidR="00710909" w:rsidRPr="00710909" w:rsidRDefault="00710909" w:rsidP="00A16B2E">
            <w:pPr>
              <w:spacing w:after="0"/>
              <w:rPr>
                <w:sz w:val="18"/>
                <w:szCs w:val="18"/>
                <w:lang w:val="en-GB"/>
              </w:rPr>
            </w:pPr>
            <w:r w:rsidRPr="00710909">
              <w:rPr>
                <w:sz w:val="18"/>
                <w:szCs w:val="18"/>
                <w:lang w:val="en-GB"/>
              </w:rPr>
              <w:t>9600.00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04A647F" w14:textId="77777777" w:rsidR="00710909" w:rsidRPr="00710909" w:rsidRDefault="00710909" w:rsidP="00A16B2E">
            <w:pPr>
              <w:spacing w:after="0"/>
              <w:rPr>
                <w:sz w:val="18"/>
                <w:szCs w:val="18"/>
                <w:lang w:val="en-GB"/>
              </w:rPr>
            </w:pPr>
            <w:r w:rsidRPr="00710909">
              <w:rPr>
                <w:sz w:val="18"/>
                <w:szCs w:val="18"/>
                <w:lang w:val="en-GB"/>
              </w:rPr>
              <w:t>2400.00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0FE45A3"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403EEDD8"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A48F350"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BAB13DC" w14:textId="77777777" w:rsidR="00710909" w:rsidRPr="00710909" w:rsidRDefault="00710909" w:rsidP="00A16B2E">
            <w:pPr>
              <w:spacing w:after="0"/>
              <w:rPr>
                <w:sz w:val="18"/>
                <w:szCs w:val="18"/>
                <w:lang w:val="en-GB"/>
              </w:rPr>
            </w:pPr>
            <w:r w:rsidRPr="00710909">
              <w:rPr>
                <w:sz w:val="18"/>
                <w:szCs w:val="18"/>
                <w:lang w:val="en-GB"/>
              </w:rPr>
              <w:t>750.00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D25C9EC" w14:textId="77777777" w:rsidR="00710909" w:rsidRPr="00710909" w:rsidRDefault="00710909" w:rsidP="00A16B2E">
            <w:pPr>
              <w:spacing w:after="0"/>
              <w:rPr>
                <w:sz w:val="18"/>
                <w:szCs w:val="18"/>
                <w:lang w:val="en-GB"/>
              </w:rPr>
            </w:pPr>
            <w:r w:rsidRPr="00710909">
              <w:rPr>
                <w:sz w:val="18"/>
                <w:szCs w:val="18"/>
                <w:lang w:val="en-GB"/>
              </w:rPr>
              <w:t>1000.00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DC024E5" w14:textId="77777777" w:rsidR="00710909" w:rsidRPr="00710909" w:rsidRDefault="00710909" w:rsidP="00A16B2E">
            <w:pPr>
              <w:spacing w:after="0"/>
              <w:rPr>
                <w:sz w:val="18"/>
                <w:szCs w:val="18"/>
                <w:lang w:val="en-GB"/>
              </w:rPr>
            </w:pPr>
            <w:r w:rsidRPr="00710909">
              <w:rPr>
                <w:sz w:val="18"/>
                <w:szCs w:val="18"/>
                <w:lang w:val="en-GB"/>
              </w:rPr>
              <w:t>250.00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F544DF1" w14:textId="77777777" w:rsidR="00710909" w:rsidRPr="00710909" w:rsidRDefault="00710909" w:rsidP="00A16B2E">
            <w:pPr>
              <w:spacing w:after="0"/>
              <w:rPr>
                <w:sz w:val="18"/>
                <w:szCs w:val="18"/>
                <w:lang w:val="en-GB"/>
              </w:rPr>
            </w:pPr>
            <w:r w:rsidRPr="00710909">
              <w:rPr>
                <w:sz w:val="18"/>
                <w:szCs w:val="18"/>
                <w:lang w:val="en-GB"/>
              </w:rPr>
              <w:t>33%</w:t>
            </w:r>
          </w:p>
        </w:tc>
      </w:tr>
      <w:tr w:rsidR="00710909" w:rsidRPr="00710909" w14:paraId="507C3CC2"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9374266"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7FB0F1B" w14:textId="77777777" w:rsidR="00710909" w:rsidRPr="00710909" w:rsidRDefault="00710909" w:rsidP="00A16B2E">
            <w:pPr>
              <w:spacing w:after="0"/>
              <w:rPr>
                <w:sz w:val="18"/>
                <w:szCs w:val="18"/>
                <w:lang w:val="en-GB"/>
              </w:rPr>
            </w:pPr>
            <w:r w:rsidRPr="00710909">
              <w:rPr>
                <w:sz w:val="18"/>
                <w:szCs w:val="18"/>
                <w:lang w:val="en-GB"/>
              </w:rPr>
              <w:t>250.00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57F66A9" w14:textId="77777777" w:rsidR="00710909" w:rsidRPr="00710909" w:rsidRDefault="00710909" w:rsidP="00A16B2E">
            <w:pPr>
              <w:spacing w:after="0"/>
              <w:rPr>
                <w:sz w:val="18"/>
                <w:szCs w:val="18"/>
                <w:lang w:val="en-GB"/>
              </w:rPr>
            </w:pPr>
            <w:r w:rsidRPr="00710909">
              <w:rPr>
                <w:sz w:val="18"/>
                <w:szCs w:val="18"/>
                <w:lang w:val="en-GB"/>
              </w:rPr>
              <w:t>400.00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39231CB" w14:textId="77777777" w:rsidR="00710909" w:rsidRPr="00710909" w:rsidRDefault="00710909" w:rsidP="00A16B2E">
            <w:pPr>
              <w:spacing w:after="0"/>
              <w:rPr>
                <w:sz w:val="18"/>
                <w:szCs w:val="18"/>
                <w:lang w:val="en-GB"/>
              </w:rPr>
            </w:pPr>
            <w:r w:rsidRPr="00710909">
              <w:rPr>
                <w:sz w:val="18"/>
                <w:szCs w:val="18"/>
                <w:lang w:val="en-GB"/>
              </w:rPr>
              <w:t>150.00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A8D0EC4" w14:textId="77777777" w:rsidR="00710909" w:rsidRPr="00710909" w:rsidRDefault="00710909" w:rsidP="00A16B2E">
            <w:pPr>
              <w:spacing w:after="0"/>
              <w:rPr>
                <w:sz w:val="18"/>
                <w:szCs w:val="18"/>
                <w:lang w:val="en-GB"/>
              </w:rPr>
            </w:pPr>
            <w:r w:rsidRPr="00710909">
              <w:rPr>
                <w:sz w:val="18"/>
                <w:szCs w:val="18"/>
                <w:lang w:val="en-GB"/>
              </w:rPr>
              <w:t>60%</w:t>
            </w:r>
          </w:p>
        </w:tc>
      </w:tr>
      <w:tr w:rsidR="00710909" w:rsidRPr="00710909" w14:paraId="0D1F8AC9"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933CA39"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2E1CE30" w14:textId="77777777" w:rsidR="00710909" w:rsidRPr="00710909" w:rsidRDefault="00710909" w:rsidP="00A16B2E">
            <w:pPr>
              <w:spacing w:after="0"/>
              <w:rPr>
                <w:sz w:val="18"/>
                <w:szCs w:val="18"/>
                <w:lang w:val="en-GB"/>
              </w:rPr>
            </w:pPr>
            <w:r w:rsidRPr="00710909">
              <w:rPr>
                <w:sz w:val="18"/>
                <w:szCs w:val="18"/>
                <w:lang w:val="en-GB"/>
              </w:rPr>
              <w:t>2750.00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BAFED58" w14:textId="77777777" w:rsidR="00710909" w:rsidRPr="00710909" w:rsidRDefault="00710909" w:rsidP="00A16B2E">
            <w:pPr>
              <w:spacing w:after="0"/>
              <w:rPr>
                <w:sz w:val="18"/>
                <w:szCs w:val="18"/>
                <w:lang w:val="en-GB"/>
              </w:rPr>
            </w:pPr>
            <w:r w:rsidRPr="00710909">
              <w:rPr>
                <w:sz w:val="18"/>
                <w:szCs w:val="18"/>
                <w:lang w:val="en-GB"/>
              </w:rPr>
              <w:t>10000.00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730FDA4" w14:textId="77777777" w:rsidR="00710909" w:rsidRPr="00710909" w:rsidRDefault="00710909" w:rsidP="00A16B2E">
            <w:pPr>
              <w:spacing w:after="0"/>
              <w:rPr>
                <w:sz w:val="18"/>
                <w:szCs w:val="18"/>
                <w:lang w:val="en-GB"/>
              </w:rPr>
            </w:pPr>
            <w:r w:rsidRPr="00710909">
              <w:rPr>
                <w:sz w:val="18"/>
                <w:szCs w:val="18"/>
                <w:lang w:val="en-GB"/>
              </w:rPr>
              <w:t>7250.00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2D7F7105" w14:textId="77777777" w:rsidR="00710909" w:rsidRPr="00710909" w:rsidRDefault="00710909" w:rsidP="00A16B2E">
            <w:pPr>
              <w:spacing w:after="0"/>
              <w:rPr>
                <w:sz w:val="18"/>
                <w:szCs w:val="18"/>
                <w:lang w:val="en-GB"/>
              </w:rPr>
            </w:pPr>
            <w:r w:rsidRPr="00710909">
              <w:rPr>
                <w:sz w:val="18"/>
                <w:szCs w:val="18"/>
                <w:lang w:val="en-GB"/>
              </w:rPr>
              <w:t>264%</w:t>
            </w:r>
          </w:p>
        </w:tc>
      </w:tr>
      <w:tr w:rsidR="00710909" w:rsidRPr="00710909" w14:paraId="46739532"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E1BFCD1"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2BE8F74" w14:textId="77777777" w:rsidR="00710909" w:rsidRPr="00710909" w:rsidRDefault="00710909" w:rsidP="00A16B2E">
            <w:pPr>
              <w:spacing w:after="0"/>
              <w:rPr>
                <w:sz w:val="18"/>
                <w:szCs w:val="18"/>
                <w:lang w:val="en-GB"/>
              </w:rPr>
            </w:pPr>
            <w:r w:rsidRPr="00710909">
              <w:rPr>
                <w:sz w:val="18"/>
                <w:szCs w:val="18"/>
                <w:lang w:val="en-GB"/>
              </w:rPr>
              <w:t>1112.00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3923174" w14:textId="77777777" w:rsidR="00710909" w:rsidRPr="00710909" w:rsidRDefault="00710909" w:rsidP="00A16B2E">
            <w:pPr>
              <w:spacing w:after="0"/>
              <w:rPr>
                <w:sz w:val="18"/>
                <w:szCs w:val="18"/>
                <w:lang w:val="en-GB"/>
              </w:rPr>
            </w:pPr>
            <w:r w:rsidRPr="00710909">
              <w:rPr>
                <w:sz w:val="18"/>
                <w:szCs w:val="18"/>
                <w:lang w:val="en-GB"/>
              </w:rPr>
              <w:t>1248.00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A800096" w14:textId="77777777" w:rsidR="00710909" w:rsidRPr="00710909" w:rsidRDefault="00710909" w:rsidP="00A16B2E">
            <w:pPr>
              <w:spacing w:after="0"/>
              <w:rPr>
                <w:sz w:val="18"/>
                <w:szCs w:val="18"/>
                <w:lang w:val="en-GB"/>
              </w:rPr>
            </w:pPr>
            <w:r w:rsidRPr="00710909">
              <w:rPr>
                <w:sz w:val="18"/>
                <w:szCs w:val="18"/>
                <w:lang w:val="en-GB"/>
              </w:rPr>
              <w:t>136.00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BA36556" w14:textId="77777777" w:rsidR="00710909" w:rsidRPr="00710909" w:rsidRDefault="00710909" w:rsidP="00A16B2E">
            <w:pPr>
              <w:spacing w:after="0"/>
              <w:rPr>
                <w:sz w:val="18"/>
                <w:szCs w:val="18"/>
                <w:lang w:val="en-GB"/>
              </w:rPr>
            </w:pPr>
            <w:r w:rsidRPr="00710909">
              <w:rPr>
                <w:sz w:val="18"/>
                <w:szCs w:val="18"/>
                <w:lang w:val="en-GB"/>
              </w:rPr>
              <w:t>12%</w:t>
            </w:r>
          </w:p>
        </w:tc>
      </w:tr>
      <w:tr w:rsidR="00710909" w:rsidRPr="00710909" w14:paraId="0428EBD5"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B2F69DE"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4FD4729" w14:textId="77777777" w:rsidR="00710909" w:rsidRPr="00710909" w:rsidRDefault="00710909" w:rsidP="00A16B2E">
            <w:pPr>
              <w:spacing w:after="0"/>
              <w:rPr>
                <w:sz w:val="18"/>
                <w:szCs w:val="18"/>
                <w:lang w:val="en-GB"/>
              </w:rPr>
            </w:pPr>
            <w:r w:rsidRPr="00710909">
              <w:rPr>
                <w:sz w:val="18"/>
                <w:szCs w:val="18"/>
                <w:lang w:val="en-GB"/>
              </w:rPr>
              <w:t>39040.00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39FBDBF" w14:textId="77777777" w:rsidR="00710909" w:rsidRPr="00710909" w:rsidRDefault="00710909" w:rsidP="00A16B2E">
            <w:pPr>
              <w:spacing w:after="0"/>
              <w:rPr>
                <w:sz w:val="18"/>
                <w:szCs w:val="18"/>
                <w:lang w:val="en-GB"/>
              </w:rPr>
            </w:pPr>
            <w:r w:rsidRPr="00710909">
              <w:rPr>
                <w:sz w:val="18"/>
                <w:szCs w:val="18"/>
                <w:lang w:val="en-GB"/>
              </w:rPr>
              <w:t>57840.00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23F17A9" w14:textId="77777777" w:rsidR="00710909" w:rsidRPr="00710909" w:rsidRDefault="00710909" w:rsidP="00A16B2E">
            <w:pPr>
              <w:spacing w:after="0"/>
              <w:rPr>
                <w:sz w:val="18"/>
                <w:szCs w:val="18"/>
                <w:lang w:val="en-GB"/>
              </w:rPr>
            </w:pPr>
            <w:r w:rsidRPr="00710909">
              <w:rPr>
                <w:sz w:val="18"/>
                <w:szCs w:val="18"/>
                <w:lang w:val="en-GB"/>
              </w:rPr>
              <w:t>18800.00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297B8EFB" w14:textId="77777777" w:rsidR="00710909" w:rsidRPr="00710909" w:rsidRDefault="00710909" w:rsidP="00A16B2E">
            <w:pPr>
              <w:spacing w:after="0"/>
              <w:rPr>
                <w:sz w:val="18"/>
                <w:szCs w:val="18"/>
                <w:lang w:val="en-GB"/>
              </w:rPr>
            </w:pPr>
            <w:r w:rsidRPr="00710909">
              <w:rPr>
                <w:sz w:val="18"/>
                <w:szCs w:val="18"/>
                <w:lang w:val="en-GB"/>
              </w:rPr>
              <w:t>48%</w:t>
            </w:r>
          </w:p>
        </w:tc>
      </w:tr>
      <w:tr w:rsidR="00710909" w:rsidRPr="00710909" w14:paraId="7D9FA96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0EC0A25"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A4DF705" w14:textId="77777777" w:rsidR="00710909" w:rsidRPr="00710909" w:rsidRDefault="00710909" w:rsidP="00A16B2E">
            <w:pPr>
              <w:spacing w:after="0"/>
              <w:rPr>
                <w:sz w:val="18"/>
                <w:szCs w:val="18"/>
                <w:lang w:val="en-GB"/>
              </w:rPr>
            </w:pPr>
            <w:r w:rsidRPr="00710909">
              <w:rPr>
                <w:sz w:val="18"/>
                <w:szCs w:val="18"/>
                <w:lang w:val="en-GB"/>
              </w:rPr>
              <w:t>26440.00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C0A62E4" w14:textId="77777777" w:rsidR="00710909" w:rsidRPr="00710909" w:rsidRDefault="00710909" w:rsidP="00A16B2E">
            <w:pPr>
              <w:spacing w:after="0"/>
              <w:rPr>
                <w:sz w:val="18"/>
                <w:szCs w:val="18"/>
                <w:lang w:val="en-GB"/>
              </w:rPr>
            </w:pPr>
            <w:r w:rsidRPr="00710909">
              <w:rPr>
                <w:sz w:val="18"/>
                <w:szCs w:val="18"/>
                <w:lang w:val="en-GB"/>
              </w:rPr>
              <w:t>36520.00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580AA22" w14:textId="77777777" w:rsidR="00710909" w:rsidRPr="00710909" w:rsidRDefault="00710909" w:rsidP="00A16B2E">
            <w:pPr>
              <w:spacing w:after="0"/>
              <w:rPr>
                <w:sz w:val="18"/>
                <w:szCs w:val="18"/>
                <w:lang w:val="en-GB"/>
              </w:rPr>
            </w:pPr>
            <w:r w:rsidRPr="00710909">
              <w:rPr>
                <w:sz w:val="18"/>
                <w:szCs w:val="18"/>
                <w:lang w:val="en-GB"/>
              </w:rPr>
              <w:t>10080.00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40BA401" w14:textId="77777777" w:rsidR="00710909" w:rsidRPr="00710909" w:rsidRDefault="00710909" w:rsidP="00A16B2E">
            <w:pPr>
              <w:spacing w:after="0"/>
              <w:rPr>
                <w:sz w:val="18"/>
                <w:szCs w:val="18"/>
                <w:lang w:val="en-GB"/>
              </w:rPr>
            </w:pPr>
            <w:r w:rsidRPr="00710909">
              <w:rPr>
                <w:sz w:val="18"/>
                <w:szCs w:val="18"/>
                <w:lang w:val="en-GB"/>
              </w:rPr>
              <w:t>38%</w:t>
            </w:r>
          </w:p>
        </w:tc>
      </w:tr>
      <w:tr w:rsidR="00710909" w:rsidRPr="00710909" w14:paraId="3280DA6C"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132DC1C" w14:textId="77777777" w:rsidR="00710909" w:rsidRPr="00710909" w:rsidRDefault="00710909" w:rsidP="00A16B2E">
            <w:pPr>
              <w:spacing w:after="0"/>
              <w:rPr>
                <w:sz w:val="18"/>
                <w:szCs w:val="18"/>
                <w:lang w:val="en-GB"/>
              </w:rPr>
            </w:pPr>
            <w:r w:rsidRPr="00710909">
              <w:rPr>
                <w:sz w:val="18"/>
                <w:szCs w:val="18"/>
                <w:lang w:val="en-GB"/>
              </w:rPr>
              <w:t>Mtendere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7331C93" w14:textId="77777777" w:rsidR="00710909" w:rsidRPr="00710909" w:rsidRDefault="00710909" w:rsidP="00A16B2E">
            <w:pPr>
              <w:spacing w:after="0"/>
              <w:rPr>
                <w:sz w:val="18"/>
                <w:szCs w:val="18"/>
                <w:lang w:val="en-GB"/>
              </w:rPr>
            </w:pPr>
            <w:r w:rsidRPr="00710909">
              <w:rPr>
                <w:sz w:val="18"/>
                <w:szCs w:val="18"/>
                <w:lang w:val="en-GB"/>
              </w:rPr>
              <w:t>34560.00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EDC1DBB" w14:textId="77777777" w:rsidR="00710909" w:rsidRPr="00710909" w:rsidRDefault="00710909" w:rsidP="00A16B2E">
            <w:pPr>
              <w:spacing w:after="0"/>
              <w:rPr>
                <w:sz w:val="18"/>
                <w:szCs w:val="18"/>
                <w:lang w:val="en-GB"/>
              </w:rPr>
            </w:pPr>
            <w:r w:rsidRPr="00710909">
              <w:rPr>
                <w:sz w:val="18"/>
                <w:szCs w:val="18"/>
                <w:lang w:val="en-GB"/>
              </w:rPr>
              <w:t>49480.00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D6D38BF" w14:textId="77777777" w:rsidR="00710909" w:rsidRPr="00710909" w:rsidRDefault="00710909" w:rsidP="00A16B2E">
            <w:pPr>
              <w:spacing w:after="0"/>
              <w:rPr>
                <w:sz w:val="18"/>
                <w:szCs w:val="18"/>
                <w:lang w:val="en-GB"/>
              </w:rPr>
            </w:pPr>
            <w:r w:rsidRPr="00710909">
              <w:rPr>
                <w:sz w:val="18"/>
                <w:szCs w:val="18"/>
                <w:lang w:val="en-GB"/>
              </w:rPr>
              <w:t>14920.00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226B880" w14:textId="77777777" w:rsidR="00710909" w:rsidRPr="00710909" w:rsidRDefault="00710909" w:rsidP="00A16B2E">
            <w:pPr>
              <w:spacing w:after="0"/>
              <w:rPr>
                <w:sz w:val="18"/>
                <w:szCs w:val="18"/>
                <w:lang w:val="en-GB"/>
              </w:rPr>
            </w:pPr>
            <w:r w:rsidRPr="00710909">
              <w:rPr>
                <w:sz w:val="18"/>
                <w:szCs w:val="18"/>
                <w:lang w:val="en-GB"/>
              </w:rPr>
              <w:t>43%</w:t>
            </w:r>
          </w:p>
        </w:tc>
      </w:tr>
      <w:tr w:rsidR="00710909" w:rsidRPr="00710909" w14:paraId="367B548A"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448257F"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ED33ED2"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91DD547"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88C0094"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DFEE3EF" w14:textId="77777777" w:rsidR="00710909" w:rsidRPr="00710909" w:rsidRDefault="00710909" w:rsidP="00A16B2E">
            <w:pPr>
              <w:spacing w:after="0"/>
              <w:rPr>
                <w:sz w:val="18"/>
                <w:szCs w:val="18"/>
                <w:lang w:val="en-GB"/>
              </w:rPr>
            </w:pPr>
          </w:p>
        </w:tc>
      </w:tr>
      <w:tr w:rsidR="00710909" w:rsidRPr="00710909" w14:paraId="71A4EA4C"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46710C5"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0FB18D9"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BF54161"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3ADA0C84"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A1EFB8B" w14:textId="77777777" w:rsidR="00710909" w:rsidRPr="00710909" w:rsidRDefault="00710909" w:rsidP="00A16B2E">
            <w:pPr>
              <w:spacing w:after="0"/>
              <w:rPr>
                <w:sz w:val="18"/>
                <w:szCs w:val="18"/>
                <w:lang w:val="en-GB"/>
              </w:rPr>
            </w:pPr>
          </w:p>
        </w:tc>
      </w:tr>
      <w:tr w:rsidR="00710909" w:rsidRPr="00710909" w14:paraId="721737BB"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EBD478A"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E6E628F"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BC7D13C"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BB290A4"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C638CA3" w14:textId="77777777" w:rsidR="00710909" w:rsidRPr="00710909" w:rsidRDefault="00710909" w:rsidP="00A16B2E">
            <w:pPr>
              <w:spacing w:after="0"/>
              <w:rPr>
                <w:sz w:val="18"/>
                <w:szCs w:val="18"/>
                <w:lang w:val="en-GB"/>
              </w:rPr>
            </w:pPr>
          </w:p>
        </w:tc>
      </w:tr>
      <w:tr w:rsidR="00710909" w:rsidRPr="00710909" w14:paraId="3DC3FE2F"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FC1FE0F"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03C92D7" w14:textId="77777777" w:rsidR="00710909" w:rsidRPr="00710909" w:rsidRDefault="00710909" w:rsidP="00A16B2E">
            <w:pPr>
              <w:spacing w:after="0"/>
              <w:rPr>
                <w:sz w:val="18"/>
                <w:szCs w:val="18"/>
                <w:lang w:val="en-GB"/>
              </w:rPr>
            </w:pPr>
            <w:r w:rsidRPr="00710909">
              <w:rPr>
                <w:sz w:val="18"/>
                <w:szCs w:val="18"/>
                <w:lang w:val="en-GB"/>
              </w:rPr>
              <w:t>20800.00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EDA12A7" w14:textId="77777777" w:rsidR="00710909" w:rsidRPr="00710909" w:rsidRDefault="00710909" w:rsidP="00A16B2E">
            <w:pPr>
              <w:spacing w:after="0"/>
              <w:rPr>
                <w:sz w:val="18"/>
                <w:szCs w:val="18"/>
                <w:lang w:val="en-GB"/>
              </w:rPr>
            </w:pPr>
            <w:r w:rsidRPr="00710909">
              <w:rPr>
                <w:sz w:val="18"/>
                <w:szCs w:val="18"/>
                <w:lang w:val="en-GB"/>
              </w:rPr>
              <w:t>23200.00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F0A749F" w14:textId="77777777" w:rsidR="00710909" w:rsidRPr="00710909" w:rsidRDefault="00710909" w:rsidP="00A16B2E">
            <w:pPr>
              <w:spacing w:after="0"/>
              <w:rPr>
                <w:sz w:val="18"/>
                <w:szCs w:val="18"/>
                <w:lang w:val="en-GB"/>
              </w:rPr>
            </w:pPr>
            <w:r w:rsidRPr="00710909">
              <w:rPr>
                <w:sz w:val="18"/>
                <w:szCs w:val="18"/>
                <w:lang w:val="en-GB"/>
              </w:rPr>
              <w:t>2400.00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F28DD70" w14:textId="77777777" w:rsidR="00710909" w:rsidRPr="00710909" w:rsidRDefault="00710909" w:rsidP="00A16B2E">
            <w:pPr>
              <w:spacing w:after="0"/>
              <w:rPr>
                <w:sz w:val="18"/>
                <w:szCs w:val="18"/>
                <w:lang w:val="en-GB"/>
              </w:rPr>
            </w:pPr>
            <w:r w:rsidRPr="00710909">
              <w:rPr>
                <w:sz w:val="18"/>
                <w:szCs w:val="18"/>
                <w:lang w:val="en-GB"/>
              </w:rPr>
              <w:t>12%</w:t>
            </w:r>
          </w:p>
        </w:tc>
      </w:tr>
      <w:tr w:rsidR="00710909" w:rsidRPr="00710909" w14:paraId="0BA49EE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2FB2B84"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8C123A6" w14:textId="77777777" w:rsidR="00710909" w:rsidRPr="00710909" w:rsidRDefault="00710909" w:rsidP="00A16B2E">
            <w:pPr>
              <w:spacing w:after="0"/>
              <w:rPr>
                <w:sz w:val="18"/>
                <w:szCs w:val="18"/>
                <w:lang w:val="en-GB"/>
              </w:rPr>
            </w:pPr>
            <w:r w:rsidRPr="00710909">
              <w:rPr>
                <w:sz w:val="18"/>
                <w:szCs w:val="18"/>
                <w:lang w:val="en-GB"/>
              </w:rPr>
              <w:t>2040.00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4814FBA" w14:textId="77777777" w:rsidR="00710909" w:rsidRPr="00710909" w:rsidRDefault="00710909" w:rsidP="00A16B2E">
            <w:pPr>
              <w:spacing w:after="0"/>
              <w:rPr>
                <w:sz w:val="18"/>
                <w:szCs w:val="18"/>
                <w:lang w:val="en-GB"/>
              </w:rPr>
            </w:pPr>
            <w:r w:rsidRPr="00710909">
              <w:rPr>
                <w:sz w:val="18"/>
                <w:szCs w:val="18"/>
                <w:lang w:val="en-GB"/>
              </w:rPr>
              <w:t>2960.00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FDC63CB" w14:textId="77777777" w:rsidR="00710909" w:rsidRPr="00710909" w:rsidRDefault="00710909" w:rsidP="00A16B2E">
            <w:pPr>
              <w:spacing w:after="0"/>
              <w:rPr>
                <w:sz w:val="18"/>
                <w:szCs w:val="18"/>
                <w:lang w:val="en-GB"/>
              </w:rPr>
            </w:pPr>
            <w:r w:rsidRPr="00710909">
              <w:rPr>
                <w:sz w:val="18"/>
                <w:szCs w:val="18"/>
                <w:lang w:val="en-GB"/>
              </w:rPr>
              <w:t>920.00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4ED38B1" w14:textId="77777777" w:rsidR="00710909" w:rsidRPr="00710909" w:rsidRDefault="00710909" w:rsidP="00A16B2E">
            <w:pPr>
              <w:spacing w:after="0"/>
              <w:rPr>
                <w:sz w:val="18"/>
                <w:szCs w:val="18"/>
                <w:lang w:val="en-GB"/>
              </w:rPr>
            </w:pPr>
            <w:r w:rsidRPr="00710909">
              <w:rPr>
                <w:sz w:val="18"/>
                <w:szCs w:val="18"/>
                <w:lang w:val="en-GB"/>
              </w:rPr>
              <w:t>45%</w:t>
            </w:r>
          </w:p>
        </w:tc>
      </w:tr>
      <w:tr w:rsidR="00710909" w:rsidRPr="00710909" w14:paraId="7C5BC801"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5705A55"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2464FFD" w14:textId="77777777" w:rsidR="00710909" w:rsidRPr="00710909" w:rsidRDefault="00710909" w:rsidP="00A16B2E">
            <w:pPr>
              <w:spacing w:after="0"/>
              <w:rPr>
                <w:sz w:val="18"/>
                <w:szCs w:val="18"/>
                <w:lang w:val="en-GB"/>
              </w:rPr>
            </w:pPr>
            <w:r w:rsidRPr="00710909">
              <w:rPr>
                <w:sz w:val="18"/>
                <w:szCs w:val="18"/>
                <w:lang w:val="en-GB"/>
              </w:rPr>
              <w:t>13980.00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E775FF8" w14:textId="77777777" w:rsidR="00710909" w:rsidRPr="00710909" w:rsidRDefault="00710909" w:rsidP="00A16B2E">
            <w:pPr>
              <w:spacing w:after="0"/>
              <w:rPr>
                <w:sz w:val="18"/>
                <w:szCs w:val="18"/>
                <w:lang w:val="en-GB"/>
              </w:rPr>
            </w:pPr>
            <w:r w:rsidRPr="00710909">
              <w:rPr>
                <w:sz w:val="18"/>
                <w:szCs w:val="18"/>
                <w:lang w:val="en-GB"/>
              </w:rPr>
              <w:t>24552.00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4A99CBE" w14:textId="77777777" w:rsidR="00710909" w:rsidRPr="00710909" w:rsidRDefault="00710909" w:rsidP="00A16B2E">
            <w:pPr>
              <w:spacing w:after="0"/>
              <w:rPr>
                <w:sz w:val="18"/>
                <w:szCs w:val="18"/>
                <w:lang w:val="en-GB"/>
              </w:rPr>
            </w:pPr>
            <w:r w:rsidRPr="00710909">
              <w:rPr>
                <w:sz w:val="18"/>
                <w:szCs w:val="18"/>
                <w:lang w:val="en-GB"/>
              </w:rPr>
              <w:t>10572.00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9EEE1DE" w14:textId="77777777" w:rsidR="00710909" w:rsidRPr="00710909" w:rsidRDefault="00710909" w:rsidP="00A16B2E">
            <w:pPr>
              <w:spacing w:after="0"/>
              <w:rPr>
                <w:sz w:val="18"/>
                <w:szCs w:val="18"/>
                <w:lang w:val="en-GB"/>
              </w:rPr>
            </w:pPr>
            <w:r w:rsidRPr="00710909">
              <w:rPr>
                <w:sz w:val="18"/>
                <w:szCs w:val="18"/>
                <w:lang w:val="en-GB"/>
              </w:rPr>
              <w:t>76%</w:t>
            </w:r>
          </w:p>
        </w:tc>
      </w:tr>
      <w:tr w:rsidR="00710909" w:rsidRPr="00710909" w14:paraId="7FD041AE"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814BDB4"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EBE9F98" w14:textId="77777777" w:rsidR="00710909" w:rsidRPr="00710909" w:rsidRDefault="00710909" w:rsidP="00A16B2E">
            <w:pPr>
              <w:spacing w:after="0"/>
              <w:rPr>
                <w:sz w:val="18"/>
                <w:szCs w:val="18"/>
                <w:lang w:val="en-GB"/>
              </w:rPr>
            </w:pPr>
            <w:r w:rsidRPr="00710909">
              <w:rPr>
                <w:sz w:val="18"/>
                <w:szCs w:val="18"/>
                <w:lang w:val="en-GB"/>
              </w:rPr>
              <w:t>68160.00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1FD7810" w14:textId="77777777" w:rsidR="00710909" w:rsidRPr="00710909" w:rsidRDefault="00710909" w:rsidP="00A16B2E">
            <w:pPr>
              <w:spacing w:after="0"/>
              <w:rPr>
                <w:sz w:val="18"/>
                <w:szCs w:val="18"/>
                <w:lang w:val="en-GB"/>
              </w:rPr>
            </w:pPr>
            <w:r w:rsidRPr="00710909">
              <w:rPr>
                <w:sz w:val="18"/>
                <w:szCs w:val="18"/>
                <w:lang w:val="en-GB"/>
              </w:rPr>
              <w:t>85280.00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3F3E2BE" w14:textId="77777777" w:rsidR="00710909" w:rsidRPr="00710909" w:rsidRDefault="00710909" w:rsidP="00A16B2E">
            <w:pPr>
              <w:spacing w:after="0"/>
              <w:rPr>
                <w:sz w:val="18"/>
                <w:szCs w:val="18"/>
                <w:lang w:val="en-GB"/>
              </w:rPr>
            </w:pPr>
            <w:r w:rsidRPr="00710909">
              <w:rPr>
                <w:sz w:val="18"/>
                <w:szCs w:val="18"/>
                <w:lang w:val="en-GB"/>
              </w:rPr>
              <w:t>17120.00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E4E6046"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651AFB06"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374B1C2"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ED461ED" w14:textId="77777777" w:rsidR="00710909" w:rsidRPr="00710909" w:rsidRDefault="00710909" w:rsidP="00A16B2E">
            <w:pPr>
              <w:spacing w:after="0"/>
              <w:rPr>
                <w:sz w:val="18"/>
                <w:szCs w:val="18"/>
                <w:lang w:val="en-GB"/>
              </w:rPr>
            </w:pPr>
            <w:r w:rsidRPr="00710909">
              <w:rPr>
                <w:sz w:val="18"/>
                <w:szCs w:val="18"/>
                <w:lang w:val="en-GB"/>
              </w:rPr>
              <w:t>2800.00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4BDA415" w14:textId="77777777" w:rsidR="00710909" w:rsidRPr="00710909" w:rsidRDefault="00710909" w:rsidP="00A16B2E">
            <w:pPr>
              <w:spacing w:after="0"/>
              <w:rPr>
                <w:sz w:val="18"/>
                <w:szCs w:val="18"/>
                <w:lang w:val="en-GB"/>
              </w:rPr>
            </w:pPr>
            <w:r w:rsidRPr="00710909">
              <w:rPr>
                <w:sz w:val="18"/>
                <w:szCs w:val="18"/>
                <w:lang w:val="en-GB"/>
              </w:rPr>
              <w:t>5600.00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A4C6B15" w14:textId="77777777" w:rsidR="00710909" w:rsidRPr="00710909" w:rsidRDefault="00710909" w:rsidP="00A16B2E">
            <w:pPr>
              <w:spacing w:after="0"/>
              <w:rPr>
                <w:sz w:val="18"/>
                <w:szCs w:val="18"/>
                <w:lang w:val="en-GB"/>
              </w:rPr>
            </w:pPr>
            <w:r w:rsidRPr="00710909">
              <w:rPr>
                <w:sz w:val="18"/>
                <w:szCs w:val="18"/>
                <w:lang w:val="en-GB"/>
              </w:rPr>
              <w:t>2800.00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0B4D9F8"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568D73A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71CFFCD"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E8E4786" w14:textId="77777777" w:rsidR="00710909" w:rsidRPr="00710909" w:rsidRDefault="00710909" w:rsidP="00A16B2E">
            <w:pPr>
              <w:spacing w:after="0"/>
              <w:rPr>
                <w:sz w:val="18"/>
                <w:szCs w:val="18"/>
                <w:lang w:val="en-GB"/>
              </w:rPr>
            </w:pPr>
            <w:r w:rsidRPr="00710909">
              <w:rPr>
                <w:sz w:val="18"/>
                <w:szCs w:val="18"/>
                <w:lang w:val="en-GB"/>
              </w:rPr>
              <w:t>13400.00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35A9050" w14:textId="77777777" w:rsidR="00710909" w:rsidRPr="00710909" w:rsidRDefault="00710909" w:rsidP="00A16B2E">
            <w:pPr>
              <w:spacing w:after="0"/>
              <w:rPr>
                <w:sz w:val="18"/>
                <w:szCs w:val="18"/>
                <w:lang w:val="en-GB"/>
              </w:rPr>
            </w:pPr>
            <w:r w:rsidRPr="00710909">
              <w:rPr>
                <w:sz w:val="18"/>
                <w:szCs w:val="18"/>
                <w:lang w:val="en-GB"/>
              </w:rPr>
              <w:t>22200.00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45EFC1E" w14:textId="77777777" w:rsidR="00710909" w:rsidRPr="00710909" w:rsidRDefault="00710909" w:rsidP="00A16B2E">
            <w:pPr>
              <w:spacing w:after="0"/>
              <w:rPr>
                <w:sz w:val="18"/>
                <w:szCs w:val="18"/>
                <w:lang w:val="en-GB"/>
              </w:rPr>
            </w:pPr>
            <w:r w:rsidRPr="00710909">
              <w:rPr>
                <w:sz w:val="18"/>
                <w:szCs w:val="18"/>
                <w:lang w:val="en-GB"/>
              </w:rPr>
              <w:t>8800.00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0AFAE770" w14:textId="77777777" w:rsidR="00710909" w:rsidRPr="00710909" w:rsidRDefault="00710909" w:rsidP="00A16B2E">
            <w:pPr>
              <w:spacing w:after="0"/>
              <w:rPr>
                <w:sz w:val="18"/>
                <w:szCs w:val="18"/>
                <w:lang w:val="en-GB"/>
              </w:rPr>
            </w:pPr>
            <w:r w:rsidRPr="00710909">
              <w:rPr>
                <w:sz w:val="18"/>
                <w:szCs w:val="18"/>
                <w:lang w:val="en-GB"/>
              </w:rPr>
              <w:t>66%</w:t>
            </w:r>
          </w:p>
        </w:tc>
      </w:tr>
      <w:tr w:rsidR="00710909" w:rsidRPr="00710909" w14:paraId="5ECF953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B9B9256"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A49A297" w14:textId="77777777" w:rsidR="00710909" w:rsidRPr="00710909" w:rsidRDefault="00710909" w:rsidP="00A16B2E">
            <w:pPr>
              <w:spacing w:after="0"/>
              <w:rPr>
                <w:sz w:val="18"/>
                <w:szCs w:val="18"/>
                <w:lang w:val="en-GB"/>
              </w:rPr>
            </w:pPr>
            <w:r w:rsidRPr="00710909">
              <w:rPr>
                <w:sz w:val="18"/>
                <w:szCs w:val="18"/>
                <w:lang w:val="en-GB"/>
              </w:rPr>
              <w:t>8480.00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5EF6149" w14:textId="77777777" w:rsidR="00710909" w:rsidRPr="00710909" w:rsidRDefault="00710909" w:rsidP="00A16B2E">
            <w:pPr>
              <w:spacing w:after="0"/>
              <w:rPr>
                <w:sz w:val="18"/>
                <w:szCs w:val="18"/>
                <w:lang w:val="en-GB"/>
              </w:rPr>
            </w:pPr>
            <w:r w:rsidRPr="00710909">
              <w:rPr>
                <w:sz w:val="18"/>
                <w:szCs w:val="18"/>
                <w:lang w:val="en-GB"/>
              </w:rPr>
              <w:t>12040.00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B73EC9B" w14:textId="77777777" w:rsidR="00710909" w:rsidRPr="00710909" w:rsidRDefault="00710909" w:rsidP="00A16B2E">
            <w:pPr>
              <w:spacing w:after="0"/>
              <w:rPr>
                <w:sz w:val="18"/>
                <w:szCs w:val="18"/>
                <w:lang w:val="en-GB"/>
              </w:rPr>
            </w:pPr>
            <w:r w:rsidRPr="00710909">
              <w:rPr>
                <w:sz w:val="18"/>
                <w:szCs w:val="18"/>
                <w:lang w:val="en-GB"/>
              </w:rPr>
              <w:t>3560.00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948F443" w14:textId="77777777" w:rsidR="00710909" w:rsidRPr="00710909" w:rsidRDefault="00710909" w:rsidP="00A16B2E">
            <w:pPr>
              <w:spacing w:after="0"/>
              <w:rPr>
                <w:sz w:val="18"/>
                <w:szCs w:val="18"/>
                <w:lang w:val="en-GB"/>
              </w:rPr>
            </w:pPr>
            <w:r w:rsidRPr="00710909">
              <w:rPr>
                <w:sz w:val="18"/>
                <w:szCs w:val="18"/>
                <w:lang w:val="en-GB"/>
              </w:rPr>
              <w:t>42%</w:t>
            </w:r>
          </w:p>
        </w:tc>
      </w:tr>
      <w:tr w:rsidR="00710909" w:rsidRPr="00710909" w14:paraId="794D0356"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C9C47E1"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27E67F7" w14:textId="77777777" w:rsidR="00710909" w:rsidRPr="00710909" w:rsidRDefault="00710909" w:rsidP="00A16B2E">
            <w:pPr>
              <w:spacing w:after="0"/>
              <w:rPr>
                <w:sz w:val="18"/>
                <w:szCs w:val="18"/>
                <w:lang w:val="en-GB"/>
              </w:rPr>
            </w:pPr>
            <w:r w:rsidRPr="00710909">
              <w:rPr>
                <w:sz w:val="18"/>
                <w:szCs w:val="18"/>
                <w:lang w:val="en-GB"/>
              </w:rPr>
              <w:t>2480.00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66757C7" w14:textId="77777777" w:rsidR="00710909" w:rsidRPr="00710909" w:rsidRDefault="00710909" w:rsidP="00A16B2E">
            <w:pPr>
              <w:spacing w:after="0"/>
              <w:rPr>
                <w:sz w:val="18"/>
                <w:szCs w:val="18"/>
                <w:lang w:val="en-GB"/>
              </w:rPr>
            </w:pPr>
            <w:r w:rsidRPr="00710909">
              <w:rPr>
                <w:sz w:val="18"/>
                <w:szCs w:val="18"/>
                <w:lang w:val="en-GB"/>
              </w:rPr>
              <w:t>3080.00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59F609B" w14:textId="77777777" w:rsidR="00710909" w:rsidRPr="00710909" w:rsidRDefault="00710909" w:rsidP="00A16B2E">
            <w:pPr>
              <w:spacing w:after="0"/>
              <w:rPr>
                <w:sz w:val="18"/>
                <w:szCs w:val="18"/>
                <w:lang w:val="en-GB"/>
              </w:rPr>
            </w:pPr>
            <w:r w:rsidRPr="00710909">
              <w:rPr>
                <w:sz w:val="18"/>
                <w:szCs w:val="18"/>
                <w:lang w:val="en-GB"/>
              </w:rPr>
              <w:t>600.00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E4A0920" w14:textId="77777777" w:rsidR="00710909" w:rsidRPr="00710909" w:rsidRDefault="00710909" w:rsidP="00A16B2E">
            <w:pPr>
              <w:spacing w:after="0"/>
              <w:rPr>
                <w:sz w:val="18"/>
                <w:szCs w:val="18"/>
                <w:lang w:val="en-GB"/>
              </w:rPr>
            </w:pPr>
            <w:r w:rsidRPr="00710909">
              <w:rPr>
                <w:sz w:val="18"/>
                <w:szCs w:val="18"/>
                <w:lang w:val="en-GB"/>
              </w:rPr>
              <w:t>24%</w:t>
            </w:r>
          </w:p>
        </w:tc>
      </w:tr>
      <w:tr w:rsidR="00710909" w:rsidRPr="00710909" w14:paraId="1499EB6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A85FE0B"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16FB2F5" w14:textId="77777777" w:rsidR="00710909" w:rsidRPr="00710909" w:rsidRDefault="00710909" w:rsidP="00A16B2E">
            <w:pPr>
              <w:spacing w:after="0"/>
              <w:rPr>
                <w:sz w:val="18"/>
                <w:szCs w:val="18"/>
                <w:lang w:val="en-GB"/>
              </w:rPr>
            </w:pPr>
            <w:r w:rsidRPr="00710909">
              <w:rPr>
                <w:sz w:val="18"/>
                <w:szCs w:val="18"/>
                <w:lang w:val="en-GB"/>
              </w:rPr>
              <w:t>4400.00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5311501" w14:textId="77777777" w:rsidR="00710909" w:rsidRPr="00710909" w:rsidRDefault="00710909" w:rsidP="00A16B2E">
            <w:pPr>
              <w:spacing w:after="0"/>
              <w:rPr>
                <w:sz w:val="18"/>
                <w:szCs w:val="18"/>
                <w:lang w:val="en-GB"/>
              </w:rPr>
            </w:pPr>
            <w:r w:rsidRPr="00710909">
              <w:rPr>
                <w:sz w:val="18"/>
                <w:szCs w:val="18"/>
                <w:lang w:val="en-GB"/>
              </w:rPr>
              <w:t>6120.00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6FFA373" w14:textId="77777777" w:rsidR="00710909" w:rsidRPr="00710909" w:rsidRDefault="00710909" w:rsidP="00A16B2E">
            <w:pPr>
              <w:spacing w:after="0"/>
              <w:rPr>
                <w:sz w:val="18"/>
                <w:szCs w:val="18"/>
                <w:lang w:val="en-GB"/>
              </w:rPr>
            </w:pPr>
            <w:r w:rsidRPr="00710909">
              <w:rPr>
                <w:sz w:val="18"/>
                <w:szCs w:val="18"/>
                <w:lang w:val="en-GB"/>
              </w:rPr>
              <w:t>1720.00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282E55AF" w14:textId="77777777" w:rsidR="00710909" w:rsidRPr="00710909" w:rsidRDefault="00710909" w:rsidP="00A16B2E">
            <w:pPr>
              <w:spacing w:after="0"/>
              <w:rPr>
                <w:sz w:val="18"/>
                <w:szCs w:val="18"/>
                <w:lang w:val="en-GB"/>
              </w:rPr>
            </w:pPr>
            <w:r w:rsidRPr="00710909">
              <w:rPr>
                <w:sz w:val="18"/>
                <w:szCs w:val="18"/>
                <w:lang w:val="en-GB"/>
              </w:rPr>
              <w:t>39%</w:t>
            </w:r>
          </w:p>
        </w:tc>
      </w:tr>
      <w:tr w:rsidR="00710909" w:rsidRPr="00710909" w14:paraId="0A164458"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FE967B2"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83C1338" w14:textId="77777777" w:rsidR="00710909" w:rsidRPr="00710909" w:rsidRDefault="00710909" w:rsidP="00A16B2E">
            <w:pPr>
              <w:spacing w:after="0"/>
              <w:rPr>
                <w:sz w:val="18"/>
                <w:szCs w:val="18"/>
                <w:lang w:val="en-GB"/>
              </w:rPr>
            </w:pPr>
            <w:r w:rsidRPr="00710909">
              <w:rPr>
                <w:sz w:val="18"/>
                <w:szCs w:val="18"/>
                <w:lang w:val="en-GB"/>
              </w:rPr>
              <w:t>131200.00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3BA3969" w14:textId="77777777" w:rsidR="00710909" w:rsidRPr="00710909" w:rsidRDefault="00710909" w:rsidP="00A16B2E">
            <w:pPr>
              <w:spacing w:after="0"/>
              <w:rPr>
                <w:sz w:val="18"/>
                <w:szCs w:val="18"/>
                <w:lang w:val="en-GB"/>
              </w:rPr>
            </w:pPr>
            <w:r w:rsidRPr="00710909">
              <w:rPr>
                <w:sz w:val="18"/>
                <w:szCs w:val="18"/>
                <w:lang w:val="en-GB"/>
              </w:rPr>
              <w:t>151520.00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A396AD3" w14:textId="77777777" w:rsidR="00710909" w:rsidRPr="00710909" w:rsidRDefault="00710909" w:rsidP="00A16B2E">
            <w:pPr>
              <w:spacing w:after="0"/>
              <w:rPr>
                <w:sz w:val="18"/>
                <w:szCs w:val="18"/>
                <w:lang w:val="en-GB"/>
              </w:rPr>
            </w:pPr>
            <w:r w:rsidRPr="00710909">
              <w:rPr>
                <w:sz w:val="18"/>
                <w:szCs w:val="18"/>
                <w:lang w:val="en-GB"/>
              </w:rPr>
              <w:t>20320.00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07C42042" w14:textId="77777777" w:rsidR="00710909" w:rsidRPr="00710909" w:rsidRDefault="00710909" w:rsidP="00A16B2E">
            <w:pPr>
              <w:spacing w:after="0"/>
              <w:rPr>
                <w:sz w:val="18"/>
                <w:szCs w:val="18"/>
                <w:lang w:val="en-GB"/>
              </w:rPr>
            </w:pPr>
            <w:r w:rsidRPr="00710909">
              <w:rPr>
                <w:sz w:val="18"/>
                <w:szCs w:val="18"/>
                <w:lang w:val="en-GB"/>
              </w:rPr>
              <w:t>15%</w:t>
            </w:r>
          </w:p>
        </w:tc>
      </w:tr>
      <w:tr w:rsidR="00710909" w:rsidRPr="00710909" w14:paraId="2641CD2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3489892"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311E025" w14:textId="77777777" w:rsidR="00710909" w:rsidRPr="00710909" w:rsidRDefault="00710909" w:rsidP="00A16B2E">
            <w:pPr>
              <w:spacing w:after="0"/>
              <w:rPr>
                <w:sz w:val="18"/>
                <w:szCs w:val="18"/>
                <w:lang w:val="en-GB"/>
              </w:rPr>
            </w:pPr>
            <w:r w:rsidRPr="00710909">
              <w:rPr>
                <w:sz w:val="18"/>
                <w:szCs w:val="18"/>
                <w:lang w:val="en-GB"/>
              </w:rPr>
              <w:t>32000.00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FD0D3BE" w14:textId="77777777" w:rsidR="00710909" w:rsidRPr="00710909" w:rsidRDefault="00710909" w:rsidP="00A16B2E">
            <w:pPr>
              <w:spacing w:after="0"/>
              <w:rPr>
                <w:sz w:val="18"/>
                <w:szCs w:val="18"/>
                <w:lang w:val="en-GB"/>
              </w:rPr>
            </w:pPr>
            <w:r w:rsidRPr="00710909">
              <w:rPr>
                <w:sz w:val="18"/>
                <w:szCs w:val="18"/>
                <w:lang w:val="en-GB"/>
              </w:rPr>
              <w:t>64000.00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957F3DE" w14:textId="77777777" w:rsidR="00710909" w:rsidRPr="00710909" w:rsidRDefault="00710909" w:rsidP="00A16B2E">
            <w:pPr>
              <w:spacing w:after="0"/>
              <w:rPr>
                <w:sz w:val="18"/>
                <w:szCs w:val="18"/>
                <w:lang w:val="en-GB"/>
              </w:rPr>
            </w:pPr>
            <w:r w:rsidRPr="00710909">
              <w:rPr>
                <w:sz w:val="18"/>
                <w:szCs w:val="18"/>
                <w:lang w:val="en-GB"/>
              </w:rPr>
              <w:t>32000.00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E336F4D" w14:textId="77777777" w:rsidR="00710909" w:rsidRPr="00710909" w:rsidRDefault="00710909" w:rsidP="00A16B2E">
            <w:pPr>
              <w:spacing w:after="0"/>
              <w:rPr>
                <w:sz w:val="18"/>
                <w:szCs w:val="18"/>
                <w:lang w:val="en-GB"/>
              </w:rPr>
            </w:pPr>
            <w:r w:rsidRPr="00710909">
              <w:rPr>
                <w:sz w:val="18"/>
                <w:szCs w:val="18"/>
                <w:lang w:val="en-GB"/>
              </w:rPr>
              <w:t>100%</w:t>
            </w:r>
          </w:p>
        </w:tc>
      </w:tr>
      <w:tr w:rsidR="00710909" w:rsidRPr="00710909" w14:paraId="4CFE9096"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567B4B2" w14:textId="77777777" w:rsidR="00710909" w:rsidRPr="00710909" w:rsidRDefault="00710909" w:rsidP="00A16B2E">
            <w:pPr>
              <w:spacing w:after="0"/>
              <w:rPr>
                <w:sz w:val="18"/>
                <w:szCs w:val="18"/>
                <w:lang w:val="en-GB"/>
              </w:rPr>
            </w:pPr>
            <w:r w:rsidRPr="00710909">
              <w:rPr>
                <w:sz w:val="18"/>
                <w:szCs w:val="18"/>
                <w:lang w:val="en-GB"/>
              </w:rPr>
              <w:lastRenderedPageBreak/>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368BE99B" w14:textId="77777777" w:rsidR="00710909" w:rsidRPr="00710909" w:rsidRDefault="00710909" w:rsidP="00A16B2E">
            <w:pPr>
              <w:spacing w:after="0"/>
              <w:rPr>
                <w:sz w:val="18"/>
                <w:szCs w:val="18"/>
                <w:lang w:val="en-GB"/>
              </w:rPr>
            </w:pPr>
            <w:r w:rsidRPr="00710909">
              <w:rPr>
                <w:sz w:val="18"/>
                <w:szCs w:val="18"/>
                <w:lang w:val="en-GB"/>
              </w:rPr>
              <w:t>15120.00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08DAA17" w14:textId="77777777" w:rsidR="00710909" w:rsidRPr="00710909" w:rsidRDefault="00710909" w:rsidP="00A16B2E">
            <w:pPr>
              <w:spacing w:after="0"/>
              <w:rPr>
                <w:sz w:val="18"/>
                <w:szCs w:val="18"/>
                <w:lang w:val="en-GB"/>
              </w:rPr>
            </w:pPr>
            <w:r w:rsidRPr="00710909">
              <w:rPr>
                <w:sz w:val="18"/>
                <w:szCs w:val="18"/>
                <w:lang w:val="en-GB"/>
              </w:rPr>
              <w:t>19200.00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5C2F279" w14:textId="77777777" w:rsidR="00710909" w:rsidRPr="00710909" w:rsidRDefault="00710909" w:rsidP="00A16B2E">
            <w:pPr>
              <w:spacing w:after="0"/>
              <w:rPr>
                <w:sz w:val="18"/>
                <w:szCs w:val="18"/>
                <w:lang w:val="en-GB"/>
              </w:rPr>
            </w:pPr>
            <w:r w:rsidRPr="00710909">
              <w:rPr>
                <w:sz w:val="18"/>
                <w:szCs w:val="18"/>
                <w:lang w:val="en-GB"/>
              </w:rPr>
              <w:t>4080.00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62DCD5AF" w14:textId="77777777" w:rsidR="00710909" w:rsidRPr="00710909" w:rsidRDefault="00710909" w:rsidP="00A16B2E">
            <w:pPr>
              <w:spacing w:after="0"/>
              <w:rPr>
                <w:sz w:val="18"/>
                <w:szCs w:val="18"/>
                <w:lang w:val="en-GB"/>
              </w:rPr>
            </w:pPr>
            <w:r w:rsidRPr="00710909">
              <w:rPr>
                <w:sz w:val="18"/>
                <w:szCs w:val="18"/>
                <w:lang w:val="en-GB"/>
              </w:rPr>
              <w:t>27%</w:t>
            </w:r>
          </w:p>
        </w:tc>
      </w:tr>
      <w:tr w:rsidR="00710909" w:rsidRPr="00710909" w14:paraId="28CEC0A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CFDA78D"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A11BCFE" w14:textId="77777777" w:rsidR="00710909" w:rsidRPr="00710909" w:rsidRDefault="00710909" w:rsidP="00A16B2E">
            <w:pPr>
              <w:spacing w:after="0"/>
              <w:rPr>
                <w:sz w:val="18"/>
                <w:szCs w:val="18"/>
                <w:lang w:val="en-GB"/>
              </w:rPr>
            </w:pPr>
            <w:r w:rsidRPr="00710909">
              <w:rPr>
                <w:sz w:val="18"/>
                <w:szCs w:val="18"/>
                <w:lang w:val="en-GB"/>
              </w:rPr>
              <w:t>1440.00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58C1DE9" w14:textId="77777777" w:rsidR="00710909" w:rsidRPr="00710909" w:rsidRDefault="00710909" w:rsidP="00A16B2E">
            <w:pPr>
              <w:spacing w:after="0"/>
              <w:rPr>
                <w:sz w:val="18"/>
                <w:szCs w:val="18"/>
                <w:lang w:val="en-GB"/>
              </w:rPr>
            </w:pPr>
            <w:r w:rsidRPr="00710909">
              <w:rPr>
                <w:sz w:val="18"/>
                <w:szCs w:val="18"/>
                <w:lang w:val="en-GB"/>
              </w:rPr>
              <w:t>2120.00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B6451FB" w14:textId="77777777" w:rsidR="00710909" w:rsidRPr="00710909" w:rsidRDefault="00710909" w:rsidP="00A16B2E">
            <w:pPr>
              <w:spacing w:after="0"/>
              <w:rPr>
                <w:sz w:val="18"/>
                <w:szCs w:val="18"/>
                <w:lang w:val="en-GB"/>
              </w:rPr>
            </w:pPr>
            <w:r w:rsidRPr="00710909">
              <w:rPr>
                <w:sz w:val="18"/>
                <w:szCs w:val="18"/>
                <w:lang w:val="en-GB"/>
              </w:rPr>
              <w:t>680.00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62A9D7F5" w14:textId="77777777" w:rsidR="00710909" w:rsidRPr="00710909" w:rsidRDefault="00710909" w:rsidP="00A16B2E">
            <w:pPr>
              <w:spacing w:after="0"/>
              <w:rPr>
                <w:sz w:val="18"/>
                <w:szCs w:val="18"/>
                <w:lang w:val="en-GB"/>
              </w:rPr>
            </w:pPr>
            <w:r w:rsidRPr="00710909">
              <w:rPr>
                <w:sz w:val="18"/>
                <w:szCs w:val="18"/>
                <w:lang w:val="en-GB"/>
              </w:rPr>
              <w:t>47%</w:t>
            </w:r>
          </w:p>
        </w:tc>
      </w:tr>
      <w:tr w:rsidR="00710909" w:rsidRPr="00710909" w14:paraId="2364DB3A"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EC26B31" w14:textId="77777777" w:rsidR="00710909" w:rsidRPr="00710909" w:rsidRDefault="00710909" w:rsidP="00A16B2E">
            <w:pPr>
              <w:spacing w:after="0"/>
              <w:rPr>
                <w:sz w:val="18"/>
                <w:szCs w:val="18"/>
                <w:lang w:val="en-GB"/>
              </w:rPr>
            </w:pPr>
            <w:r w:rsidRPr="00710909">
              <w:rPr>
                <w:sz w:val="18"/>
                <w:szCs w:val="18"/>
                <w:lang w:val="en-GB"/>
              </w:rPr>
              <w:t>Chainda</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396EF13" w14:textId="77777777" w:rsidR="00710909" w:rsidRPr="00710909" w:rsidRDefault="00710909" w:rsidP="00A16B2E">
            <w:pPr>
              <w:spacing w:after="0"/>
              <w:rPr>
                <w:sz w:val="18"/>
                <w:szCs w:val="18"/>
                <w:lang w:val="en-GB"/>
              </w:rPr>
            </w:pPr>
            <w:r w:rsidRPr="00710909">
              <w:rPr>
                <w:sz w:val="18"/>
                <w:szCs w:val="18"/>
                <w:lang w:val="en-GB"/>
              </w:rPr>
              <w:t>8095.00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05E6F2F" w14:textId="77777777" w:rsidR="00710909" w:rsidRPr="00710909" w:rsidRDefault="00710909" w:rsidP="00A16B2E">
            <w:pPr>
              <w:spacing w:after="0"/>
              <w:rPr>
                <w:sz w:val="18"/>
                <w:szCs w:val="18"/>
                <w:lang w:val="en-GB"/>
              </w:rPr>
            </w:pPr>
            <w:r w:rsidRPr="00710909">
              <w:rPr>
                <w:sz w:val="18"/>
                <w:szCs w:val="18"/>
                <w:lang w:val="en-GB"/>
              </w:rPr>
              <w:t>11990.00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1DC629F" w14:textId="77777777" w:rsidR="00710909" w:rsidRPr="00710909" w:rsidRDefault="00710909" w:rsidP="00A16B2E">
            <w:pPr>
              <w:spacing w:after="0"/>
              <w:rPr>
                <w:sz w:val="18"/>
                <w:szCs w:val="18"/>
                <w:lang w:val="en-GB"/>
              </w:rPr>
            </w:pPr>
            <w:r w:rsidRPr="00710909">
              <w:rPr>
                <w:sz w:val="18"/>
                <w:szCs w:val="18"/>
                <w:lang w:val="en-GB"/>
              </w:rPr>
              <w:t>3895.00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2EC0540A" w14:textId="77777777" w:rsidR="00710909" w:rsidRPr="00710909" w:rsidRDefault="00710909" w:rsidP="00A16B2E">
            <w:pPr>
              <w:spacing w:after="0"/>
              <w:rPr>
                <w:sz w:val="18"/>
                <w:szCs w:val="18"/>
                <w:lang w:val="en-GB"/>
              </w:rPr>
            </w:pPr>
            <w:r w:rsidRPr="00710909">
              <w:rPr>
                <w:sz w:val="18"/>
                <w:szCs w:val="18"/>
                <w:lang w:val="en-GB"/>
              </w:rPr>
              <w:t>48%</w:t>
            </w:r>
          </w:p>
        </w:tc>
      </w:tr>
      <w:tr w:rsidR="00710909" w:rsidRPr="00710909" w14:paraId="2759C4A2"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F3B0082"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58F5D28"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7F5B0F5"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7927049"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67EA6CB8" w14:textId="77777777" w:rsidR="00710909" w:rsidRPr="00710909" w:rsidRDefault="00710909" w:rsidP="00A16B2E">
            <w:pPr>
              <w:spacing w:after="0"/>
              <w:rPr>
                <w:sz w:val="18"/>
                <w:szCs w:val="18"/>
                <w:lang w:val="en-GB"/>
              </w:rPr>
            </w:pPr>
          </w:p>
        </w:tc>
      </w:tr>
      <w:tr w:rsidR="00710909" w:rsidRPr="00710909" w14:paraId="48C9AAF3"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9D94302"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EEC7A7E"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1241AA7"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11F3B34"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62F1F1F" w14:textId="77777777" w:rsidR="00710909" w:rsidRPr="00710909" w:rsidRDefault="00710909" w:rsidP="00A16B2E">
            <w:pPr>
              <w:spacing w:after="0"/>
              <w:rPr>
                <w:sz w:val="18"/>
                <w:szCs w:val="18"/>
                <w:lang w:val="en-GB"/>
              </w:rPr>
            </w:pPr>
          </w:p>
        </w:tc>
      </w:tr>
      <w:tr w:rsidR="00710909" w:rsidRPr="00710909" w14:paraId="34B22D22"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BAFF913"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8F35513"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A138775"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A4046E7"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0EECFCFD" w14:textId="77777777" w:rsidR="00710909" w:rsidRPr="00710909" w:rsidRDefault="00710909" w:rsidP="00A16B2E">
            <w:pPr>
              <w:spacing w:after="0"/>
              <w:rPr>
                <w:sz w:val="18"/>
                <w:szCs w:val="18"/>
                <w:lang w:val="en-GB"/>
              </w:rPr>
            </w:pPr>
          </w:p>
        </w:tc>
      </w:tr>
      <w:tr w:rsidR="00710909" w:rsidRPr="00710909" w14:paraId="0158EA83"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27A462C"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7E2D124" w14:textId="77777777" w:rsidR="00710909" w:rsidRPr="00710909" w:rsidRDefault="00710909" w:rsidP="00A16B2E">
            <w:pPr>
              <w:spacing w:after="0"/>
              <w:rPr>
                <w:sz w:val="18"/>
                <w:szCs w:val="18"/>
                <w:lang w:val="en-GB"/>
              </w:rPr>
            </w:pPr>
            <w:r w:rsidRPr="00710909">
              <w:rPr>
                <w:sz w:val="18"/>
                <w:szCs w:val="18"/>
                <w:lang w:val="en-GB"/>
              </w:rPr>
              <w:t>5630.00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37E0CAB" w14:textId="77777777" w:rsidR="00710909" w:rsidRPr="00710909" w:rsidRDefault="00710909" w:rsidP="00A16B2E">
            <w:pPr>
              <w:spacing w:after="0"/>
              <w:rPr>
                <w:sz w:val="18"/>
                <w:szCs w:val="18"/>
                <w:lang w:val="en-GB"/>
              </w:rPr>
            </w:pPr>
            <w:r w:rsidRPr="00710909">
              <w:rPr>
                <w:sz w:val="18"/>
                <w:szCs w:val="18"/>
                <w:lang w:val="en-GB"/>
              </w:rPr>
              <w:t>6990.00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5B8FDF9" w14:textId="77777777" w:rsidR="00710909" w:rsidRPr="00710909" w:rsidRDefault="00710909" w:rsidP="00A16B2E">
            <w:pPr>
              <w:spacing w:after="0"/>
              <w:rPr>
                <w:sz w:val="18"/>
                <w:szCs w:val="18"/>
                <w:lang w:val="en-GB"/>
              </w:rPr>
            </w:pPr>
            <w:r w:rsidRPr="00710909">
              <w:rPr>
                <w:sz w:val="18"/>
                <w:szCs w:val="18"/>
                <w:lang w:val="en-GB"/>
              </w:rPr>
              <w:t>1360.00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64F40B0D" w14:textId="77777777" w:rsidR="00710909" w:rsidRPr="00710909" w:rsidRDefault="00710909" w:rsidP="00A16B2E">
            <w:pPr>
              <w:spacing w:after="0"/>
              <w:rPr>
                <w:sz w:val="18"/>
                <w:szCs w:val="18"/>
                <w:lang w:val="en-GB"/>
              </w:rPr>
            </w:pPr>
            <w:r w:rsidRPr="00710909">
              <w:rPr>
                <w:sz w:val="18"/>
                <w:szCs w:val="18"/>
                <w:lang w:val="en-GB"/>
              </w:rPr>
              <w:t>24%</w:t>
            </w:r>
          </w:p>
        </w:tc>
      </w:tr>
      <w:tr w:rsidR="00710909" w:rsidRPr="00710909" w14:paraId="7DC9D81E"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B294F93"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ADE85C9" w14:textId="77777777" w:rsidR="00710909" w:rsidRPr="00710909" w:rsidRDefault="00710909" w:rsidP="00A16B2E">
            <w:pPr>
              <w:spacing w:after="0"/>
              <w:rPr>
                <w:sz w:val="18"/>
                <w:szCs w:val="18"/>
                <w:lang w:val="en-GB"/>
              </w:rPr>
            </w:pPr>
            <w:r w:rsidRPr="00710909">
              <w:rPr>
                <w:sz w:val="18"/>
                <w:szCs w:val="18"/>
                <w:lang w:val="en-GB"/>
              </w:rPr>
              <w:t>4246.67</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5BF249F" w14:textId="77777777" w:rsidR="00710909" w:rsidRPr="00710909" w:rsidRDefault="00710909" w:rsidP="00A16B2E">
            <w:pPr>
              <w:spacing w:after="0"/>
              <w:rPr>
                <w:sz w:val="18"/>
                <w:szCs w:val="18"/>
                <w:lang w:val="en-GB"/>
              </w:rPr>
            </w:pPr>
            <w:r w:rsidRPr="00710909">
              <w:rPr>
                <w:sz w:val="18"/>
                <w:szCs w:val="18"/>
                <w:lang w:val="en-GB"/>
              </w:rPr>
              <w:t>12466.67</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0ECAEDE" w14:textId="77777777" w:rsidR="00710909" w:rsidRPr="00710909" w:rsidRDefault="00710909" w:rsidP="00A16B2E">
            <w:pPr>
              <w:spacing w:after="0"/>
              <w:rPr>
                <w:sz w:val="18"/>
                <w:szCs w:val="18"/>
                <w:lang w:val="en-GB"/>
              </w:rPr>
            </w:pPr>
            <w:r w:rsidRPr="00710909">
              <w:rPr>
                <w:sz w:val="18"/>
                <w:szCs w:val="18"/>
                <w:lang w:val="en-GB"/>
              </w:rPr>
              <w:t>8220.00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2FD62F2" w14:textId="77777777" w:rsidR="00710909" w:rsidRPr="00710909" w:rsidRDefault="00710909" w:rsidP="00A16B2E">
            <w:pPr>
              <w:spacing w:after="0"/>
              <w:rPr>
                <w:sz w:val="18"/>
                <w:szCs w:val="18"/>
                <w:lang w:val="en-GB"/>
              </w:rPr>
            </w:pPr>
            <w:r w:rsidRPr="00710909">
              <w:rPr>
                <w:sz w:val="18"/>
                <w:szCs w:val="18"/>
                <w:lang w:val="en-GB"/>
              </w:rPr>
              <w:t>194%</w:t>
            </w:r>
          </w:p>
        </w:tc>
      </w:tr>
      <w:tr w:rsidR="00710909" w:rsidRPr="00710909" w14:paraId="7BAFFADF"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37500FE"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AB3E11E" w14:textId="77777777" w:rsidR="00710909" w:rsidRPr="00710909" w:rsidRDefault="00710909" w:rsidP="00A16B2E">
            <w:pPr>
              <w:spacing w:after="0"/>
              <w:rPr>
                <w:sz w:val="18"/>
                <w:szCs w:val="18"/>
                <w:lang w:val="en-GB"/>
              </w:rPr>
            </w:pPr>
            <w:r w:rsidRPr="00710909">
              <w:rPr>
                <w:sz w:val="18"/>
                <w:szCs w:val="18"/>
                <w:lang w:val="en-GB"/>
              </w:rPr>
              <w:t>3660.00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1D03BB9" w14:textId="77777777" w:rsidR="00710909" w:rsidRPr="00710909" w:rsidRDefault="00710909" w:rsidP="00A16B2E">
            <w:pPr>
              <w:spacing w:after="0"/>
              <w:rPr>
                <w:sz w:val="18"/>
                <w:szCs w:val="18"/>
                <w:lang w:val="en-GB"/>
              </w:rPr>
            </w:pPr>
            <w:r w:rsidRPr="00710909">
              <w:rPr>
                <w:sz w:val="18"/>
                <w:szCs w:val="18"/>
                <w:lang w:val="en-GB"/>
              </w:rPr>
              <w:t>5420.00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C9023EB" w14:textId="77777777" w:rsidR="00710909" w:rsidRPr="00710909" w:rsidRDefault="00710909" w:rsidP="00A16B2E">
            <w:pPr>
              <w:spacing w:after="0"/>
              <w:rPr>
                <w:sz w:val="18"/>
                <w:szCs w:val="18"/>
                <w:lang w:val="en-GB"/>
              </w:rPr>
            </w:pPr>
            <w:r w:rsidRPr="00710909">
              <w:rPr>
                <w:sz w:val="18"/>
                <w:szCs w:val="18"/>
                <w:lang w:val="en-GB"/>
              </w:rPr>
              <w:t>1760.00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0BE9D94" w14:textId="77777777" w:rsidR="00710909" w:rsidRPr="00710909" w:rsidRDefault="00710909" w:rsidP="00A16B2E">
            <w:pPr>
              <w:spacing w:after="0"/>
              <w:rPr>
                <w:sz w:val="18"/>
                <w:szCs w:val="18"/>
                <w:lang w:val="en-GB"/>
              </w:rPr>
            </w:pPr>
            <w:r w:rsidRPr="00710909">
              <w:rPr>
                <w:sz w:val="18"/>
                <w:szCs w:val="18"/>
                <w:lang w:val="en-GB"/>
              </w:rPr>
              <w:t>48%</w:t>
            </w:r>
          </w:p>
        </w:tc>
      </w:tr>
      <w:tr w:rsidR="00710909" w:rsidRPr="00710909" w14:paraId="6114BE5F"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938417D" w14:textId="77777777" w:rsidR="00710909" w:rsidRPr="00710909" w:rsidRDefault="00710909" w:rsidP="00A16B2E">
            <w:pPr>
              <w:spacing w:after="0"/>
              <w:rPr>
                <w:sz w:val="18"/>
                <w:szCs w:val="18"/>
                <w:lang w:val="en-GB"/>
              </w:rPr>
            </w:pPr>
            <w:r w:rsidRPr="00710909">
              <w:rPr>
                <w:sz w:val="18"/>
                <w:szCs w:val="18"/>
                <w:lang w:val="en-GB"/>
              </w:rPr>
              <w:t>Mandevu B</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E351147" w14:textId="77777777" w:rsidR="00710909" w:rsidRPr="00710909" w:rsidRDefault="00710909" w:rsidP="00A16B2E">
            <w:pPr>
              <w:spacing w:after="0"/>
              <w:rPr>
                <w:sz w:val="18"/>
                <w:szCs w:val="18"/>
                <w:lang w:val="en-GB"/>
              </w:rPr>
            </w:pPr>
            <w:r w:rsidRPr="00710909">
              <w:rPr>
                <w:sz w:val="18"/>
                <w:szCs w:val="18"/>
                <w:lang w:val="en-GB"/>
              </w:rPr>
              <w:t>3360000.00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4E4CBD4" w14:textId="77777777" w:rsidR="00710909" w:rsidRPr="00710909" w:rsidRDefault="00710909" w:rsidP="00A16B2E">
            <w:pPr>
              <w:spacing w:after="0"/>
              <w:rPr>
                <w:sz w:val="18"/>
                <w:szCs w:val="18"/>
                <w:lang w:val="en-GB"/>
              </w:rPr>
            </w:pPr>
            <w:r w:rsidRPr="00710909">
              <w:rPr>
                <w:sz w:val="18"/>
                <w:szCs w:val="18"/>
                <w:lang w:val="en-GB"/>
              </w:rPr>
              <w:t>5880000.00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86C4161" w14:textId="77777777" w:rsidR="00710909" w:rsidRPr="00710909" w:rsidRDefault="00710909" w:rsidP="00A16B2E">
            <w:pPr>
              <w:spacing w:after="0"/>
              <w:rPr>
                <w:sz w:val="18"/>
                <w:szCs w:val="18"/>
                <w:lang w:val="en-GB"/>
              </w:rPr>
            </w:pPr>
            <w:r w:rsidRPr="00710909">
              <w:rPr>
                <w:sz w:val="18"/>
                <w:szCs w:val="18"/>
                <w:lang w:val="en-GB"/>
              </w:rPr>
              <w:t>2520000.00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C151D60" w14:textId="77777777" w:rsidR="00710909" w:rsidRPr="00710909" w:rsidRDefault="00710909" w:rsidP="00A16B2E">
            <w:pPr>
              <w:spacing w:after="0"/>
              <w:rPr>
                <w:sz w:val="18"/>
                <w:szCs w:val="18"/>
                <w:lang w:val="en-GB"/>
              </w:rPr>
            </w:pPr>
            <w:r w:rsidRPr="00710909">
              <w:rPr>
                <w:sz w:val="18"/>
                <w:szCs w:val="18"/>
                <w:lang w:val="en-GB"/>
              </w:rPr>
              <w:t>75%</w:t>
            </w:r>
          </w:p>
        </w:tc>
      </w:tr>
      <w:tr w:rsidR="00710909" w:rsidRPr="00710909" w14:paraId="78ECC841"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3D81BD3"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4B05B46" w14:textId="77777777" w:rsidR="00710909" w:rsidRPr="00710909" w:rsidRDefault="00710909" w:rsidP="00A16B2E">
            <w:pPr>
              <w:spacing w:after="0"/>
              <w:rPr>
                <w:sz w:val="18"/>
                <w:szCs w:val="18"/>
                <w:lang w:val="en-GB"/>
              </w:rPr>
            </w:pPr>
            <w:r w:rsidRPr="00710909">
              <w:rPr>
                <w:sz w:val="18"/>
                <w:szCs w:val="18"/>
                <w:lang w:val="en-GB"/>
              </w:rPr>
              <w:t>2220.00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CAA5C61" w14:textId="77777777" w:rsidR="00710909" w:rsidRPr="00710909" w:rsidRDefault="00710909" w:rsidP="00A16B2E">
            <w:pPr>
              <w:spacing w:after="0"/>
              <w:rPr>
                <w:sz w:val="18"/>
                <w:szCs w:val="18"/>
                <w:lang w:val="en-GB"/>
              </w:rPr>
            </w:pPr>
            <w:r w:rsidRPr="00710909">
              <w:rPr>
                <w:sz w:val="18"/>
                <w:szCs w:val="18"/>
                <w:lang w:val="en-GB"/>
              </w:rPr>
              <w:t>3280.00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EA6C7CF" w14:textId="77777777" w:rsidR="00710909" w:rsidRPr="00710909" w:rsidRDefault="00710909" w:rsidP="00A16B2E">
            <w:pPr>
              <w:spacing w:after="0"/>
              <w:rPr>
                <w:sz w:val="18"/>
                <w:szCs w:val="18"/>
                <w:lang w:val="en-GB"/>
              </w:rPr>
            </w:pPr>
            <w:r w:rsidRPr="00710909">
              <w:rPr>
                <w:sz w:val="18"/>
                <w:szCs w:val="18"/>
                <w:lang w:val="en-GB"/>
              </w:rPr>
              <w:t>1060.00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0F4C307C" w14:textId="77777777" w:rsidR="00710909" w:rsidRPr="00710909" w:rsidRDefault="00710909" w:rsidP="00A16B2E">
            <w:pPr>
              <w:spacing w:after="0"/>
              <w:rPr>
                <w:sz w:val="18"/>
                <w:szCs w:val="18"/>
                <w:lang w:val="en-GB"/>
              </w:rPr>
            </w:pPr>
            <w:r w:rsidRPr="00710909">
              <w:rPr>
                <w:sz w:val="18"/>
                <w:szCs w:val="18"/>
                <w:lang w:val="en-GB"/>
              </w:rPr>
              <w:t>48%</w:t>
            </w:r>
          </w:p>
        </w:tc>
      </w:tr>
      <w:tr w:rsidR="00710909" w:rsidRPr="00710909" w14:paraId="6D818DC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ECB6332"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BA93920" w14:textId="77777777" w:rsidR="00710909" w:rsidRPr="00710909" w:rsidRDefault="00710909" w:rsidP="00A16B2E">
            <w:pPr>
              <w:spacing w:after="0"/>
              <w:rPr>
                <w:sz w:val="18"/>
                <w:szCs w:val="18"/>
                <w:lang w:val="en-GB"/>
              </w:rPr>
            </w:pPr>
            <w:r w:rsidRPr="00710909">
              <w:rPr>
                <w:sz w:val="18"/>
                <w:szCs w:val="18"/>
                <w:lang w:val="en-GB"/>
              </w:rPr>
              <w:t>330.00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60150CD" w14:textId="77777777" w:rsidR="00710909" w:rsidRPr="00710909" w:rsidRDefault="00710909" w:rsidP="00A16B2E">
            <w:pPr>
              <w:spacing w:after="0"/>
              <w:rPr>
                <w:sz w:val="18"/>
                <w:szCs w:val="18"/>
                <w:lang w:val="en-GB"/>
              </w:rPr>
            </w:pPr>
            <w:r w:rsidRPr="00710909">
              <w:rPr>
                <w:sz w:val="18"/>
                <w:szCs w:val="18"/>
                <w:lang w:val="en-GB"/>
              </w:rPr>
              <w:t>520.00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B858995" w14:textId="77777777" w:rsidR="00710909" w:rsidRPr="00710909" w:rsidRDefault="00710909" w:rsidP="00A16B2E">
            <w:pPr>
              <w:spacing w:after="0"/>
              <w:rPr>
                <w:sz w:val="18"/>
                <w:szCs w:val="18"/>
                <w:lang w:val="en-GB"/>
              </w:rPr>
            </w:pPr>
            <w:r w:rsidRPr="00710909">
              <w:rPr>
                <w:sz w:val="18"/>
                <w:szCs w:val="18"/>
                <w:lang w:val="en-GB"/>
              </w:rPr>
              <w:t>190.00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CFC1369" w14:textId="77777777" w:rsidR="00710909" w:rsidRPr="00710909" w:rsidRDefault="00710909" w:rsidP="00A16B2E">
            <w:pPr>
              <w:spacing w:after="0"/>
              <w:rPr>
                <w:sz w:val="18"/>
                <w:szCs w:val="18"/>
                <w:lang w:val="en-GB"/>
              </w:rPr>
            </w:pPr>
            <w:r w:rsidRPr="00710909">
              <w:rPr>
                <w:sz w:val="18"/>
                <w:szCs w:val="18"/>
                <w:lang w:val="en-GB"/>
              </w:rPr>
              <w:t>58%</w:t>
            </w:r>
          </w:p>
        </w:tc>
      </w:tr>
      <w:tr w:rsidR="00710909" w:rsidRPr="00710909" w14:paraId="532039BA"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E288454"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3694231" w14:textId="77777777" w:rsidR="00710909" w:rsidRPr="00710909" w:rsidRDefault="00710909" w:rsidP="00A16B2E">
            <w:pPr>
              <w:spacing w:after="0"/>
              <w:rPr>
                <w:sz w:val="18"/>
                <w:szCs w:val="18"/>
                <w:lang w:val="en-GB"/>
              </w:rPr>
            </w:pPr>
            <w:r w:rsidRPr="00710909">
              <w:rPr>
                <w:sz w:val="18"/>
                <w:szCs w:val="18"/>
                <w:lang w:val="en-GB"/>
              </w:rPr>
              <w:t>36833.33</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81D03B4" w14:textId="77777777" w:rsidR="00710909" w:rsidRPr="00710909" w:rsidRDefault="00710909" w:rsidP="00A16B2E">
            <w:pPr>
              <w:spacing w:after="0"/>
              <w:rPr>
                <w:sz w:val="18"/>
                <w:szCs w:val="18"/>
                <w:lang w:val="en-GB"/>
              </w:rPr>
            </w:pPr>
            <w:r w:rsidRPr="00710909">
              <w:rPr>
                <w:sz w:val="18"/>
                <w:szCs w:val="18"/>
                <w:lang w:val="en-GB"/>
              </w:rPr>
              <w:t>56666.67</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C23E92F" w14:textId="77777777" w:rsidR="00710909" w:rsidRPr="00710909" w:rsidRDefault="00710909" w:rsidP="00A16B2E">
            <w:pPr>
              <w:spacing w:after="0"/>
              <w:rPr>
                <w:sz w:val="18"/>
                <w:szCs w:val="18"/>
                <w:lang w:val="en-GB"/>
              </w:rPr>
            </w:pPr>
            <w:r w:rsidRPr="00710909">
              <w:rPr>
                <w:sz w:val="18"/>
                <w:szCs w:val="18"/>
                <w:lang w:val="en-GB"/>
              </w:rPr>
              <w:t>19833.33</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28B56CEB" w14:textId="77777777" w:rsidR="00710909" w:rsidRPr="00710909" w:rsidRDefault="00710909" w:rsidP="00A16B2E">
            <w:pPr>
              <w:spacing w:after="0"/>
              <w:rPr>
                <w:sz w:val="18"/>
                <w:szCs w:val="18"/>
                <w:lang w:val="en-GB"/>
              </w:rPr>
            </w:pPr>
            <w:r w:rsidRPr="00710909">
              <w:rPr>
                <w:sz w:val="18"/>
                <w:szCs w:val="18"/>
                <w:lang w:val="en-GB"/>
              </w:rPr>
              <w:t>54%</w:t>
            </w:r>
          </w:p>
        </w:tc>
      </w:tr>
      <w:tr w:rsidR="00710909" w:rsidRPr="00710909" w14:paraId="2CB14A5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65383EB"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CF87EB4" w14:textId="77777777" w:rsidR="00710909" w:rsidRPr="00710909" w:rsidRDefault="00710909" w:rsidP="00A16B2E">
            <w:pPr>
              <w:spacing w:after="0"/>
              <w:rPr>
                <w:sz w:val="18"/>
                <w:szCs w:val="18"/>
                <w:lang w:val="en-GB"/>
              </w:rPr>
            </w:pPr>
            <w:r w:rsidRPr="00710909">
              <w:rPr>
                <w:sz w:val="18"/>
                <w:szCs w:val="18"/>
                <w:lang w:val="en-GB"/>
              </w:rPr>
              <w:t>33600.00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42178F1" w14:textId="77777777" w:rsidR="00710909" w:rsidRPr="00710909" w:rsidRDefault="00710909" w:rsidP="00A16B2E">
            <w:pPr>
              <w:spacing w:after="0"/>
              <w:rPr>
                <w:sz w:val="18"/>
                <w:szCs w:val="18"/>
                <w:lang w:val="en-GB"/>
              </w:rPr>
            </w:pPr>
            <w:r w:rsidRPr="00710909">
              <w:rPr>
                <w:sz w:val="18"/>
                <w:szCs w:val="18"/>
                <w:lang w:val="en-GB"/>
              </w:rPr>
              <w:t>44400.00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132955D9" w14:textId="77777777" w:rsidR="00710909" w:rsidRPr="00710909" w:rsidRDefault="00710909" w:rsidP="00A16B2E">
            <w:pPr>
              <w:spacing w:after="0"/>
              <w:rPr>
                <w:sz w:val="18"/>
                <w:szCs w:val="18"/>
                <w:lang w:val="en-GB"/>
              </w:rPr>
            </w:pPr>
            <w:r w:rsidRPr="00710909">
              <w:rPr>
                <w:sz w:val="18"/>
                <w:szCs w:val="18"/>
                <w:lang w:val="en-GB"/>
              </w:rPr>
              <w:t>10800.00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3CF2453" w14:textId="77777777" w:rsidR="00710909" w:rsidRPr="00710909" w:rsidRDefault="00710909" w:rsidP="00A16B2E">
            <w:pPr>
              <w:spacing w:after="0"/>
              <w:rPr>
                <w:sz w:val="18"/>
                <w:szCs w:val="18"/>
                <w:lang w:val="en-GB"/>
              </w:rPr>
            </w:pPr>
            <w:r w:rsidRPr="00710909">
              <w:rPr>
                <w:sz w:val="18"/>
                <w:szCs w:val="18"/>
                <w:lang w:val="en-GB"/>
              </w:rPr>
              <w:t>32%</w:t>
            </w:r>
          </w:p>
        </w:tc>
      </w:tr>
      <w:tr w:rsidR="00710909" w:rsidRPr="00710909" w14:paraId="6B3CED95"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87E8CD5"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9ED7FF4" w14:textId="77777777" w:rsidR="00710909" w:rsidRPr="00710909" w:rsidRDefault="00710909" w:rsidP="00A16B2E">
            <w:pPr>
              <w:spacing w:after="0"/>
              <w:rPr>
                <w:sz w:val="18"/>
                <w:szCs w:val="18"/>
                <w:lang w:val="en-GB"/>
              </w:rPr>
            </w:pPr>
            <w:r w:rsidRPr="00710909">
              <w:rPr>
                <w:sz w:val="18"/>
                <w:szCs w:val="18"/>
                <w:lang w:val="en-GB"/>
              </w:rPr>
              <w:t>36000.00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7526C70" w14:textId="77777777" w:rsidR="00710909" w:rsidRPr="00710909" w:rsidRDefault="00710909" w:rsidP="00A16B2E">
            <w:pPr>
              <w:spacing w:after="0"/>
              <w:rPr>
                <w:sz w:val="18"/>
                <w:szCs w:val="18"/>
                <w:lang w:val="en-GB"/>
              </w:rPr>
            </w:pPr>
            <w:r w:rsidRPr="00710909">
              <w:rPr>
                <w:sz w:val="18"/>
                <w:szCs w:val="18"/>
                <w:lang w:val="en-GB"/>
              </w:rPr>
              <w:t>54000.00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016D263" w14:textId="77777777" w:rsidR="00710909" w:rsidRPr="00710909" w:rsidRDefault="00710909" w:rsidP="00A16B2E">
            <w:pPr>
              <w:spacing w:after="0"/>
              <w:rPr>
                <w:sz w:val="18"/>
                <w:szCs w:val="18"/>
                <w:lang w:val="en-GB"/>
              </w:rPr>
            </w:pPr>
            <w:r w:rsidRPr="00710909">
              <w:rPr>
                <w:sz w:val="18"/>
                <w:szCs w:val="18"/>
                <w:lang w:val="en-GB"/>
              </w:rPr>
              <w:t>18000.00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69207AA" w14:textId="77777777" w:rsidR="00710909" w:rsidRPr="00710909" w:rsidRDefault="00710909" w:rsidP="00A16B2E">
            <w:pPr>
              <w:spacing w:after="0"/>
              <w:rPr>
                <w:sz w:val="18"/>
                <w:szCs w:val="18"/>
                <w:lang w:val="en-GB"/>
              </w:rPr>
            </w:pPr>
            <w:r w:rsidRPr="00710909">
              <w:rPr>
                <w:sz w:val="18"/>
                <w:szCs w:val="18"/>
                <w:lang w:val="en-GB"/>
              </w:rPr>
              <w:t>50%</w:t>
            </w:r>
          </w:p>
        </w:tc>
      </w:tr>
      <w:tr w:rsidR="00710909" w:rsidRPr="00710909" w14:paraId="6095E2D1"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B734B64"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31200249" w14:textId="77777777" w:rsidR="00710909" w:rsidRPr="00710909" w:rsidRDefault="00710909" w:rsidP="00A16B2E">
            <w:pPr>
              <w:spacing w:after="0"/>
              <w:rPr>
                <w:sz w:val="18"/>
                <w:szCs w:val="18"/>
                <w:lang w:val="en-GB"/>
              </w:rPr>
            </w:pPr>
            <w:r w:rsidRPr="00710909">
              <w:rPr>
                <w:sz w:val="18"/>
                <w:szCs w:val="18"/>
                <w:lang w:val="en-GB"/>
              </w:rPr>
              <w:t>54315.79</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40484E2" w14:textId="77777777" w:rsidR="00710909" w:rsidRPr="00710909" w:rsidRDefault="00710909" w:rsidP="00A16B2E">
            <w:pPr>
              <w:spacing w:after="0"/>
              <w:rPr>
                <w:sz w:val="18"/>
                <w:szCs w:val="18"/>
                <w:lang w:val="en-GB"/>
              </w:rPr>
            </w:pPr>
            <w:r w:rsidRPr="00710909">
              <w:rPr>
                <w:sz w:val="18"/>
                <w:szCs w:val="18"/>
                <w:lang w:val="en-GB"/>
              </w:rPr>
              <w:t>67894.74</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C6AAE31" w14:textId="77777777" w:rsidR="00710909" w:rsidRPr="00710909" w:rsidRDefault="00710909" w:rsidP="00A16B2E">
            <w:pPr>
              <w:spacing w:after="0"/>
              <w:rPr>
                <w:sz w:val="18"/>
                <w:szCs w:val="18"/>
                <w:lang w:val="en-GB"/>
              </w:rPr>
            </w:pPr>
            <w:r w:rsidRPr="00710909">
              <w:rPr>
                <w:sz w:val="18"/>
                <w:szCs w:val="18"/>
                <w:lang w:val="en-GB"/>
              </w:rPr>
              <w:t>13578.95</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3A94A59" w14:textId="77777777" w:rsidR="00710909" w:rsidRPr="00710909" w:rsidRDefault="00710909" w:rsidP="00A16B2E">
            <w:pPr>
              <w:spacing w:after="0"/>
              <w:rPr>
                <w:sz w:val="18"/>
                <w:szCs w:val="18"/>
                <w:lang w:val="en-GB"/>
              </w:rPr>
            </w:pPr>
            <w:r w:rsidRPr="00710909">
              <w:rPr>
                <w:sz w:val="18"/>
                <w:szCs w:val="18"/>
                <w:lang w:val="en-GB"/>
              </w:rPr>
              <w:t>25%</w:t>
            </w:r>
          </w:p>
        </w:tc>
      </w:tr>
      <w:tr w:rsidR="00710909" w:rsidRPr="00710909" w14:paraId="322C7D3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12B4563"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411E286" w14:textId="77777777" w:rsidR="00710909" w:rsidRPr="00710909" w:rsidRDefault="00710909" w:rsidP="00A16B2E">
            <w:pPr>
              <w:spacing w:after="0"/>
              <w:rPr>
                <w:sz w:val="18"/>
                <w:szCs w:val="18"/>
                <w:lang w:val="en-GB"/>
              </w:rPr>
            </w:pPr>
            <w:r w:rsidRPr="00710909">
              <w:rPr>
                <w:sz w:val="18"/>
                <w:szCs w:val="18"/>
                <w:lang w:val="en-GB"/>
              </w:rPr>
              <w:t>2280.00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D2BF662" w14:textId="77777777" w:rsidR="00710909" w:rsidRPr="00710909" w:rsidRDefault="00710909" w:rsidP="00A16B2E">
            <w:pPr>
              <w:spacing w:after="0"/>
              <w:rPr>
                <w:sz w:val="18"/>
                <w:szCs w:val="18"/>
                <w:lang w:val="en-GB"/>
              </w:rPr>
            </w:pPr>
            <w:r w:rsidRPr="00710909">
              <w:rPr>
                <w:sz w:val="18"/>
                <w:szCs w:val="18"/>
                <w:lang w:val="en-GB"/>
              </w:rPr>
              <w:t>2880.00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A980748" w14:textId="77777777" w:rsidR="00710909" w:rsidRPr="00710909" w:rsidRDefault="00710909" w:rsidP="00A16B2E">
            <w:pPr>
              <w:spacing w:after="0"/>
              <w:rPr>
                <w:sz w:val="18"/>
                <w:szCs w:val="18"/>
                <w:lang w:val="en-GB"/>
              </w:rPr>
            </w:pPr>
            <w:r w:rsidRPr="00710909">
              <w:rPr>
                <w:sz w:val="18"/>
                <w:szCs w:val="18"/>
                <w:lang w:val="en-GB"/>
              </w:rPr>
              <w:t>600.00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55C54C3" w14:textId="77777777" w:rsidR="00710909" w:rsidRPr="00710909" w:rsidRDefault="00710909" w:rsidP="00A16B2E">
            <w:pPr>
              <w:spacing w:after="0"/>
              <w:rPr>
                <w:sz w:val="18"/>
                <w:szCs w:val="18"/>
                <w:lang w:val="en-GB"/>
              </w:rPr>
            </w:pPr>
            <w:r w:rsidRPr="00710909">
              <w:rPr>
                <w:sz w:val="18"/>
                <w:szCs w:val="18"/>
                <w:lang w:val="en-GB"/>
              </w:rPr>
              <w:t>26%</w:t>
            </w:r>
          </w:p>
        </w:tc>
      </w:tr>
      <w:tr w:rsidR="00710909" w:rsidRPr="00710909" w14:paraId="4C30B339"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FCC0EDA" w14:textId="77777777" w:rsidR="00710909" w:rsidRPr="00710909" w:rsidRDefault="00710909" w:rsidP="00A16B2E">
            <w:pPr>
              <w:spacing w:after="0"/>
              <w:rPr>
                <w:sz w:val="18"/>
                <w:szCs w:val="18"/>
                <w:lang w:val="en-GB"/>
              </w:rPr>
            </w:pPr>
            <w:r w:rsidRPr="00710909">
              <w:rPr>
                <w:sz w:val="18"/>
                <w:szCs w:val="18"/>
                <w:lang w:val="en-GB"/>
              </w:rPr>
              <w:t>Mandevu</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262AEAB" w14:textId="77777777" w:rsidR="00710909" w:rsidRPr="00710909" w:rsidRDefault="00710909" w:rsidP="00A16B2E">
            <w:pPr>
              <w:spacing w:after="0"/>
              <w:rPr>
                <w:sz w:val="18"/>
                <w:szCs w:val="18"/>
                <w:lang w:val="en-GB"/>
              </w:rPr>
            </w:pPr>
            <w:r w:rsidRPr="00710909">
              <w:rPr>
                <w:sz w:val="18"/>
                <w:szCs w:val="18"/>
                <w:lang w:val="en-GB"/>
              </w:rPr>
              <w:t>9540.00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ED39823" w14:textId="77777777" w:rsidR="00710909" w:rsidRPr="00710909" w:rsidRDefault="00710909" w:rsidP="00A16B2E">
            <w:pPr>
              <w:spacing w:after="0"/>
              <w:rPr>
                <w:sz w:val="18"/>
                <w:szCs w:val="18"/>
                <w:lang w:val="en-GB"/>
              </w:rPr>
            </w:pPr>
            <w:r w:rsidRPr="00710909">
              <w:rPr>
                <w:sz w:val="18"/>
                <w:szCs w:val="18"/>
                <w:lang w:val="en-GB"/>
              </w:rPr>
              <w:t>11700.00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36802B2B" w14:textId="77777777" w:rsidR="00710909" w:rsidRPr="00710909" w:rsidRDefault="00710909" w:rsidP="00A16B2E">
            <w:pPr>
              <w:spacing w:after="0"/>
              <w:rPr>
                <w:sz w:val="18"/>
                <w:szCs w:val="18"/>
                <w:lang w:val="en-GB"/>
              </w:rPr>
            </w:pPr>
            <w:r w:rsidRPr="00710909">
              <w:rPr>
                <w:sz w:val="18"/>
                <w:szCs w:val="18"/>
                <w:lang w:val="en-GB"/>
              </w:rPr>
              <w:t>2160.00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6E04E0CB" w14:textId="77777777" w:rsidR="00710909" w:rsidRPr="00710909" w:rsidRDefault="00710909" w:rsidP="00A16B2E">
            <w:pPr>
              <w:spacing w:after="0"/>
              <w:rPr>
                <w:sz w:val="18"/>
                <w:szCs w:val="18"/>
                <w:lang w:val="en-GB"/>
              </w:rPr>
            </w:pPr>
            <w:r w:rsidRPr="00710909">
              <w:rPr>
                <w:sz w:val="18"/>
                <w:szCs w:val="18"/>
                <w:lang w:val="en-GB"/>
              </w:rPr>
              <w:t>23%</w:t>
            </w:r>
          </w:p>
        </w:tc>
      </w:tr>
      <w:tr w:rsidR="00710909" w:rsidRPr="00710909" w14:paraId="69785CC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35865B5"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142759E"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DA71654"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E104598"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14AB115" w14:textId="77777777" w:rsidR="00710909" w:rsidRPr="00710909" w:rsidRDefault="00710909" w:rsidP="00A16B2E">
            <w:pPr>
              <w:spacing w:after="0"/>
              <w:rPr>
                <w:sz w:val="18"/>
                <w:szCs w:val="18"/>
                <w:lang w:val="en-GB"/>
              </w:rPr>
            </w:pPr>
          </w:p>
        </w:tc>
      </w:tr>
      <w:tr w:rsidR="00710909" w:rsidRPr="00710909" w14:paraId="60B7A1A2"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98D0D13"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33B5B42"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5728C625"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2466B1B"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287D9B3" w14:textId="77777777" w:rsidR="00710909" w:rsidRPr="00710909" w:rsidRDefault="00710909" w:rsidP="00A16B2E">
            <w:pPr>
              <w:spacing w:after="0"/>
              <w:rPr>
                <w:sz w:val="18"/>
                <w:szCs w:val="18"/>
                <w:lang w:val="en-GB"/>
              </w:rPr>
            </w:pPr>
          </w:p>
        </w:tc>
      </w:tr>
      <w:tr w:rsidR="00710909" w:rsidRPr="00710909" w14:paraId="40FBFB78"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FC0BC8F" w14:textId="77777777" w:rsidR="00710909" w:rsidRPr="00710909" w:rsidRDefault="00710909" w:rsidP="00A16B2E">
            <w:pPr>
              <w:spacing w:after="0"/>
              <w:rPr>
                <w:sz w:val="18"/>
                <w:szCs w:val="18"/>
                <w:lang w:val="en-GB"/>
              </w:rPr>
            </w:pPr>
            <w:r w:rsidRPr="00710909">
              <w:rPr>
                <w:sz w:val="18"/>
                <w:szCs w:val="18"/>
                <w:lang w:val="en-GB"/>
              </w:rPr>
              <w:t>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00EABB1" w14:textId="77777777" w:rsidR="00710909" w:rsidRPr="00710909" w:rsidRDefault="00710909" w:rsidP="00A16B2E">
            <w:pPr>
              <w:spacing w:after="0"/>
              <w:rPr>
                <w:sz w:val="18"/>
                <w:szCs w:val="18"/>
                <w:lang w:val="en-GB"/>
              </w:rPr>
            </w:pPr>
            <w:r w:rsidRPr="00710909">
              <w:rPr>
                <w:sz w:val="18"/>
                <w:szCs w:val="18"/>
                <w:lang w:val="en-GB"/>
              </w:rPr>
              <w:t> </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DDD74F2" w14:textId="77777777" w:rsidR="00710909" w:rsidRPr="00710909" w:rsidRDefault="00710909" w:rsidP="00A16B2E">
            <w:pPr>
              <w:spacing w:after="0"/>
              <w:rPr>
                <w:sz w:val="18"/>
                <w:szCs w:val="18"/>
                <w:lang w:val="en-GB"/>
              </w:rPr>
            </w:pPr>
            <w:r w:rsidRPr="00710909">
              <w:rPr>
                <w:sz w:val="18"/>
                <w:szCs w:val="18"/>
                <w:lang w:val="en-GB"/>
              </w:rPr>
              <w:t> </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3DC6B56" w14:textId="77777777" w:rsidR="00710909" w:rsidRPr="00710909" w:rsidRDefault="00710909" w:rsidP="00A16B2E">
            <w:pPr>
              <w:spacing w:after="0"/>
              <w:rPr>
                <w:sz w:val="18"/>
                <w:szCs w:val="18"/>
                <w:lang w:val="en-GB"/>
              </w:rPr>
            </w:pPr>
            <w:r w:rsidRPr="00710909">
              <w:rPr>
                <w:sz w:val="18"/>
                <w:szCs w:val="18"/>
                <w:lang w:val="en-GB"/>
              </w:rPr>
              <w:t> </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A0EB329" w14:textId="77777777" w:rsidR="00710909" w:rsidRPr="00710909" w:rsidRDefault="00710909" w:rsidP="00A16B2E">
            <w:pPr>
              <w:spacing w:after="0"/>
              <w:rPr>
                <w:sz w:val="18"/>
                <w:szCs w:val="18"/>
                <w:lang w:val="en-GB"/>
              </w:rPr>
            </w:pPr>
          </w:p>
        </w:tc>
      </w:tr>
      <w:tr w:rsidR="00710909" w:rsidRPr="00710909" w14:paraId="35A98272"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DEB00B0"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B862E76" w14:textId="77777777" w:rsidR="00710909" w:rsidRPr="00710909" w:rsidRDefault="00710909" w:rsidP="00A16B2E">
            <w:pPr>
              <w:spacing w:after="0"/>
              <w:rPr>
                <w:sz w:val="18"/>
                <w:szCs w:val="18"/>
                <w:lang w:val="en-GB"/>
              </w:rPr>
            </w:pPr>
            <w:r w:rsidRPr="00710909">
              <w:rPr>
                <w:sz w:val="18"/>
                <w:szCs w:val="18"/>
                <w:lang w:val="en-GB"/>
              </w:rPr>
              <w:t>2960.00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5B14C7E" w14:textId="77777777" w:rsidR="00710909" w:rsidRPr="00710909" w:rsidRDefault="00710909" w:rsidP="00A16B2E">
            <w:pPr>
              <w:spacing w:after="0"/>
              <w:rPr>
                <w:sz w:val="18"/>
                <w:szCs w:val="18"/>
                <w:lang w:val="en-GB"/>
              </w:rPr>
            </w:pPr>
            <w:r w:rsidRPr="00710909">
              <w:rPr>
                <w:sz w:val="18"/>
                <w:szCs w:val="18"/>
                <w:lang w:val="en-GB"/>
              </w:rPr>
              <w:t>3910.00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3DD05FA1" w14:textId="77777777" w:rsidR="00710909" w:rsidRPr="00710909" w:rsidRDefault="00710909" w:rsidP="00A16B2E">
            <w:pPr>
              <w:spacing w:after="0"/>
              <w:rPr>
                <w:sz w:val="18"/>
                <w:szCs w:val="18"/>
                <w:lang w:val="en-GB"/>
              </w:rPr>
            </w:pPr>
            <w:r w:rsidRPr="00710909">
              <w:rPr>
                <w:sz w:val="18"/>
                <w:szCs w:val="18"/>
                <w:lang w:val="en-GB"/>
              </w:rPr>
              <w:t>950.00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DF185DE" w14:textId="77777777" w:rsidR="00710909" w:rsidRPr="00710909" w:rsidRDefault="00710909" w:rsidP="00A16B2E">
            <w:pPr>
              <w:spacing w:after="0"/>
              <w:rPr>
                <w:sz w:val="18"/>
                <w:szCs w:val="18"/>
                <w:lang w:val="en-GB"/>
              </w:rPr>
            </w:pPr>
            <w:r w:rsidRPr="00710909">
              <w:rPr>
                <w:sz w:val="18"/>
                <w:szCs w:val="18"/>
                <w:lang w:val="en-GB"/>
              </w:rPr>
              <w:t>32%</w:t>
            </w:r>
          </w:p>
        </w:tc>
      </w:tr>
      <w:tr w:rsidR="00710909" w:rsidRPr="00710909" w14:paraId="3F676288"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2FE1F5D"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2A06055C" w14:textId="77777777" w:rsidR="00710909" w:rsidRPr="00710909" w:rsidRDefault="00710909" w:rsidP="00A16B2E">
            <w:pPr>
              <w:spacing w:after="0"/>
              <w:rPr>
                <w:sz w:val="18"/>
                <w:szCs w:val="18"/>
                <w:lang w:val="en-GB"/>
              </w:rPr>
            </w:pPr>
            <w:r w:rsidRPr="00710909">
              <w:rPr>
                <w:sz w:val="18"/>
                <w:szCs w:val="18"/>
                <w:lang w:val="en-GB"/>
              </w:rPr>
              <w:t>31500.00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4085457" w14:textId="77777777" w:rsidR="00710909" w:rsidRPr="00710909" w:rsidRDefault="00710909" w:rsidP="00A16B2E">
            <w:pPr>
              <w:spacing w:after="0"/>
              <w:rPr>
                <w:sz w:val="18"/>
                <w:szCs w:val="18"/>
                <w:lang w:val="en-GB"/>
              </w:rPr>
            </w:pPr>
            <w:r w:rsidRPr="00710909">
              <w:rPr>
                <w:sz w:val="18"/>
                <w:szCs w:val="18"/>
                <w:lang w:val="en-GB"/>
              </w:rPr>
              <w:t>45760.00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E98771C" w14:textId="77777777" w:rsidR="00710909" w:rsidRPr="00710909" w:rsidRDefault="00710909" w:rsidP="00A16B2E">
            <w:pPr>
              <w:spacing w:after="0"/>
              <w:rPr>
                <w:sz w:val="18"/>
                <w:szCs w:val="18"/>
                <w:lang w:val="en-GB"/>
              </w:rPr>
            </w:pPr>
            <w:r w:rsidRPr="00710909">
              <w:rPr>
                <w:sz w:val="18"/>
                <w:szCs w:val="18"/>
                <w:lang w:val="en-GB"/>
              </w:rPr>
              <w:t>14260.00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0A1E170F" w14:textId="77777777" w:rsidR="00710909" w:rsidRPr="00710909" w:rsidRDefault="00710909" w:rsidP="00A16B2E">
            <w:pPr>
              <w:spacing w:after="0"/>
              <w:rPr>
                <w:sz w:val="18"/>
                <w:szCs w:val="18"/>
                <w:lang w:val="en-GB"/>
              </w:rPr>
            </w:pPr>
            <w:r w:rsidRPr="00710909">
              <w:rPr>
                <w:sz w:val="18"/>
                <w:szCs w:val="18"/>
                <w:lang w:val="en-GB"/>
              </w:rPr>
              <w:t>45%</w:t>
            </w:r>
          </w:p>
        </w:tc>
      </w:tr>
      <w:tr w:rsidR="00710909" w:rsidRPr="00710909" w14:paraId="5BA59EF0"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C3BCB34"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CEF74E4" w14:textId="77777777" w:rsidR="00710909" w:rsidRPr="00710909" w:rsidRDefault="00710909" w:rsidP="00A16B2E">
            <w:pPr>
              <w:spacing w:after="0"/>
              <w:rPr>
                <w:sz w:val="18"/>
                <w:szCs w:val="18"/>
                <w:lang w:val="en-GB"/>
              </w:rPr>
            </w:pPr>
            <w:r w:rsidRPr="00710909">
              <w:rPr>
                <w:sz w:val="18"/>
                <w:szCs w:val="18"/>
                <w:lang w:val="en-GB"/>
              </w:rPr>
              <w:t>29035.71</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96410FE" w14:textId="77777777" w:rsidR="00710909" w:rsidRPr="00710909" w:rsidRDefault="00710909" w:rsidP="00A16B2E">
            <w:pPr>
              <w:spacing w:after="0"/>
              <w:rPr>
                <w:sz w:val="18"/>
                <w:szCs w:val="18"/>
                <w:lang w:val="en-GB"/>
              </w:rPr>
            </w:pPr>
            <w:r w:rsidRPr="00710909">
              <w:rPr>
                <w:sz w:val="18"/>
                <w:szCs w:val="18"/>
                <w:lang w:val="en-GB"/>
              </w:rPr>
              <w:t>51500.00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EECA2A8" w14:textId="77777777" w:rsidR="00710909" w:rsidRPr="00710909" w:rsidRDefault="00710909" w:rsidP="00A16B2E">
            <w:pPr>
              <w:spacing w:after="0"/>
              <w:rPr>
                <w:sz w:val="18"/>
                <w:szCs w:val="18"/>
                <w:lang w:val="en-GB"/>
              </w:rPr>
            </w:pPr>
            <w:r w:rsidRPr="00710909">
              <w:rPr>
                <w:sz w:val="18"/>
                <w:szCs w:val="18"/>
                <w:lang w:val="en-GB"/>
              </w:rPr>
              <w:t>22464.29</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572904AF" w14:textId="77777777" w:rsidR="00710909" w:rsidRPr="00710909" w:rsidRDefault="00710909" w:rsidP="00A16B2E">
            <w:pPr>
              <w:spacing w:after="0"/>
              <w:rPr>
                <w:sz w:val="18"/>
                <w:szCs w:val="18"/>
                <w:lang w:val="en-GB"/>
              </w:rPr>
            </w:pPr>
            <w:r w:rsidRPr="00710909">
              <w:rPr>
                <w:sz w:val="18"/>
                <w:szCs w:val="18"/>
                <w:lang w:val="en-GB"/>
              </w:rPr>
              <w:t>77%</w:t>
            </w:r>
          </w:p>
        </w:tc>
      </w:tr>
      <w:tr w:rsidR="00710909" w:rsidRPr="00710909" w14:paraId="69D5624C"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BCF5691"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C3902C4" w14:textId="77777777" w:rsidR="00710909" w:rsidRPr="00710909" w:rsidRDefault="00710909" w:rsidP="00A16B2E">
            <w:pPr>
              <w:spacing w:after="0"/>
              <w:rPr>
                <w:sz w:val="18"/>
                <w:szCs w:val="18"/>
                <w:lang w:val="en-GB"/>
              </w:rPr>
            </w:pPr>
            <w:r w:rsidRPr="00710909">
              <w:rPr>
                <w:sz w:val="18"/>
                <w:szCs w:val="18"/>
                <w:lang w:val="en-GB"/>
              </w:rPr>
              <w:t>19240.00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22C106B" w14:textId="77777777" w:rsidR="00710909" w:rsidRPr="00710909" w:rsidRDefault="00710909" w:rsidP="00A16B2E">
            <w:pPr>
              <w:spacing w:after="0"/>
              <w:rPr>
                <w:sz w:val="18"/>
                <w:szCs w:val="18"/>
                <w:lang w:val="en-GB"/>
              </w:rPr>
            </w:pPr>
            <w:r w:rsidRPr="00710909">
              <w:rPr>
                <w:sz w:val="18"/>
                <w:szCs w:val="18"/>
                <w:lang w:val="en-GB"/>
              </w:rPr>
              <w:t>25300.00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3F7E8BF9" w14:textId="77777777" w:rsidR="00710909" w:rsidRPr="00710909" w:rsidRDefault="00710909" w:rsidP="00A16B2E">
            <w:pPr>
              <w:spacing w:after="0"/>
              <w:rPr>
                <w:sz w:val="18"/>
                <w:szCs w:val="18"/>
                <w:lang w:val="en-GB"/>
              </w:rPr>
            </w:pPr>
            <w:r w:rsidRPr="00710909">
              <w:rPr>
                <w:sz w:val="18"/>
                <w:szCs w:val="18"/>
                <w:lang w:val="en-GB"/>
              </w:rPr>
              <w:t>6060.00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4CCA4A6" w14:textId="77777777" w:rsidR="00710909" w:rsidRPr="00710909" w:rsidRDefault="00710909" w:rsidP="00A16B2E">
            <w:pPr>
              <w:spacing w:after="0"/>
              <w:rPr>
                <w:sz w:val="18"/>
                <w:szCs w:val="18"/>
                <w:lang w:val="en-GB"/>
              </w:rPr>
            </w:pPr>
            <w:r w:rsidRPr="00710909">
              <w:rPr>
                <w:sz w:val="18"/>
                <w:szCs w:val="18"/>
                <w:lang w:val="en-GB"/>
              </w:rPr>
              <w:t>31%</w:t>
            </w:r>
          </w:p>
        </w:tc>
      </w:tr>
      <w:tr w:rsidR="00710909" w:rsidRPr="00710909" w14:paraId="3B2CA369"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A28F053"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F987D83" w14:textId="77777777" w:rsidR="00710909" w:rsidRPr="00710909" w:rsidRDefault="00710909" w:rsidP="00A16B2E">
            <w:pPr>
              <w:spacing w:after="0"/>
              <w:rPr>
                <w:sz w:val="18"/>
                <w:szCs w:val="18"/>
                <w:lang w:val="en-GB"/>
              </w:rPr>
            </w:pPr>
            <w:r w:rsidRPr="00710909">
              <w:rPr>
                <w:sz w:val="18"/>
                <w:szCs w:val="18"/>
                <w:lang w:val="en-GB"/>
              </w:rPr>
              <w:t>41770.00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2813F0DE" w14:textId="77777777" w:rsidR="00710909" w:rsidRPr="00710909" w:rsidRDefault="00710909" w:rsidP="00A16B2E">
            <w:pPr>
              <w:spacing w:after="0"/>
              <w:rPr>
                <w:sz w:val="18"/>
                <w:szCs w:val="18"/>
                <w:lang w:val="en-GB"/>
              </w:rPr>
            </w:pPr>
            <w:r w:rsidRPr="00710909">
              <w:rPr>
                <w:sz w:val="18"/>
                <w:szCs w:val="18"/>
                <w:lang w:val="en-GB"/>
              </w:rPr>
              <w:t>46605.00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00C4C2B" w14:textId="77777777" w:rsidR="00710909" w:rsidRPr="00710909" w:rsidRDefault="00710909" w:rsidP="00A16B2E">
            <w:pPr>
              <w:spacing w:after="0"/>
              <w:rPr>
                <w:sz w:val="18"/>
                <w:szCs w:val="18"/>
                <w:lang w:val="en-GB"/>
              </w:rPr>
            </w:pPr>
            <w:r w:rsidRPr="00710909">
              <w:rPr>
                <w:sz w:val="18"/>
                <w:szCs w:val="18"/>
                <w:lang w:val="en-GB"/>
              </w:rPr>
              <w:t>4835.00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2D2C718" w14:textId="77777777" w:rsidR="00710909" w:rsidRPr="00710909" w:rsidRDefault="00710909" w:rsidP="00A16B2E">
            <w:pPr>
              <w:spacing w:after="0"/>
              <w:rPr>
                <w:sz w:val="18"/>
                <w:szCs w:val="18"/>
                <w:lang w:val="en-GB"/>
              </w:rPr>
            </w:pPr>
            <w:r w:rsidRPr="00710909">
              <w:rPr>
                <w:sz w:val="18"/>
                <w:szCs w:val="18"/>
                <w:lang w:val="en-GB"/>
              </w:rPr>
              <w:t>12%</w:t>
            </w:r>
          </w:p>
        </w:tc>
      </w:tr>
      <w:tr w:rsidR="00710909" w:rsidRPr="00710909" w14:paraId="7136C54D"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A85B5C2"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369A9950" w14:textId="77777777" w:rsidR="00710909" w:rsidRPr="00710909" w:rsidRDefault="00710909" w:rsidP="00A16B2E">
            <w:pPr>
              <w:spacing w:after="0"/>
              <w:rPr>
                <w:sz w:val="18"/>
                <w:szCs w:val="18"/>
                <w:lang w:val="en-GB"/>
              </w:rPr>
            </w:pPr>
            <w:r w:rsidRPr="00710909">
              <w:rPr>
                <w:sz w:val="18"/>
                <w:szCs w:val="18"/>
                <w:lang w:val="en-GB"/>
              </w:rPr>
              <w:t>24800.00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3F850A0" w14:textId="77777777" w:rsidR="00710909" w:rsidRPr="00710909" w:rsidRDefault="00710909" w:rsidP="00A16B2E">
            <w:pPr>
              <w:spacing w:after="0"/>
              <w:rPr>
                <w:sz w:val="18"/>
                <w:szCs w:val="18"/>
                <w:lang w:val="en-GB"/>
              </w:rPr>
            </w:pPr>
            <w:r w:rsidRPr="00710909">
              <w:rPr>
                <w:sz w:val="18"/>
                <w:szCs w:val="18"/>
                <w:lang w:val="en-GB"/>
              </w:rPr>
              <w:t>99200.00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4839FDAA" w14:textId="77777777" w:rsidR="00710909" w:rsidRPr="00710909" w:rsidRDefault="00710909" w:rsidP="00A16B2E">
            <w:pPr>
              <w:spacing w:after="0"/>
              <w:rPr>
                <w:sz w:val="18"/>
                <w:szCs w:val="18"/>
                <w:lang w:val="en-GB"/>
              </w:rPr>
            </w:pPr>
            <w:r w:rsidRPr="00710909">
              <w:rPr>
                <w:sz w:val="18"/>
                <w:szCs w:val="18"/>
                <w:lang w:val="en-GB"/>
              </w:rPr>
              <w:t>74400.00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3C5400A" w14:textId="77777777" w:rsidR="00710909" w:rsidRPr="00710909" w:rsidRDefault="00710909" w:rsidP="00A16B2E">
            <w:pPr>
              <w:spacing w:after="0"/>
              <w:rPr>
                <w:sz w:val="18"/>
                <w:szCs w:val="18"/>
                <w:lang w:val="en-GB"/>
              </w:rPr>
            </w:pPr>
            <w:r w:rsidRPr="00710909">
              <w:rPr>
                <w:sz w:val="18"/>
                <w:szCs w:val="18"/>
                <w:lang w:val="en-GB"/>
              </w:rPr>
              <w:t>300%</w:t>
            </w:r>
          </w:p>
        </w:tc>
      </w:tr>
      <w:tr w:rsidR="00710909" w:rsidRPr="00710909" w14:paraId="07C346CB"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D3C1CF9"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66305BFD" w14:textId="77777777" w:rsidR="00710909" w:rsidRPr="00710909" w:rsidRDefault="00710909" w:rsidP="00A16B2E">
            <w:pPr>
              <w:spacing w:after="0"/>
              <w:rPr>
                <w:sz w:val="18"/>
                <w:szCs w:val="18"/>
                <w:lang w:val="en-GB"/>
              </w:rPr>
            </w:pPr>
            <w:r w:rsidRPr="00710909">
              <w:rPr>
                <w:sz w:val="18"/>
                <w:szCs w:val="18"/>
                <w:lang w:val="en-GB"/>
              </w:rPr>
              <w:t>4060.00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6845E973" w14:textId="77777777" w:rsidR="00710909" w:rsidRPr="00710909" w:rsidRDefault="00710909" w:rsidP="00A16B2E">
            <w:pPr>
              <w:spacing w:after="0"/>
              <w:rPr>
                <w:sz w:val="18"/>
                <w:szCs w:val="18"/>
                <w:lang w:val="en-GB"/>
              </w:rPr>
            </w:pPr>
            <w:r w:rsidRPr="00710909">
              <w:rPr>
                <w:sz w:val="18"/>
                <w:szCs w:val="18"/>
                <w:lang w:val="en-GB"/>
              </w:rPr>
              <w:t>5720.00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5D19DA3C" w14:textId="77777777" w:rsidR="00710909" w:rsidRPr="00710909" w:rsidRDefault="00710909" w:rsidP="00A16B2E">
            <w:pPr>
              <w:spacing w:after="0"/>
              <w:rPr>
                <w:sz w:val="18"/>
                <w:szCs w:val="18"/>
                <w:lang w:val="en-GB"/>
              </w:rPr>
            </w:pPr>
            <w:r w:rsidRPr="00710909">
              <w:rPr>
                <w:sz w:val="18"/>
                <w:szCs w:val="18"/>
                <w:lang w:val="en-GB"/>
              </w:rPr>
              <w:t>1660.00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3D61A7F" w14:textId="77777777" w:rsidR="00710909" w:rsidRPr="00710909" w:rsidRDefault="00710909" w:rsidP="00A16B2E">
            <w:pPr>
              <w:spacing w:after="0"/>
              <w:rPr>
                <w:sz w:val="18"/>
                <w:szCs w:val="18"/>
                <w:lang w:val="en-GB"/>
              </w:rPr>
            </w:pPr>
            <w:r w:rsidRPr="00710909">
              <w:rPr>
                <w:sz w:val="18"/>
                <w:szCs w:val="18"/>
                <w:lang w:val="en-GB"/>
              </w:rPr>
              <w:t>41%</w:t>
            </w:r>
          </w:p>
        </w:tc>
      </w:tr>
      <w:tr w:rsidR="00710909" w:rsidRPr="00710909" w14:paraId="5CBF40A0"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97F8640"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5C4E4168" w14:textId="77777777" w:rsidR="00710909" w:rsidRPr="00710909" w:rsidRDefault="00710909" w:rsidP="00A16B2E">
            <w:pPr>
              <w:spacing w:after="0"/>
              <w:rPr>
                <w:sz w:val="18"/>
                <w:szCs w:val="18"/>
                <w:lang w:val="en-GB"/>
              </w:rPr>
            </w:pPr>
            <w:r w:rsidRPr="00710909">
              <w:rPr>
                <w:sz w:val="18"/>
                <w:szCs w:val="18"/>
                <w:lang w:val="en-GB"/>
              </w:rPr>
              <w:t>10080.00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1300BCC" w14:textId="77777777" w:rsidR="00710909" w:rsidRPr="00710909" w:rsidRDefault="00710909" w:rsidP="00A16B2E">
            <w:pPr>
              <w:spacing w:after="0"/>
              <w:rPr>
                <w:sz w:val="18"/>
                <w:szCs w:val="18"/>
                <w:lang w:val="en-GB"/>
              </w:rPr>
            </w:pPr>
            <w:r w:rsidRPr="00710909">
              <w:rPr>
                <w:sz w:val="18"/>
                <w:szCs w:val="18"/>
                <w:lang w:val="en-GB"/>
              </w:rPr>
              <w:t>12760.00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B4162DB" w14:textId="77777777" w:rsidR="00710909" w:rsidRPr="00710909" w:rsidRDefault="00710909" w:rsidP="00A16B2E">
            <w:pPr>
              <w:spacing w:after="0"/>
              <w:rPr>
                <w:sz w:val="18"/>
                <w:szCs w:val="18"/>
                <w:lang w:val="en-GB"/>
              </w:rPr>
            </w:pPr>
            <w:r w:rsidRPr="00710909">
              <w:rPr>
                <w:sz w:val="18"/>
                <w:szCs w:val="18"/>
                <w:lang w:val="en-GB"/>
              </w:rPr>
              <w:t>2680.00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467A4BEB" w14:textId="77777777" w:rsidR="00710909" w:rsidRPr="00710909" w:rsidRDefault="00710909" w:rsidP="00A16B2E">
            <w:pPr>
              <w:spacing w:after="0"/>
              <w:rPr>
                <w:sz w:val="18"/>
                <w:szCs w:val="18"/>
                <w:lang w:val="en-GB"/>
              </w:rPr>
            </w:pPr>
            <w:r w:rsidRPr="00710909">
              <w:rPr>
                <w:sz w:val="18"/>
                <w:szCs w:val="18"/>
                <w:lang w:val="en-GB"/>
              </w:rPr>
              <w:t>27%</w:t>
            </w:r>
          </w:p>
        </w:tc>
      </w:tr>
      <w:tr w:rsidR="00710909" w:rsidRPr="00710909" w14:paraId="5EDF9D6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01F1431"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33565C04" w14:textId="77777777" w:rsidR="00710909" w:rsidRPr="00710909" w:rsidRDefault="00710909" w:rsidP="00A16B2E">
            <w:pPr>
              <w:spacing w:after="0"/>
              <w:rPr>
                <w:sz w:val="18"/>
                <w:szCs w:val="18"/>
                <w:lang w:val="en-GB"/>
              </w:rPr>
            </w:pPr>
            <w:r w:rsidRPr="00710909">
              <w:rPr>
                <w:sz w:val="18"/>
                <w:szCs w:val="18"/>
                <w:lang w:val="en-GB"/>
              </w:rPr>
              <w:t>11200.00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1314D27C" w14:textId="77777777" w:rsidR="00710909" w:rsidRPr="00710909" w:rsidRDefault="00710909" w:rsidP="00A16B2E">
            <w:pPr>
              <w:spacing w:after="0"/>
              <w:rPr>
                <w:sz w:val="18"/>
                <w:szCs w:val="18"/>
                <w:lang w:val="en-GB"/>
              </w:rPr>
            </w:pPr>
            <w:r w:rsidRPr="00710909">
              <w:rPr>
                <w:sz w:val="18"/>
                <w:szCs w:val="18"/>
                <w:lang w:val="en-GB"/>
              </w:rPr>
              <w:t>21000.00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20DB8809" w14:textId="77777777" w:rsidR="00710909" w:rsidRPr="00710909" w:rsidRDefault="00710909" w:rsidP="00A16B2E">
            <w:pPr>
              <w:spacing w:after="0"/>
              <w:rPr>
                <w:sz w:val="18"/>
                <w:szCs w:val="18"/>
                <w:lang w:val="en-GB"/>
              </w:rPr>
            </w:pPr>
            <w:r w:rsidRPr="00710909">
              <w:rPr>
                <w:sz w:val="18"/>
                <w:szCs w:val="18"/>
                <w:lang w:val="en-GB"/>
              </w:rPr>
              <w:t>9800.00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20FE8276" w14:textId="77777777" w:rsidR="00710909" w:rsidRPr="00710909" w:rsidRDefault="00710909" w:rsidP="00A16B2E">
            <w:pPr>
              <w:spacing w:after="0"/>
              <w:rPr>
                <w:sz w:val="18"/>
                <w:szCs w:val="18"/>
                <w:lang w:val="en-GB"/>
              </w:rPr>
            </w:pPr>
            <w:r w:rsidRPr="00710909">
              <w:rPr>
                <w:sz w:val="18"/>
                <w:szCs w:val="18"/>
                <w:lang w:val="en-GB"/>
              </w:rPr>
              <w:t>88%</w:t>
            </w:r>
          </w:p>
        </w:tc>
      </w:tr>
      <w:tr w:rsidR="00710909" w:rsidRPr="00710909" w14:paraId="338B4F01"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43A5EBD5"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F551070" w14:textId="77777777" w:rsidR="00710909" w:rsidRPr="00710909" w:rsidRDefault="00710909" w:rsidP="00A16B2E">
            <w:pPr>
              <w:spacing w:after="0"/>
              <w:rPr>
                <w:sz w:val="18"/>
                <w:szCs w:val="18"/>
                <w:lang w:val="en-GB"/>
              </w:rPr>
            </w:pPr>
            <w:r w:rsidRPr="00710909">
              <w:rPr>
                <w:sz w:val="18"/>
                <w:szCs w:val="18"/>
                <w:lang w:val="en-GB"/>
              </w:rPr>
              <w:t>9146.67</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0D646C29" w14:textId="77777777" w:rsidR="00710909" w:rsidRPr="00710909" w:rsidRDefault="00710909" w:rsidP="00A16B2E">
            <w:pPr>
              <w:spacing w:after="0"/>
              <w:rPr>
                <w:sz w:val="18"/>
                <w:szCs w:val="18"/>
                <w:lang w:val="en-GB"/>
              </w:rPr>
            </w:pPr>
            <w:r w:rsidRPr="00710909">
              <w:rPr>
                <w:sz w:val="18"/>
                <w:szCs w:val="18"/>
                <w:lang w:val="en-GB"/>
              </w:rPr>
              <w:t>15846.67</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09621B5" w14:textId="77777777" w:rsidR="00710909" w:rsidRPr="00710909" w:rsidRDefault="00710909" w:rsidP="00A16B2E">
            <w:pPr>
              <w:spacing w:after="0"/>
              <w:rPr>
                <w:sz w:val="18"/>
                <w:szCs w:val="18"/>
                <w:lang w:val="en-GB"/>
              </w:rPr>
            </w:pPr>
            <w:r w:rsidRPr="00710909">
              <w:rPr>
                <w:sz w:val="18"/>
                <w:szCs w:val="18"/>
                <w:lang w:val="en-GB"/>
              </w:rPr>
              <w:t>6700.00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A97FB29" w14:textId="77777777" w:rsidR="00710909" w:rsidRPr="00710909" w:rsidRDefault="00710909" w:rsidP="00A16B2E">
            <w:pPr>
              <w:spacing w:after="0"/>
              <w:rPr>
                <w:sz w:val="18"/>
                <w:szCs w:val="18"/>
                <w:lang w:val="en-GB"/>
              </w:rPr>
            </w:pPr>
            <w:r w:rsidRPr="00710909">
              <w:rPr>
                <w:sz w:val="18"/>
                <w:szCs w:val="18"/>
                <w:lang w:val="en-GB"/>
              </w:rPr>
              <w:t>73%</w:t>
            </w:r>
          </w:p>
        </w:tc>
      </w:tr>
      <w:tr w:rsidR="00710909" w:rsidRPr="00710909" w14:paraId="5B13C3AC"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2629DA1"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1C45C8D0" w14:textId="77777777" w:rsidR="00710909" w:rsidRPr="00710909" w:rsidRDefault="00710909" w:rsidP="00A16B2E">
            <w:pPr>
              <w:spacing w:after="0"/>
              <w:rPr>
                <w:sz w:val="18"/>
                <w:szCs w:val="18"/>
                <w:lang w:val="en-GB"/>
              </w:rPr>
            </w:pPr>
            <w:r w:rsidRPr="00710909">
              <w:rPr>
                <w:sz w:val="18"/>
                <w:szCs w:val="18"/>
                <w:lang w:val="en-GB"/>
              </w:rPr>
              <w:t>8320.00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C358432" w14:textId="77777777" w:rsidR="00710909" w:rsidRPr="00710909" w:rsidRDefault="00710909" w:rsidP="00A16B2E">
            <w:pPr>
              <w:spacing w:after="0"/>
              <w:rPr>
                <w:sz w:val="18"/>
                <w:szCs w:val="18"/>
                <w:lang w:val="en-GB"/>
              </w:rPr>
            </w:pPr>
            <w:r w:rsidRPr="00710909">
              <w:rPr>
                <w:sz w:val="18"/>
                <w:szCs w:val="18"/>
                <w:lang w:val="en-GB"/>
              </w:rPr>
              <w:t>12600.00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C1D3838" w14:textId="77777777" w:rsidR="00710909" w:rsidRPr="00710909" w:rsidRDefault="00710909" w:rsidP="00A16B2E">
            <w:pPr>
              <w:spacing w:after="0"/>
              <w:rPr>
                <w:sz w:val="18"/>
                <w:szCs w:val="18"/>
                <w:lang w:val="en-GB"/>
              </w:rPr>
            </w:pPr>
            <w:r w:rsidRPr="00710909">
              <w:rPr>
                <w:sz w:val="18"/>
                <w:szCs w:val="18"/>
                <w:lang w:val="en-GB"/>
              </w:rPr>
              <w:t>4280.00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802B62E" w14:textId="77777777" w:rsidR="00710909" w:rsidRPr="00710909" w:rsidRDefault="00710909" w:rsidP="00A16B2E">
            <w:pPr>
              <w:spacing w:after="0"/>
              <w:rPr>
                <w:sz w:val="18"/>
                <w:szCs w:val="18"/>
                <w:lang w:val="en-GB"/>
              </w:rPr>
            </w:pPr>
            <w:r w:rsidRPr="00710909">
              <w:rPr>
                <w:sz w:val="18"/>
                <w:szCs w:val="18"/>
                <w:lang w:val="en-GB"/>
              </w:rPr>
              <w:t>51%</w:t>
            </w:r>
          </w:p>
        </w:tc>
      </w:tr>
      <w:tr w:rsidR="00710909" w:rsidRPr="00710909" w14:paraId="064DEEE4"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04689D5"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4D227CE1" w14:textId="77777777" w:rsidR="00710909" w:rsidRPr="00710909" w:rsidRDefault="00710909" w:rsidP="00A16B2E">
            <w:pPr>
              <w:spacing w:after="0"/>
              <w:rPr>
                <w:sz w:val="18"/>
                <w:szCs w:val="18"/>
                <w:lang w:val="en-GB"/>
              </w:rPr>
            </w:pPr>
            <w:r w:rsidRPr="00710909">
              <w:rPr>
                <w:sz w:val="18"/>
                <w:szCs w:val="18"/>
                <w:lang w:val="en-GB"/>
              </w:rPr>
              <w:t>15490.00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3F1DAF09" w14:textId="77777777" w:rsidR="00710909" w:rsidRPr="00710909" w:rsidRDefault="00710909" w:rsidP="00A16B2E">
            <w:pPr>
              <w:spacing w:after="0"/>
              <w:rPr>
                <w:sz w:val="18"/>
                <w:szCs w:val="18"/>
                <w:lang w:val="en-GB"/>
              </w:rPr>
            </w:pPr>
            <w:r w:rsidRPr="00710909">
              <w:rPr>
                <w:sz w:val="18"/>
                <w:szCs w:val="18"/>
                <w:lang w:val="en-GB"/>
              </w:rPr>
              <w:t>21600.00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70D0CA4D" w14:textId="77777777" w:rsidR="00710909" w:rsidRPr="00710909" w:rsidRDefault="00710909" w:rsidP="00A16B2E">
            <w:pPr>
              <w:spacing w:after="0"/>
              <w:rPr>
                <w:sz w:val="18"/>
                <w:szCs w:val="18"/>
                <w:lang w:val="en-GB"/>
              </w:rPr>
            </w:pPr>
            <w:r w:rsidRPr="00710909">
              <w:rPr>
                <w:sz w:val="18"/>
                <w:szCs w:val="18"/>
                <w:lang w:val="en-GB"/>
              </w:rPr>
              <w:t>6110.00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14EDEA9B" w14:textId="77777777" w:rsidR="00710909" w:rsidRPr="00710909" w:rsidRDefault="00710909" w:rsidP="00A16B2E">
            <w:pPr>
              <w:spacing w:after="0"/>
              <w:rPr>
                <w:sz w:val="18"/>
                <w:szCs w:val="18"/>
                <w:lang w:val="en-GB"/>
              </w:rPr>
            </w:pPr>
            <w:r w:rsidRPr="00710909">
              <w:rPr>
                <w:sz w:val="18"/>
                <w:szCs w:val="18"/>
                <w:lang w:val="en-GB"/>
              </w:rPr>
              <w:t>39%</w:t>
            </w:r>
          </w:p>
        </w:tc>
      </w:tr>
      <w:tr w:rsidR="00710909" w:rsidRPr="00710909" w14:paraId="08497B1E"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76D2453E" w14:textId="77777777" w:rsidR="00710909" w:rsidRPr="00710909" w:rsidRDefault="00710909" w:rsidP="00A16B2E">
            <w:pPr>
              <w:spacing w:after="0"/>
              <w:rPr>
                <w:sz w:val="18"/>
                <w:szCs w:val="18"/>
                <w:lang w:val="en-GB"/>
              </w:rPr>
            </w:pPr>
            <w:r w:rsidRPr="00710909">
              <w:rPr>
                <w:sz w:val="18"/>
                <w:szCs w:val="18"/>
                <w:lang w:val="en-GB"/>
              </w:rPr>
              <w:t>Kaunda Square</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7BB74000" w14:textId="77777777" w:rsidR="00710909" w:rsidRPr="00710909" w:rsidRDefault="00710909" w:rsidP="00A16B2E">
            <w:pPr>
              <w:spacing w:after="0"/>
              <w:rPr>
                <w:sz w:val="18"/>
                <w:szCs w:val="18"/>
                <w:lang w:val="en-GB"/>
              </w:rPr>
            </w:pPr>
            <w:r w:rsidRPr="00710909">
              <w:rPr>
                <w:sz w:val="18"/>
                <w:szCs w:val="18"/>
                <w:lang w:val="en-GB"/>
              </w:rPr>
              <w:t>9363.33</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401F302B" w14:textId="77777777" w:rsidR="00710909" w:rsidRPr="00710909" w:rsidRDefault="00710909" w:rsidP="00A16B2E">
            <w:pPr>
              <w:spacing w:after="0"/>
              <w:rPr>
                <w:sz w:val="18"/>
                <w:szCs w:val="18"/>
                <w:lang w:val="en-GB"/>
              </w:rPr>
            </w:pPr>
            <w:r w:rsidRPr="00710909">
              <w:rPr>
                <w:sz w:val="18"/>
                <w:szCs w:val="18"/>
                <w:lang w:val="en-GB"/>
              </w:rPr>
              <w:t>14380.00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0787B851" w14:textId="77777777" w:rsidR="00710909" w:rsidRPr="00710909" w:rsidRDefault="00710909" w:rsidP="00A16B2E">
            <w:pPr>
              <w:spacing w:after="0"/>
              <w:rPr>
                <w:sz w:val="18"/>
                <w:szCs w:val="18"/>
                <w:lang w:val="en-GB"/>
              </w:rPr>
            </w:pPr>
            <w:r w:rsidRPr="00710909">
              <w:rPr>
                <w:sz w:val="18"/>
                <w:szCs w:val="18"/>
                <w:lang w:val="en-GB"/>
              </w:rPr>
              <w:t>5016.67</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7CB6B4F8" w14:textId="77777777" w:rsidR="00710909" w:rsidRPr="00710909" w:rsidRDefault="00710909" w:rsidP="00A16B2E">
            <w:pPr>
              <w:spacing w:after="0"/>
              <w:rPr>
                <w:sz w:val="18"/>
                <w:szCs w:val="18"/>
                <w:lang w:val="en-GB"/>
              </w:rPr>
            </w:pPr>
            <w:r w:rsidRPr="00710909">
              <w:rPr>
                <w:sz w:val="18"/>
                <w:szCs w:val="18"/>
                <w:lang w:val="en-GB"/>
              </w:rPr>
              <w:t>54%</w:t>
            </w:r>
          </w:p>
        </w:tc>
      </w:tr>
      <w:tr w:rsidR="00710909" w:rsidRPr="00710909" w14:paraId="6FC1C91B"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604EC78" w14:textId="77777777" w:rsidR="00710909" w:rsidRPr="00710909" w:rsidRDefault="00710909" w:rsidP="00A16B2E">
            <w:pPr>
              <w:spacing w:after="0"/>
              <w:rPr>
                <w:sz w:val="18"/>
                <w:szCs w:val="18"/>
                <w:lang w:val="en-GB"/>
              </w:rPr>
            </w:pPr>
            <w:r w:rsidRPr="00710909">
              <w:rPr>
                <w:sz w:val="18"/>
                <w:szCs w:val="18"/>
                <w:lang w:val="en-GB"/>
              </w:rPr>
              <w:t xml:space="preserve">Kaunda Square </w:t>
            </w:r>
          </w:p>
        </w:tc>
        <w:tc>
          <w:tcPr>
            <w:tcW w:w="1828" w:type="dxa"/>
            <w:tcBorders>
              <w:top w:val="single" w:sz="4" w:space="0" w:color="000000"/>
              <w:left w:val="single" w:sz="4" w:space="0" w:color="000000"/>
              <w:bottom w:val="single" w:sz="4" w:space="0" w:color="000000"/>
              <w:right w:val="single" w:sz="4" w:space="0" w:color="000000"/>
            </w:tcBorders>
            <w:shd w:val="clear" w:color="auto" w:fill="auto"/>
          </w:tcPr>
          <w:p w14:paraId="05F05E69" w14:textId="77777777" w:rsidR="00710909" w:rsidRPr="00710909" w:rsidRDefault="00710909" w:rsidP="00A16B2E">
            <w:pPr>
              <w:spacing w:after="0"/>
              <w:rPr>
                <w:sz w:val="18"/>
                <w:szCs w:val="18"/>
                <w:lang w:val="en-GB"/>
              </w:rPr>
            </w:pPr>
            <w:r w:rsidRPr="00710909">
              <w:rPr>
                <w:sz w:val="18"/>
                <w:szCs w:val="18"/>
                <w:lang w:val="en-GB"/>
              </w:rPr>
              <w:t>7020.00</w:t>
            </w:r>
          </w:p>
        </w:tc>
        <w:tc>
          <w:tcPr>
            <w:tcW w:w="1552" w:type="dxa"/>
            <w:tcBorders>
              <w:top w:val="single" w:sz="4" w:space="0" w:color="000000"/>
              <w:left w:val="single" w:sz="4" w:space="0" w:color="000000"/>
              <w:bottom w:val="single" w:sz="4" w:space="0" w:color="000000"/>
              <w:right w:val="single" w:sz="4" w:space="0" w:color="000000"/>
            </w:tcBorders>
            <w:shd w:val="clear" w:color="auto" w:fill="auto"/>
          </w:tcPr>
          <w:p w14:paraId="71629910" w14:textId="77777777" w:rsidR="00710909" w:rsidRPr="00710909" w:rsidRDefault="00710909" w:rsidP="00A16B2E">
            <w:pPr>
              <w:spacing w:after="0"/>
              <w:rPr>
                <w:sz w:val="18"/>
                <w:szCs w:val="18"/>
                <w:lang w:val="en-GB"/>
              </w:rPr>
            </w:pPr>
            <w:r w:rsidRPr="00710909">
              <w:rPr>
                <w:sz w:val="18"/>
                <w:szCs w:val="18"/>
                <w:lang w:val="en-GB"/>
              </w:rPr>
              <w:t>16240.00</w:t>
            </w:r>
          </w:p>
        </w:tc>
        <w:tc>
          <w:tcPr>
            <w:tcW w:w="1379" w:type="dxa"/>
            <w:tcBorders>
              <w:top w:val="single" w:sz="4" w:space="0" w:color="000000"/>
              <w:left w:val="single" w:sz="4" w:space="0" w:color="000000"/>
              <w:bottom w:val="single" w:sz="4" w:space="0" w:color="000000"/>
              <w:right w:val="single" w:sz="4" w:space="0" w:color="000000"/>
            </w:tcBorders>
            <w:shd w:val="clear" w:color="auto" w:fill="auto"/>
          </w:tcPr>
          <w:p w14:paraId="6E97007B" w14:textId="77777777" w:rsidR="00710909" w:rsidRPr="00710909" w:rsidRDefault="00710909" w:rsidP="00A16B2E">
            <w:pPr>
              <w:spacing w:after="0"/>
              <w:rPr>
                <w:sz w:val="18"/>
                <w:szCs w:val="18"/>
                <w:lang w:val="en-GB"/>
              </w:rPr>
            </w:pPr>
            <w:r w:rsidRPr="00710909">
              <w:rPr>
                <w:sz w:val="18"/>
                <w:szCs w:val="18"/>
                <w:lang w:val="en-GB"/>
              </w:rPr>
              <w:t>9220.00</w:t>
            </w:r>
          </w:p>
        </w:tc>
        <w:tc>
          <w:tcPr>
            <w:tcW w:w="1768" w:type="dxa"/>
            <w:tcBorders>
              <w:top w:val="single" w:sz="4" w:space="0" w:color="000000"/>
              <w:left w:val="single" w:sz="4" w:space="0" w:color="000000"/>
              <w:bottom w:val="single" w:sz="4" w:space="0" w:color="000000"/>
              <w:right w:val="single" w:sz="4" w:space="0" w:color="000000"/>
            </w:tcBorders>
            <w:shd w:val="clear" w:color="auto" w:fill="auto"/>
          </w:tcPr>
          <w:p w14:paraId="31FA70AF" w14:textId="77777777" w:rsidR="00710909" w:rsidRPr="00710909" w:rsidRDefault="00710909" w:rsidP="00A16B2E">
            <w:pPr>
              <w:spacing w:after="0"/>
              <w:rPr>
                <w:sz w:val="18"/>
                <w:szCs w:val="18"/>
                <w:lang w:val="en-GB"/>
              </w:rPr>
            </w:pPr>
            <w:r w:rsidRPr="00710909">
              <w:rPr>
                <w:sz w:val="18"/>
                <w:szCs w:val="18"/>
                <w:lang w:val="en-GB"/>
              </w:rPr>
              <w:t>131%</w:t>
            </w:r>
          </w:p>
        </w:tc>
      </w:tr>
      <w:tr w:rsidR="00710909" w:rsidRPr="00710909" w14:paraId="1D4E4847" w14:textId="77777777" w:rsidTr="00A16B2E">
        <w:trPr>
          <w:trHeight w:val="290"/>
        </w:trPr>
        <w:tc>
          <w:tcPr>
            <w:tcW w:w="26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84D0159" w14:textId="77777777" w:rsidR="00710909" w:rsidRPr="00710909" w:rsidRDefault="00710909" w:rsidP="00A16B2E">
            <w:pPr>
              <w:rPr>
                <w:lang w:val="en-GB"/>
              </w:rPr>
            </w:pPr>
          </w:p>
        </w:tc>
        <w:tc>
          <w:tcPr>
            <w:tcW w:w="182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D39ACF1" w14:textId="77777777" w:rsidR="00710909" w:rsidRPr="00710909" w:rsidRDefault="00710909" w:rsidP="00A16B2E">
            <w:pPr>
              <w:rPr>
                <w:lang w:val="en-GB"/>
              </w:rPr>
            </w:pPr>
          </w:p>
        </w:tc>
        <w:tc>
          <w:tcPr>
            <w:tcW w:w="1552"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8AC6BE5" w14:textId="77777777" w:rsidR="00710909" w:rsidRPr="00710909" w:rsidRDefault="00710909" w:rsidP="00A16B2E">
            <w:pPr>
              <w:rPr>
                <w:lang w:val="en-GB"/>
              </w:rPr>
            </w:pPr>
          </w:p>
        </w:tc>
        <w:tc>
          <w:tcPr>
            <w:tcW w:w="137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9B421EF" w14:textId="77777777" w:rsidR="00710909" w:rsidRPr="00710909" w:rsidRDefault="00710909" w:rsidP="00A16B2E">
            <w:pPr>
              <w:rPr>
                <w:lang w:val="en-GB"/>
              </w:rPr>
            </w:pPr>
          </w:p>
        </w:tc>
        <w:tc>
          <w:tcPr>
            <w:tcW w:w="1768"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E869D53" w14:textId="77777777" w:rsidR="00710909" w:rsidRPr="00710909" w:rsidRDefault="00710909" w:rsidP="00A16B2E">
            <w:pPr>
              <w:rPr>
                <w:lang w:val="en-GB"/>
              </w:rPr>
            </w:pPr>
          </w:p>
        </w:tc>
      </w:tr>
    </w:tbl>
    <w:p w14:paraId="5F379E70" w14:textId="77777777" w:rsidR="00710909" w:rsidRPr="00710909" w:rsidRDefault="00710909" w:rsidP="005F733A">
      <w:pPr>
        <w:pStyle w:val="Heading2"/>
      </w:pPr>
      <w:r w:rsidRPr="00710909">
        <w:br/>
      </w:r>
      <w:bookmarkStart w:id="177" w:name="_Toc191632091"/>
      <w:r w:rsidRPr="00710909">
        <w:t>Appendix K: Research questions and stakeholder engagement</w:t>
      </w:r>
      <w:bookmarkEnd w:id="177"/>
      <w:r w:rsidRPr="00710909">
        <w:t xml:space="preserve"> </w:t>
      </w:r>
    </w:p>
    <w:p w14:paraId="73C615F0" w14:textId="0F4AAD5C" w:rsidR="00710909" w:rsidRDefault="00710909" w:rsidP="00710909">
      <w:pPr>
        <w:rPr>
          <w:b/>
          <w:lang w:val="en-GB"/>
        </w:rPr>
      </w:pPr>
      <w:r w:rsidRPr="00710909">
        <w:rPr>
          <w:b/>
          <w:lang w:val="en-GB"/>
        </w:rPr>
        <w:t>Stakeholder engagement for investment readiness assessment</w:t>
      </w:r>
    </w:p>
    <w:p w14:paraId="3EE95E4A" w14:textId="77777777" w:rsidR="00381322" w:rsidRPr="00710909" w:rsidRDefault="00381322" w:rsidP="00710909">
      <w:pPr>
        <w:rPr>
          <w:b/>
          <w:lang w:val="en-GB"/>
        </w:rPr>
      </w:pPr>
    </w:p>
    <w:tbl>
      <w:tblPr>
        <w:tblW w:w="90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1560"/>
        <w:gridCol w:w="1134"/>
        <w:gridCol w:w="1359"/>
        <w:gridCol w:w="1617"/>
        <w:gridCol w:w="1706"/>
      </w:tblGrid>
      <w:tr w:rsidR="00710909" w:rsidRPr="00710909" w14:paraId="0AF31F84" w14:textId="77777777" w:rsidTr="00381322">
        <w:tc>
          <w:tcPr>
            <w:tcW w:w="1696" w:type="dxa"/>
            <w:tcBorders>
              <w:top w:val="single" w:sz="4" w:space="0" w:color="000000"/>
              <w:left w:val="single" w:sz="4" w:space="0" w:color="000000"/>
              <w:bottom w:val="single" w:sz="4" w:space="0" w:color="00646C"/>
              <w:right w:val="single" w:sz="4" w:space="0" w:color="000000"/>
            </w:tcBorders>
            <w:shd w:val="clear" w:color="auto" w:fill="14636C"/>
          </w:tcPr>
          <w:p w14:paraId="11447D92" w14:textId="77777777" w:rsidR="00710909" w:rsidRPr="00381322" w:rsidRDefault="00710909" w:rsidP="00A16B2E">
            <w:pPr>
              <w:spacing w:after="0"/>
              <w:rPr>
                <w:b/>
                <w:color w:val="FFFFFF" w:themeColor="background1"/>
                <w:szCs w:val="20"/>
                <w:lang w:val="en-GB"/>
              </w:rPr>
            </w:pPr>
            <w:r w:rsidRPr="00381322">
              <w:rPr>
                <w:b/>
                <w:color w:val="FFFFFF" w:themeColor="background1"/>
                <w:sz w:val="18"/>
                <w:szCs w:val="20"/>
                <w:lang w:val="en-GB"/>
              </w:rPr>
              <w:t xml:space="preserve">Stakeholder engagement for </w:t>
            </w:r>
            <w:r w:rsidRPr="00381322">
              <w:rPr>
                <w:b/>
                <w:color w:val="FFFFFF" w:themeColor="background1"/>
                <w:sz w:val="18"/>
                <w:szCs w:val="20"/>
                <w:lang w:val="en-GB"/>
              </w:rPr>
              <w:lastRenderedPageBreak/>
              <w:t>investment readiness task Market</w:t>
            </w:r>
          </w:p>
        </w:tc>
        <w:tc>
          <w:tcPr>
            <w:tcW w:w="1560" w:type="dxa"/>
            <w:tcBorders>
              <w:top w:val="single" w:sz="4" w:space="0" w:color="000000"/>
              <w:left w:val="single" w:sz="4" w:space="0" w:color="000000"/>
              <w:bottom w:val="single" w:sz="4" w:space="0" w:color="00646C"/>
              <w:right w:val="single" w:sz="4" w:space="0" w:color="000000"/>
            </w:tcBorders>
            <w:shd w:val="clear" w:color="auto" w:fill="14636C"/>
          </w:tcPr>
          <w:p w14:paraId="0B91F461"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lastRenderedPageBreak/>
              <w:t>Engagement date</w:t>
            </w:r>
          </w:p>
        </w:tc>
        <w:tc>
          <w:tcPr>
            <w:tcW w:w="1134" w:type="dxa"/>
            <w:tcBorders>
              <w:top w:val="single" w:sz="4" w:space="0" w:color="000000"/>
              <w:left w:val="single" w:sz="4" w:space="0" w:color="000000"/>
              <w:bottom w:val="single" w:sz="4" w:space="0" w:color="00646C"/>
              <w:right w:val="single" w:sz="4" w:space="0" w:color="000000"/>
            </w:tcBorders>
            <w:shd w:val="clear" w:color="auto" w:fill="14636C"/>
          </w:tcPr>
          <w:p w14:paraId="7958D266"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Location</w:t>
            </w:r>
          </w:p>
        </w:tc>
        <w:tc>
          <w:tcPr>
            <w:tcW w:w="1359" w:type="dxa"/>
            <w:tcBorders>
              <w:top w:val="single" w:sz="4" w:space="0" w:color="000000"/>
              <w:left w:val="single" w:sz="4" w:space="0" w:color="000000"/>
              <w:bottom w:val="single" w:sz="4" w:space="0" w:color="00646C"/>
              <w:right w:val="single" w:sz="4" w:space="0" w:color="000000"/>
            </w:tcBorders>
            <w:shd w:val="clear" w:color="auto" w:fill="14636C"/>
          </w:tcPr>
          <w:p w14:paraId="5F8C96DA"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Objective</w:t>
            </w:r>
          </w:p>
        </w:tc>
        <w:tc>
          <w:tcPr>
            <w:tcW w:w="1617" w:type="dxa"/>
            <w:tcBorders>
              <w:top w:val="single" w:sz="4" w:space="0" w:color="000000"/>
              <w:left w:val="single" w:sz="4" w:space="0" w:color="000000"/>
              <w:bottom w:val="single" w:sz="4" w:space="0" w:color="00646C"/>
              <w:right w:val="single" w:sz="4" w:space="0" w:color="000000"/>
            </w:tcBorders>
            <w:shd w:val="clear" w:color="auto" w:fill="14636C"/>
          </w:tcPr>
          <w:p w14:paraId="2F841684"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Activity</w:t>
            </w:r>
          </w:p>
        </w:tc>
        <w:tc>
          <w:tcPr>
            <w:tcW w:w="1706" w:type="dxa"/>
            <w:tcBorders>
              <w:top w:val="single" w:sz="4" w:space="0" w:color="000000"/>
              <w:left w:val="single" w:sz="4" w:space="0" w:color="000000"/>
              <w:bottom w:val="single" w:sz="4" w:space="0" w:color="00646C"/>
              <w:right w:val="single" w:sz="4" w:space="0" w:color="000000"/>
            </w:tcBorders>
            <w:shd w:val="clear" w:color="auto" w:fill="14636C"/>
          </w:tcPr>
          <w:p w14:paraId="7960A050" w14:textId="77777777" w:rsidR="00710909" w:rsidRPr="00FB2218" w:rsidRDefault="00710909" w:rsidP="00A16B2E">
            <w:pPr>
              <w:spacing w:after="0"/>
              <w:rPr>
                <w:b/>
                <w:color w:val="FFFFFF" w:themeColor="background1"/>
                <w:sz w:val="18"/>
                <w:szCs w:val="18"/>
                <w:lang w:val="en-GB"/>
              </w:rPr>
            </w:pPr>
            <w:r w:rsidRPr="00FB2218">
              <w:rPr>
                <w:b/>
                <w:color w:val="FFFFFF" w:themeColor="background1"/>
                <w:sz w:val="18"/>
                <w:szCs w:val="18"/>
                <w:lang w:val="en-GB"/>
              </w:rPr>
              <w:t>Number of engagements</w:t>
            </w:r>
          </w:p>
        </w:tc>
      </w:tr>
      <w:tr w:rsidR="00710909" w:rsidRPr="00710909" w14:paraId="320E81FC" w14:textId="77777777" w:rsidTr="00381322">
        <w:tc>
          <w:tcPr>
            <w:tcW w:w="1696" w:type="dxa"/>
            <w:tcBorders>
              <w:top w:val="single" w:sz="4" w:space="0" w:color="00646C"/>
              <w:left w:val="single" w:sz="4" w:space="0" w:color="00646C"/>
              <w:bottom w:val="single" w:sz="4" w:space="0" w:color="00646C"/>
              <w:right w:val="single" w:sz="4" w:space="0" w:color="00646C"/>
            </w:tcBorders>
            <w:shd w:val="clear" w:color="auto" w:fill="auto"/>
          </w:tcPr>
          <w:p w14:paraId="2C0CC792" w14:textId="77777777" w:rsidR="00710909" w:rsidRPr="00710909" w:rsidRDefault="00710909" w:rsidP="00A16B2E">
            <w:pPr>
              <w:spacing w:after="0"/>
              <w:rPr>
                <w:sz w:val="18"/>
                <w:szCs w:val="18"/>
                <w:lang w:val="en-GB"/>
              </w:rPr>
            </w:pPr>
            <w:r w:rsidRPr="00710909">
              <w:rPr>
                <w:sz w:val="18"/>
                <w:szCs w:val="18"/>
                <w:lang w:val="en-GB"/>
              </w:rPr>
              <w:t>Chainda Market</w:t>
            </w:r>
          </w:p>
        </w:tc>
        <w:tc>
          <w:tcPr>
            <w:tcW w:w="1560" w:type="dxa"/>
            <w:tcBorders>
              <w:top w:val="single" w:sz="4" w:space="0" w:color="00646C"/>
              <w:left w:val="single" w:sz="4" w:space="0" w:color="00646C"/>
              <w:bottom w:val="single" w:sz="4" w:space="0" w:color="00646C"/>
              <w:right w:val="single" w:sz="4" w:space="0" w:color="00646C"/>
            </w:tcBorders>
            <w:shd w:val="clear" w:color="auto" w:fill="auto"/>
          </w:tcPr>
          <w:p w14:paraId="015103DC" w14:textId="77777777" w:rsidR="00710909" w:rsidRPr="00710909" w:rsidRDefault="00710909" w:rsidP="00A16B2E">
            <w:pPr>
              <w:spacing w:after="0"/>
              <w:rPr>
                <w:sz w:val="18"/>
                <w:szCs w:val="18"/>
                <w:lang w:val="en-GB"/>
              </w:rPr>
            </w:pPr>
            <w:r w:rsidRPr="00710909">
              <w:rPr>
                <w:sz w:val="18"/>
                <w:szCs w:val="18"/>
                <w:lang w:val="en-GB"/>
              </w:rPr>
              <w:t>10/08/2024</w:t>
            </w:r>
          </w:p>
        </w:tc>
        <w:tc>
          <w:tcPr>
            <w:tcW w:w="1134" w:type="dxa"/>
            <w:tcBorders>
              <w:top w:val="single" w:sz="4" w:space="0" w:color="00646C"/>
              <w:left w:val="single" w:sz="4" w:space="0" w:color="00646C"/>
              <w:bottom w:val="single" w:sz="4" w:space="0" w:color="00646C"/>
              <w:right w:val="single" w:sz="4" w:space="0" w:color="00646C"/>
            </w:tcBorders>
            <w:shd w:val="clear" w:color="auto" w:fill="auto"/>
          </w:tcPr>
          <w:p w14:paraId="1C0DBDE8" w14:textId="77777777" w:rsidR="00710909" w:rsidRPr="00710909" w:rsidRDefault="00710909" w:rsidP="00A16B2E">
            <w:pPr>
              <w:spacing w:after="0"/>
              <w:rPr>
                <w:sz w:val="18"/>
                <w:szCs w:val="18"/>
                <w:lang w:val="en-GB"/>
              </w:rPr>
            </w:pPr>
            <w:r w:rsidRPr="00710909">
              <w:rPr>
                <w:sz w:val="18"/>
                <w:szCs w:val="18"/>
                <w:lang w:val="en-GB"/>
              </w:rPr>
              <w:t>Market office</w:t>
            </w:r>
          </w:p>
        </w:tc>
        <w:tc>
          <w:tcPr>
            <w:tcW w:w="1359" w:type="dxa"/>
            <w:tcBorders>
              <w:top w:val="single" w:sz="4" w:space="0" w:color="00646C"/>
              <w:left w:val="single" w:sz="4" w:space="0" w:color="00646C"/>
              <w:bottom w:val="single" w:sz="4" w:space="0" w:color="00646C"/>
              <w:right w:val="single" w:sz="4" w:space="0" w:color="00646C"/>
            </w:tcBorders>
            <w:shd w:val="clear" w:color="auto" w:fill="auto"/>
          </w:tcPr>
          <w:p w14:paraId="563B1C7C" w14:textId="77777777" w:rsidR="00710909" w:rsidRPr="00710909" w:rsidRDefault="00710909" w:rsidP="00A16B2E">
            <w:pPr>
              <w:spacing w:after="0"/>
              <w:rPr>
                <w:sz w:val="18"/>
                <w:szCs w:val="18"/>
                <w:lang w:val="en-GB"/>
              </w:rPr>
            </w:pPr>
            <w:r w:rsidRPr="00710909">
              <w:rPr>
                <w:sz w:val="18"/>
                <w:szCs w:val="18"/>
                <w:lang w:val="en-GB"/>
              </w:rPr>
              <w:t>Equip market executive leaders with the knowledge and tools to enhance their market’s investment readiness and attract potential investors.</w:t>
            </w:r>
          </w:p>
        </w:tc>
        <w:tc>
          <w:tcPr>
            <w:tcW w:w="1617" w:type="dxa"/>
            <w:tcBorders>
              <w:top w:val="single" w:sz="4" w:space="0" w:color="00646C"/>
              <w:left w:val="single" w:sz="4" w:space="0" w:color="00646C"/>
              <w:bottom w:val="single" w:sz="4" w:space="0" w:color="00646C"/>
              <w:right w:val="single" w:sz="4" w:space="0" w:color="00646C"/>
            </w:tcBorders>
            <w:shd w:val="clear" w:color="auto" w:fill="auto"/>
          </w:tcPr>
          <w:p w14:paraId="34C0B706" w14:textId="77777777" w:rsidR="00710909" w:rsidRPr="00710909" w:rsidRDefault="00710909" w:rsidP="00A16B2E">
            <w:pPr>
              <w:spacing w:after="0"/>
              <w:rPr>
                <w:sz w:val="18"/>
                <w:szCs w:val="18"/>
                <w:lang w:val="en-GB"/>
              </w:rPr>
            </w:pPr>
            <w:r w:rsidRPr="00710909">
              <w:rPr>
                <w:b/>
                <w:sz w:val="18"/>
                <w:szCs w:val="18"/>
                <w:lang w:val="en-GB"/>
              </w:rPr>
              <w:t>Market Investment Readiness One-on-One Interview:</w:t>
            </w:r>
            <w:r w:rsidRPr="00710909">
              <w:rPr>
                <w:sz w:val="18"/>
                <w:szCs w:val="18"/>
                <w:lang w:val="en-GB"/>
              </w:rPr>
              <w:t xml:space="preserve"> Assess individual readiness and specific market needs.</w:t>
            </w:r>
          </w:p>
        </w:tc>
        <w:tc>
          <w:tcPr>
            <w:tcW w:w="1706" w:type="dxa"/>
            <w:tcBorders>
              <w:top w:val="single" w:sz="4" w:space="0" w:color="00646C"/>
              <w:left w:val="single" w:sz="4" w:space="0" w:color="00646C"/>
              <w:bottom w:val="single" w:sz="4" w:space="0" w:color="00646C"/>
              <w:right w:val="single" w:sz="4" w:space="0" w:color="00646C"/>
            </w:tcBorders>
            <w:shd w:val="clear" w:color="auto" w:fill="auto"/>
          </w:tcPr>
          <w:p w14:paraId="603A279C" w14:textId="77777777" w:rsidR="00710909" w:rsidRPr="00710909" w:rsidRDefault="00710909" w:rsidP="00A16B2E">
            <w:pPr>
              <w:spacing w:after="0"/>
              <w:rPr>
                <w:sz w:val="18"/>
                <w:szCs w:val="18"/>
                <w:lang w:val="en-GB"/>
              </w:rPr>
            </w:pPr>
            <w:r w:rsidRPr="00710909">
              <w:rPr>
                <w:sz w:val="18"/>
                <w:szCs w:val="18"/>
                <w:lang w:val="en-GB"/>
              </w:rPr>
              <w:t>1</w:t>
            </w:r>
          </w:p>
        </w:tc>
      </w:tr>
      <w:tr w:rsidR="00710909" w:rsidRPr="00710909" w14:paraId="14D77474" w14:textId="77777777" w:rsidTr="00381322">
        <w:tc>
          <w:tcPr>
            <w:tcW w:w="1696" w:type="dxa"/>
            <w:tcBorders>
              <w:top w:val="single" w:sz="4" w:space="0" w:color="00646C"/>
              <w:left w:val="single" w:sz="4" w:space="0" w:color="00646C"/>
              <w:bottom w:val="single" w:sz="4" w:space="0" w:color="00646C"/>
              <w:right w:val="single" w:sz="4" w:space="0" w:color="00646C"/>
            </w:tcBorders>
            <w:shd w:val="clear" w:color="auto" w:fill="auto"/>
          </w:tcPr>
          <w:p w14:paraId="719D731D" w14:textId="77777777" w:rsidR="00710909" w:rsidRPr="00710909" w:rsidRDefault="00710909" w:rsidP="00A16B2E">
            <w:pPr>
              <w:spacing w:after="0"/>
              <w:rPr>
                <w:sz w:val="18"/>
                <w:szCs w:val="18"/>
                <w:lang w:val="en-GB"/>
              </w:rPr>
            </w:pPr>
            <w:r w:rsidRPr="00710909">
              <w:rPr>
                <w:sz w:val="18"/>
                <w:szCs w:val="18"/>
                <w:lang w:val="en-GB"/>
              </w:rPr>
              <w:t>Kaunda Square Market</w:t>
            </w:r>
          </w:p>
        </w:tc>
        <w:tc>
          <w:tcPr>
            <w:tcW w:w="1560" w:type="dxa"/>
            <w:tcBorders>
              <w:top w:val="single" w:sz="4" w:space="0" w:color="00646C"/>
              <w:left w:val="single" w:sz="4" w:space="0" w:color="00646C"/>
              <w:bottom w:val="single" w:sz="4" w:space="0" w:color="00646C"/>
              <w:right w:val="single" w:sz="4" w:space="0" w:color="00646C"/>
            </w:tcBorders>
            <w:shd w:val="clear" w:color="auto" w:fill="auto"/>
          </w:tcPr>
          <w:p w14:paraId="4056262E" w14:textId="77777777" w:rsidR="00710909" w:rsidRPr="00710909" w:rsidRDefault="00710909" w:rsidP="00A16B2E">
            <w:pPr>
              <w:spacing w:after="0"/>
              <w:rPr>
                <w:sz w:val="18"/>
                <w:szCs w:val="18"/>
                <w:lang w:val="en-GB"/>
              </w:rPr>
            </w:pPr>
            <w:r w:rsidRPr="00710909">
              <w:rPr>
                <w:sz w:val="18"/>
                <w:szCs w:val="18"/>
                <w:lang w:val="en-GB"/>
              </w:rPr>
              <w:t>08/08/2024</w:t>
            </w:r>
          </w:p>
        </w:tc>
        <w:tc>
          <w:tcPr>
            <w:tcW w:w="1134" w:type="dxa"/>
            <w:tcBorders>
              <w:top w:val="single" w:sz="4" w:space="0" w:color="00646C"/>
              <w:left w:val="single" w:sz="4" w:space="0" w:color="00646C"/>
              <w:bottom w:val="single" w:sz="4" w:space="0" w:color="00646C"/>
              <w:right w:val="single" w:sz="4" w:space="0" w:color="00646C"/>
            </w:tcBorders>
            <w:shd w:val="clear" w:color="auto" w:fill="auto"/>
          </w:tcPr>
          <w:p w14:paraId="44039C49" w14:textId="77777777" w:rsidR="00710909" w:rsidRPr="00710909" w:rsidRDefault="00710909" w:rsidP="00A16B2E">
            <w:pPr>
              <w:spacing w:after="0"/>
              <w:rPr>
                <w:sz w:val="18"/>
                <w:szCs w:val="18"/>
                <w:lang w:val="en-GB"/>
              </w:rPr>
            </w:pPr>
            <w:r w:rsidRPr="00710909">
              <w:rPr>
                <w:sz w:val="18"/>
                <w:szCs w:val="18"/>
                <w:lang w:val="en-GB"/>
              </w:rPr>
              <w:t xml:space="preserve">Market council office </w:t>
            </w:r>
          </w:p>
        </w:tc>
        <w:tc>
          <w:tcPr>
            <w:tcW w:w="1359" w:type="dxa"/>
            <w:tcBorders>
              <w:top w:val="single" w:sz="4" w:space="0" w:color="00646C"/>
              <w:left w:val="single" w:sz="4" w:space="0" w:color="00646C"/>
              <w:bottom w:val="single" w:sz="4" w:space="0" w:color="00646C"/>
              <w:right w:val="single" w:sz="4" w:space="0" w:color="00646C"/>
            </w:tcBorders>
            <w:shd w:val="clear" w:color="auto" w:fill="auto"/>
          </w:tcPr>
          <w:p w14:paraId="598F73BC" w14:textId="77777777" w:rsidR="00710909" w:rsidRPr="00710909" w:rsidRDefault="00710909" w:rsidP="00A16B2E">
            <w:pPr>
              <w:spacing w:after="0"/>
              <w:rPr>
                <w:sz w:val="18"/>
                <w:szCs w:val="18"/>
                <w:lang w:val="en-GB"/>
              </w:rPr>
            </w:pPr>
            <w:r w:rsidRPr="00710909">
              <w:rPr>
                <w:sz w:val="18"/>
                <w:szCs w:val="18"/>
                <w:lang w:val="en-GB"/>
              </w:rPr>
              <w:t>Equip market executive leaders with the knowledge and tools to enhance their market’s investment readiness and attract potential investors.</w:t>
            </w:r>
          </w:p>
        </w:tc>
        <w:tc>
          <w:tcPr>
            <w:tcW w:w="1617" w:type="dxa"/>
            <w:tcBorders>
              <w:top w:val="single" w:sz="4" w:space="0" w:color="00646C"/>
              <w:left w:val="single" w:sz="4" w:space="0" w:color="00646C"/>
              <w:bottom w:val="single" w:sz="4" w:space="0" w:color="00646C"/>
              <w:right w:val="single" w:sz="4" w:space="0" w:color="00646C"/>
            </w:tcBorders>
            <w:shd w:val="clear" w:color="auto" w:fill="auto"/>
          </w:tcPr>
          <w:p w14:paraId="6F57DD9E" w14:textId="77777777" w:rsidR="00710909" w:rsidRPr="00710909" w:rsidRDefault="00710909" w:rsidP="00A16B2E">
            <w:pPr>
              <w:spacing w:after="0"/>
              <w:rPr>
                <w:sz w:val="18"/>
                <w:szCs w:val="18"/>
                <w:lang w:val="en-GB"/>
              </w:rPr>
            </w:pPr>
            <w:r w:rsidRPr="00710909">
              <w:rPr>
                <w:b/>
                <w:sz w:val="18"/>
                <w:szCs w:val="18"/>
                <w:lang w:val="en-GB"/>
              </w:rPr>
              <w:t>Market Investment Readiness One-on-One Interview:</w:t>
            </w:r>
            <w:r w:rsidRPr="00710909">
              <w:rPr>
                <w:sz w:val="18"/>
                <w:szCs w:val="18"/>
                <w:lang w:val="en-GB"/>
              </w:rPr>
              <w:t xml:space="preserve"> Assess individual readiness and specific market needs.</w:t>
            </w:r>
          </w:p>
        </w:tc>
        <w:tc>
          <w:tcPr>
            <w:tcW w:w="1706" w:type="dxa"/>
            <w:tcBorders>
              <w:top w:val="single" w:sz="4" w:space="0" w:color="00646C"/>
              <w:left w:val="single" w:sz="4" w:space="0" w:color="00646C"/>
              <w:bottom w:val="single" w:sz="4" w:space="0" w:color="00646C"/>
              <w:right w:val="single" w:sz="4" w:space="0" w:color="00646C"/>
            </w:tcBorders>
            <w:shd w:val="clear" w:color="auto" w:fill="auto"/>
          </w:tcPr>
          <w:p w14:paraId="18DDECF0" w14:textId="77777777" w:rsidR="00710909" w:rsidRPr="00710909" w:rsidRDefault="00710909" w:rsidP="00A16B2E">
            <w:pPr>
              <w:spacing w:after="0"/>
              <w:rPr>
                <w:sz w:val="18"/>
                <w:szCs w:val="18"/>
                <w:lang w:val="en-GB"/>
              </w:rPr>
            </w:pPr>
            <w:r w:rsidRPr="00710909">
              <w:rPr>
                <w:sz w:val="18"/>
                <w:szCs w:val="18"/>
                <w:lang w:val="en-GB"/>
              </w:rPr>
              <w:t>1</w:t>
            </w:r>
          </w:p>
        </w:tc>
      </w:tr>
      <w:tr w:rsidR="00710909" w:rsidRPr="00710909" w14:paraId="78D4C317" w14:textId="77777777" w:rsidTr="00381322">
        <w:tc>
          <w:tcPr>
            <w:tcW w:w="1696" w:type="dxa"/>
            <w:tcBorders>
              <w:top w:val="single" w:sz="4" w:space="0" w:color="00646C"/>
              <w:left w:val="single" w:sz="4" w:space="0" w:color="00646C"/>
              <w:bottom w:val="single" w:sz="4" w:space="0" w:color="00646C"/>
              <w:right w:val="single" w:sz="4" w:space="0" w:color="00646C"/>
            </w:tcBorders>
            <w:shd w:val="clear" w:color="auto" w:fill="auto"/>
          </w:tcPr>
          <w:p w14:paraId="289B41A3" w14:textId="77777777" w:rsidR="00710909" w:rsidRPr="00710909" w:rsidRDefault="00710909" w:rsidP="00A16B2E">
            <w:pPr>
              <w:spacing w:after="0"/>
              <w:rPr>
                <w:sz w:val="18"/>
                <w:szCs w:val="18"/>
                <w:lang w:val="en-GB"/>
              </w:rPr>
            </w:pPr>
            <w:r w:rsidRPr="00710909">
              <w:rPr>
                <w:sz w:val="18"/>
                <w:szCs w:val="18"/>
                <w:lang w:val="en-GB"/>
              </w:rPr>
              <w:t>Katambalala Market</w:t>
            </w:r>
          </w:p>
        </w:tc>
        <w:tc>
          <w:tcPr>
            <w:tcW w:w="1560" w:type="dxa"/>
            <w:tcBorders>
              <w:top w:val="single" w:sz="4" w:space="0" w:color="00646C"/>
              <w:left w:val="single" w:sz="4" w:space="0" w:color="00646C"/>
              <w:bottom w:val="single" w:sz="4" w:space="0" w:color="00646C"/>
              <w:right w:val="single" w:sz="4" w:space="0" w:color="00646C"/>
            </w:tcBorders>
            <w:shd w:val="clear" w:color="auto" w:fill="auto"/>
          </w:tcPr>
          <w:p w14:paraId="6731C63B" w14:textId="77777777" w:rsidR="00710909" w:rsidRPr="00710909" w:rsidRDefault="00710909" w:rsidP="00A16B2E">
            <w:pPr>
              <w:spacing w:after="0"/>
              <w:rPr>
                <w:sz w:val="18"/>
                <w:szCs w:val="18"/>
                <w:lang w:val="en-GB"/>
              </w:rPr>
            </w:pPr>
            <w:r w:rsidRPr="00710909">
              <w:rPr>
                <w:sz w:val="18"/>
                <w:szCs w:val="18"/>
                <w:lang w:val="en-GB"/>
              </w:rPr>
              <w:t>12/08/2024</w:t>
            </w:r>
          </w:p>
        </w:tc>
        <w:tc>
          <w:tcPr>
            <w:tcW w:w="1134" w:type="dxa"/>
            <w:tcBorders>
              <w:top w:val="single" w:sz="4" w:space="0" w:color="00646C"/>
              <w:left w:val="single" w:sz="4" w:space="0" w:color="00646C"/>
              <w:bottom w:val="single" w:sz="4" w:space="0" w:color="00646C"/>
              <w:right w:val="single" w:sz="4" w:space="0" w:color="00646C"/>
            </w:tcBorders>
            <w:shd w:val="clear" w:color="auto" w:fill="auto"/>
          </w:tcPr>
          <w:p w14:paraId="7B8EB23A" w14:textId="77777777" w:rsidR="00710909" w:rsidRPr="00710909" w:rsidRDefault="00710909" w:rsidP="00A16B2E">
            <w:pPr>
              <w:spacing w:after="0"/>
              <w:rPr>
                <w:sz w:val="18"/>
                <w:szCs w:val="18"/>
                <w:lang w:val="en-GB"/>
              </w:rPr>
            </w:pPr>
            <w:r w:rsidRPr="00710909">
              <w:rPr>
                <w:sz w:val="18"/>
                <w:szCs w:val="18"/>
                <w:lang w:val="en-GB"/>
              </w:rPr>
              <w:t>Market Executive office</w:t>
            </w:r>
          </w:p>
        </w:tc>
        <w:tc>
          <w:tcPr>
            <w:tcW w:w="1359" w:type="dxa"/>
            <w:tcBorders>
              <w:top w:val="single" w:sz="4" w:space="0" w:color="00646C"/>
              <w:left w:val="single" w:sz="4" w:space="0" w:color="00646C"/>
              <w:bottom w:val="single" w:sz="4" w:space="0" w:color="00646C"/>
              <w:right w:val="single" w:sz="4" w:space="0" w:color="00646C"/>
            </w:tcBorders>
            <w:shd w:val="clear" w:color="auto" w:fill="auto"/>
          </w:tcPr>
          <w:p w14:paraId="2C585162" w14:textId="77777777" w:rsidR="00710909" w:rsidRPr="00710909" w:rsidRDefault="00710909" w:rsidP="00A16B2E">
            <w:pPr>
              <w:spacing w:after="0"/>
              <w:rPr>
                <w:sz w:val="18"/>
                <w:szCs w:val="18"/>
                <w:lang w:val="en-GB"/>
              </w:rPr>
            </w:pPr>
            <w:r w:rsidRPr="00710909">
              <w:rPr>
                <w:sz w:val="18"/>
                <w:szCs w:val="18"/>
                <w:lang w:val="en-GB"/>
              </w:rPr>
              <w:t>Equip market executive leaders with the knowledge and tools to enhance their market’s investment readiness and attract potential investors.</w:t>
            </w:r>
          </w:p>
        </w:tc>
        <w:tc>
          <w:tcPr>
            <w:tcW w:w="1617" w:type="dxa"/>
            <w:tcBorders>
              <w:top w:val="single" w:sz="4" w:space="0" w:color="00646C"/>
              <w:left w:val="single" w:sz="4" w:space="0" w:color="00646C"/>
              <w:bottom w:val="single" w:sz="4" w:space="0" w:color="00646C"/>
              <w:right w:val="single" w:sz="4" w:space="0" w:color="00646C"/>
            </w:tcBorders>
            <w:shd w:val="clear" w:color="auto" w:fill="auto"/>
          </w:tcPr>
          <w:p w14:paraId="5336EF3F" w14:textId="77777777" w:rsidR="00710909" w:rsidRPr="00710909" w:rsidRDefault="00710909" w:rsidP="00A16B2E">
            <w:pPr>
              <w:spacing w:after="0"/>
              <w:rPr>
                <w:sz w:val="18"/>
                <w:szCs w:val="18"/>
                <w:lang w:val="en-GB"/>
              </w:rPr>
            </w:pPr>
            <w:r w:rsidRPr="00710909">
              <w:rPr>
                <w:b/>
                <w:sz w:val="18"/>
                <w:szCs w:val="18"/>
                <w:lang w:val="en-GB"/>
              </w:rPr>
              <w:t>Market Investment Readiness One-on-One Interview:</w:t>
            </w:r>
            <w:r w:rsidRPr="00710909">
              <w:rPr>
                <w:sz w:val="18"/>
                <w:szCs w:val="18"/>
                <w:lang w:val="en-GB"/>
              </w:rPr>
              <w:t xml:space="preserve"> Assess individual readiness and specific market needs.</w:t>
            </w:r>
          </w:p>
        </w:tc>
        <w:tc>
          <w:tcPr>
            <w:tcW w:w="1706" w:type="dxa"/>
            <w:tcBorders>
              <w:top w:val="single" w:sz="4" w:space="0" w:color="00646C"/>
              <w:left w:val="single" w:sz="4" w:space="0" w:color="00646C"/>
              <w:bottom w:val="single" w:sz="4" w:space="0" w:color="00646C"/>
              <w:right w:val="single" w:sz="4" w:space="0" w:color="00646C"/>
            </w:tcBorders>
            <w:shd w:val="clear" w:color="auto" w:fill="auto"/>
          </w:tcPr>
          <w:p w14:paraId="7D852B22" w14:textId="77777777" w:rsidR="00710909" w:rsidRPr="00710909" w:rsidRDefault="00710909" w:rsidP="00A16B2E">
            <w:pPr>
              <w:spacing w:after="0"/>
              <w:rPr>
                <w:sz w:val="18"/>
                <w:szCs w:val="18"/>
                <w:lang w:val="en-GB"/>
              </w:rPr>
            </w:pPr>
            <w:r w:rsidRPr="00710909">
              <w:rPr>
                <w:sz w:val="18"/>
                <w:szCs w:val="18"/>
                <w:lang w:val="en-GB"/>
              </w:rPr>
              <w:t>1</w:t>
            </w:r>
          </w:p>
        </w:tc>
      </w:tr>
      <w:tr w:rsidR="00710909" w:rsidRPr="00710909" w14:paraId="57F11746" w14:textId="77777777" w:rsidTr="00381322">
        <w:tc>
          <w:tcPr>
            <w:tcW w:w="1696" w:type="dxa"/>
            <w:tcBorders>
              <w:top w:val="single" w:sz="4" w:space="0" w:color="00646C"/>
              <w:left w:val="single" w:sz="4" w:space="0" w:color="00646C"/>
              <w:bottom w:val="single" w:sz="4" w:space="0" w:color="00646C"/>
              <w:right w:val="single" w:sz="4" w:space="0" w:color="00646C"/>
            </w:tcBorders>
            <w:shd w:val="clear" w:color="auto" w:fill="auto"/>
          </w:tcPr>
          <w:p w14:paraId="154D406B" w14:textId="77777777" w:rsidR="00710909" w:rsidRPr="00710909" w:rsidRDefault="00710909" w:rsidP="00A16B2E">
            <w:pPr>
              <w:spacing w:after="0"/>
              <w:rPr>
                <w:sz w:val="18"/>
                <w:szCs w:val="18"/>
                <w:lang w:val="en-GB"/>
              </w:rPr>
            </w:pPr>
            <w:r w:rsidRPr="00710909">
              <w:rPr>
                <w:sz w:val="18"/>
                <w:szCs w:val="18"/>
                <w:lang w:val="en-GB"/>
              </w:rPr>
              <w:t>Mandevu Market</w:t>
            </w:r>
          </w:p>
        </w:tc>
        <w:tc>
          <w:tcPr>
            <w:tcW w:w="1560" w:type="dxa"/>
            <w:tcBorders>
              <w:top w:val="single" w:sz="4" w:space="0" w:color="00646C"/>
              <w:left w:val="single" w:sz="4" w:space="0" w:color="00646C"/>
              <w:bottom w:val="single" w:sz="4" w:space="0" w:color="00646C"/>
              <w:right w:val="single" w:sz="4" w:space="0" w:color="00646C"/>
            </w:tcBorders>
            <w:shd w:val="clear" w:color="auto" w:fill="auto"/>
          </w:tcPr>
          <w:p w14:paraId="4FAD1479" w14:textId="77777777" w:rsidR="00710909" w:rsidRPr="00710909" w:rsidRDefault="00710909" w:rsidP="00A16B2E">
            <w:pPr>
              <w:spacing w:after="0"/>
              <w:rPr>
                <w:sz w:val="18"/>
                <w:szCs w:val="18"/>
                <w:lang w:val="en-GB"/>
              </w:rPr>
            </w:pPr>
            <w:r w:rsidRPr="00710909">
              <w:rPr>
                <w:sz w:val="18"/>
                <w:szCs w:val="18"/>
                <w:lang w:val="en-GB"/>
              </w:rPr>
              <w:t>09/08/2024</w:t>
            </w:r>
          </w:p>
        </w:tc>
        <w:tc>
          <w:tcPr>
            <w:tcW w:w="1134" w:type="dxa"/>
            <w:tcBorders>
              <w:top w:val="single" w:sz="4" w:space="0" w:color="00646C"/>
              <w:left w:val="single" w:sz="4" w:space="0" w:color="00646C"/>
              <w:bottom w:val="single" w:sz="4" w:space="0" w:color="00646C"/>
              <w:right w:val="single" w:sz="4" w:space="0" w:color="00646C"/>
            </w:tcBorders>
            <w:shd w:val="clear" w:color="auto" w:fill="auto"/>
          </w:tcPr>
          <w:p w14:paraId="3DF74A5D" w14:textId="77777777" w:rsidR="00710909" w:rsidRPr="00710909" w:rsidRDefault="00710909" w:rsidP="00A16B2E">
            <w:pPr>
              <w:spacing w:after="0"/>
              <w:rPr>
                <w:sz w:val="18"/>
                <w:szCs w:val="18"/>
                <w:lang w:val="en-GB"/>
              </w:rPr>
            </w:pPr>
            <w:r w:rsidRPr="00710909">
              <w:rPr>
                <w:sz w:val="18"/>
                <w:szCs w:val="18"/>
                <w:lang w:val="en-GB"/>
              </w:rPr>
              <w:t>Market Executive Office</w:t>
            </w:r>
          </w:p>
        </w:tc>
        <w:tc>
          <w:tcPr>
            <w:tcW w:w="1359" w:type="dxa"/>
            <w:tcBorders>
              <w:top w:val="single" w:sz="4" w:space="0" w:color="00646C"/>
              <w:left w:val="single" w:sz="4" w:space="0" w:color="00646C"/>
              <w:bottom w:val="single" w:sz="4" w:space="0" w:color="00646C"/>
              <w:right w:val="single" w:sz="4" w:space="0" w:color="00646C"/>
            </w:tcBorders>
            <w:shd w:val="clear" w:color="auto" w:fill="auto"/>
          </w:tcPr>
          <w:p w14:paraId="52EC948C" w14:textId="77777777" w:rsidR="00710909" w:rsidRPr="00710909" w:rsidRDefault="00710909" w:rsidP="00A16B2E">
            <w:pPr>
              <w:spacing w:after="0"/>
              <w:rPr>
                <w:sz w:val="18"/>
                <w:szCs w:val="18"/>
                <w:lang w:val="en-GB"/>
              </w:rPr>
            </w:pPr>
            <w:r w:rsidRPr="00710909">
              <w:rPr>
                <w:sz w:val="18"/>
                <w:szCs w:val="18"/>
                <w:lang w:val="en-GB"/>
              </w:rPr>
              <w:t xml:space="preserve">Equip market executive leaders with the knowledge and tools to </w:t>
            </w:r>
            <w:r w:rsidRPr="00710909">
              <w:rPr>
                <w:sz w:val="18"/>
                <w:szCs w:val="18"/>
                <w:lang w:val="en-GB"/>
              </w:rPr>
              <w:lastRenderedPageBreak/>
              <w:t>enhance their market’s investment readiness and attract potential investors.</w:t>
            </w:r>
          </w:p>
        </w:tc>
        <w:tc>
          <w:tcPr>
            <w:tcW w:w="1617" w:type="dxa"/>
            <w:tcBorders>
              <w:top w:val="single" w:sz="4" w:space="0" w:color="00646C"/>
              <w:left w:val="single" w:sz="4" w:space="0" w:color="00646C"/>
              <w:bottom w:val="single" w:sz="4" w:space="0" w:color="00646C"/>
              <w:right w:val="single" w:sz="4" w:space="0" w:color="00646C"/>
            </w:tcBorders>
            <w:shd w:val="clear" w:color="auto" w:fill="auto"/>
          </w:tcPr>
          <w:p w14:paraId="590B92A1" w14:textId="77777777" w:rsidR="00710909" w:rsidRPr="00710909" w:rsidRDefault="00710909" w:rsidP="00A16B2E">
            <w:pPr>
              <w:spacing w:after="0"/>
              <w:rPr>
                <w:sz w:val="18"/>
                <w:szCs w:val="18"/>
                <w:lang w:val="en-GB"/>
              </w:rPr>
            </w:pPr>
            <w:r w:rsidRPr="00710909">
              <w:rPr>
                <w:b/>
                <w:sz w:val="18"/>
                <w:szCs w:val="18"/>
                <w:lang w:val="en-GB"/>
              </w:rPr>
              <w:lastRenderedPageBreak/>
              <w:t>Market Investment Readiness One-on-One Interview:</w:t>
            </w:r>
            <w:r w:rsidRPr="00710909">
              <w:rPr>
                <w:sz w:val="18"/>
                <w:szCs w:val="18"/>
                <w:lang w:val="en-GB"/>
              </w:rPr>
              <w:t xml:space="preserve"> Assess individual </w:t>
            </w:r>
            <w:r w:rsidRPr="00710909">
              <w:rPr>
                <w:sz w:val="18"/>
                <w:szCs w:val="18"/>
                <w:lang w:val="en-GB"/>
              </w:rPr>
              <w:lastRenderedPageBreak/>
              <w:t>readiness and specific market needs.</w:t>
            </w:r>
          </w:p>
        </w:tc>
        <w:tc>
          <w:tcPr>
            <w:tcW w:w="1706" w:type="dxa"/>
            <w:tcBorders>
              <w:top w:val="single" w:sz="4" w:space="0" w:color="00646C"/>
              <w:left w:val="single" w:sz="4" w:space="0" w:color="00646C"/>
              <w:bottom w:val="single" w:sz="4" w:space="0" w:color="00646C"/>
              <w:right w:val="single" w:sz="4" w:space="0" w:color="00646C"/>
            </w:tcBorders>
            <w:shd w:val="clear" w:color="auto" w:fill="auto"/>
          </w:tcPr>
          <w:p w14:paraId="2C05072D" w14:textId="77777777" w:rsidR="00710909" w:rsidRPr="00710909" w:rsidRDefault="00710909" w:rsidP="00A16B2E">
            <w:pPr>
              <w:spacing w:after="0"/>
              <w:rPr>
                <w:sz w:val="18"/>
                <w:szCs w:val="18"/>
                <w:lang w:val="en-GB"/>
              </w:rPr>
            </w:pPr>
            <w:r w:rsidRPr="00710909">
              <w:rPr>
                <w:sz w:val="18"/>
                <w:szCs w:val="18"/>
                <w:lang w:val="en-GB"/>
              </w:rPr>
              <w:lastRenderedPageBreak/>
              <w:t>1</w:t>
            </w:r>
          </w:p>
        </w:tc>
      </w:tr>
      <w:tr w:rsidR="00710909" w:rsidRPr="00710909" w14:paraId="23D77993" w14:textId="77777777" w:rsidTr="00381322">
        <w:tc>
          <w:tcPr>
            <w:tcW w:w="1696" w:type="dxa"/>
            <w:tcBorders>
              <w:top w:val="single" w:sz="4" w:space="0" w:color="00646C"/>
              <w:left w:val="single" w:sz="4" w:space="0" w:color="00646C"/>
              <w:bottom w:val="single" w:sz="4" w:space="0" w:color="00646C"/>
              <w:right w:val="single" w:sz="4" w:space="0" w:color="00646C"/>
            </w:tcBorders>
            <w:shd w:val="clear" w:color="auto" w:fill="auto"/>
          </w:tcPr>
          <w:p w14:paraId="5716AEAC" w14:textId="77777777" w:rsidR="00710909" w:rsidRPr="00710909" w:rsidRDefault="00710909" w:rsidP="00A16B2E">
            <w:pPr>
              <w:spacing w:after="0"/>
              <w:rPr>
                <w:sz w:val="18"/>
                <w:szCs w:val="18"/>
                <w:lang w:val="en-GB"/>
              </w:rPr>
            </w:pPr>
            <w:r w:rsidRPr="00710909">
              <w:rPr>
                <w:sz w:val="18"/>
                <w:szCs w:val="18"/>
                <w:lang w:val="en-GB"/>
              </w:rPr>
              <w:t>Mtendere Market</w:t>
            </w:r>
          </w:p>
        </w:tc>
        <w:tc>
          <w:tcPr>
            <w:tcW w:w="1560" w:type="dxa"/>
            <w:tcBorders>
              <w:top w:val="single" w:sz="4" w:space="0" w:color="00646C"/>
              <w:left w:val="single" w:sz="4" w:space="0" w:color="00646C"/>
              <w:bottom w:val="single" w:sz="4" w:space="0" w:color="00646C"/>
              <w:right w:val="single" w:sz="4" w:space="0" w:color="00646C"/>
            </w:tcBorders>
            <w:shd w:val="clear" w:color="auto" w:fill="auto"/>
          </w:tcPr>
          <w:p w14:paraId="1C37D8F3" w14:textId="77777777" w:rsidR="00710909" w:rsidRPr="00710909" w:rsidRDefault="00710909" w:rsidP="00A16B2E">
            <w:pPr>
              <w:spacing w:after="0"/>
              <w:rPr>
                <w:sz w:val="18"/>
                <w:szCs w:val="18"/>
                <w:lang w:val="en-GB"/>
              </w:rPr>
            </w:pPr>
            <w:r w:rsidRPr="00710909">
              <w:rPr>
                <w:sz w:val="18"/>
                <w:szCs w:val="18"/>
                <w:lang w:val="en-GB"/>
              </w:rPr>
              <w:t>09/08/24/24</w:t>
            </w:r>
          </w:p>
        </w:tc>
        <w:tc>
          <w:tcPr>
            <w:tcW w:w="1134" w:type="dxa"/>
            <w:tcBorders>
              <w:top w:val="single" w:sz="4" w:space="0" w:color="00646C"/>
              <w:left w:val="single" w:sz="4" w:space="0" w:color="00646C"/>
              <w:bottom w:val="single" w:sz="4" w:space="0" w:color="00646C"/>
              <w:right w:val="single" w:sz="4" w:space="0" w:color="00646C"/>
            </w:tcBorders>
            <w:shd w:val="clear" w:color="auto" w:fill="auto"/>
          </w:tcPr>
          <w:p w14:paraId="258A9B4D" w14:textId="77777777" w:rsidR="00710909" w:rsidRPr="00710909" w:rsidRDefault="00710909" w:rsidP="00A16B2E">
            <w:pPr>
              <w:spacing w:after="0"/>
              <w:rPr>
                <w:sz w:val="18"/>
                <w:szCs w:val="18"/>
                <w:lang w:val="en-GB"/>
              </w:rPr>
            </w:pPr>
            <w:r w:rsidRPr="00710909">
              <w:rPr>
                <w:sz w:val="18"/>
                <w:szCs w:val="18"/>
                <w:lang w:val="en-GB"/>
              </w:rPr>
              <w:t xml:space="preserve">Market Executive office </w:t>
            </w:r>
          </w:p>
        </w:tc>
        <w:tc>
          <w:tcPr>
            <w:tcW w:w="1359" w:type="dxa"/>
            <w:tcBorders>
              <w:top w:val="single" w:sz="4" w:space="0" w:color="00646C"/>
              <w:left w:val="single" w:sz="4" w:space="0" w:color="00646C"/>
              <w:bottom w:val="single" w:sz="4" w:space="0" w:color="00646C"/>
              <w:right w:val="single" w:sz="4" w:space="0" w:color="00646C"/>
            </w:tcBorders>
            <w:shd w:val="clear" w:color="auto" w:fill="auto"/>
          </w:tcPr>
          <w:p w14:paraId="51749537" w14:textId="77777777" w:rsidR="00710909" w:rsidRPr="00710909" w:rsidRDefault="00710909" w:rsidP="00A16B2E">
            <w:pPr>
              <w:spacing w:after="0"/>
              <w:rPr>
                <w:sz w:val="18"/>
                <w:szCs w:val="18"/>
                <w:lang w:val="en-GB"/>
              </w:rPr>
            </w:pPr>
            <w:r w:rsidRPr="00710909">
              <w:rPr>
                <w:sz w:val="18"/>
                <w:szCs w:val="18"/>
                <w:lang w:val="en-GB"/>
              </w:rPr>
              <w:t>Equip market executive leaders with the knowledge and tools to enhance their market’s investment readiness and attract potential investors.</w:t>
            </w:r>
          </w:p>
        </w:tc>
        <w:tc>
          <w:tcPr>
            <w:tcW w:w="1617" w:type="dxa"/>
            <w:tcBorders>
              <w:top w:val="single" w:sz="4" w:space="0" w:color="00646C"/>
              <w:left w:val="single" w:sz="4" w:space="0" w:color="00646C"/>
              <w:bottom w:val="single" w:sz="4" w:space="0" w:color="00646C"/>
              <w:right w:val="single" w:sz="4" w:space="0" w:color="00646C"/>
            </w:tcBorders>
            <w:shd w:val="clear" w:color="auto" w:fill="auto"/>
          </w:tcPr>
          <w:p w14:paraId="008D3A52" w14:textId="77777777" w:rsidR="00710909" w:rsidRPr="00710909" w:rsidRDefault="00710909" w:rsidP="00A16B2E">
            <w:pPr>
              <w:spacing w:after="0"/>
              <w:rPr>
                <w:sz w:val="18"/>
                <w:szCs w:val="18"/>
                <w:lang w:val="en-GB"/>
              </w:rPr>
            </w:pPr>
            <w:r w:rsidRPr="00710909">
              <w:rPr>
                <w:b/>
                <w:sz w:val="18"/>
                <w:szCs w:val="18"/>
                <w:lang w:val="en-GB"/>
              </w:rPr>
              <w:t>Market Investment Readiness One-on-One Interview:</w:t>
            </w:r>
            <w:r w:rsidRPr="00710909">
              <w:rPr>
                <w:sz w:val="18"/>
                <w:szCs w:val="18"/>
                <w:lang w:val="en-GB"/>
              </w:rPr>
              <w:t xml:space="preserve"> Assess individual readiness and specific market needs.</w:t>
            </w:r>
          </w:p>
        </w:tc>
        <w:tc>
          <w:tcPr>
            <w:tcW w:w="1706" w:type="dxa"/>
            <w:tcBorders>
              <w:top w:val="single" w:sz="4" w:space="0" w:color="00646C"/>
              <w:left w:val="single" w:sz="4" w:space="0" w:color="00646C"/>
              <w:bottom w:val="single" w:sz="4" w:space="0" w:color="00646C"/>
              <w:right w:val="single" w:sz="4" w:space="0" w:color="00646C"/>
            </w:tcBorders>
            <w:shd w:val="clear" w:color="auto" w:fill="auto"/>
          </w:tcPr>
          <w:p w14:paraId="45031F60" w14:textId="77777777" w:rsidR="00710909" w:rsidRPr="00710909" w:rsidRDefault="00710909" w:rsidP="00A16B2E">
            <w:pPr>
              <w:spacing w:after="0"/>
              <w:rPr>
                <w:sz w:val="18"/>
                <w:szCs w:val="18"/>
                <w:lang w:val="en-GB"/>
              </w:rPr>
            </w:pPr>
            <w:r w:rsidRPr="00710909">
              <w:rPr>
                <w:sz w:val="18"/>
                <w:szCs w:val="18"/>
                <w:lang w:val="en-GB"/>
              </w:rPr>
              <w:t>1</w:t>
            </w:r>
          </w:p>
        </w:tc>
      </w:tr>
    </w:tbl>
    <w:p w14:paraId="1C5FB739" w14:textId="77777777" w:rsidR="00710909" w:rsidRPr="00710909" w:rsidRDefault="00710909" w:rsidP="00710909">
      <w:pPr>
        <w:rPr>
          <w:lang w:val="en-GB"/>
        </w:rPr>
      </w:pPr>
    </w:p>
    <w:p w14:paraId="1F04CFBD" w14:textId="77777777" w:rsidR="00710909" w:rsidRPr="00710909" w:rsidRDefault="00710909" w:rsidP="00710909">
      <w:pPr>
        <w:rPr>
          <w:b/>
          <w:lang w:val="en-GB"/>
        </w:rPr>
      </w:pPr>
      <w:r w:rsidRPr="00710909">
        <w:rPr>
          <w:b/>
          <w:lang w:val="en-GB"/>
        </w:rPr>
        <w:t>Questions for establishing historical investments in fresh food markets</w:t>
      </w:r>
    </w:p>
    <w:p w14:paraId="16A24AD2"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Has the market received investments from the Government, NGOs or the Private sector in past years?</w:t>
      </w:r>
    </w:p>
    <w:p w14:paraId="6B1D26DD" w14:textId="77777777" w:rsidR="00710909" w:rsidRPr="00710909" w:rsidRDefault="00710909" w:rsidP="00C64876">
      <w:pPr>
        <w:numPr>
          <w:ilvl w:val="0"/>
          <w:numId w:val="5"/>
        </w:numPr>
        <w:pBdr>
          <w:top w:val="nil"/>
          <w:left w:val="nil"/>
          <w:bottom w:val="nil"/>
          <w:right w:val="nil"/>
          <w:between w:val="nil"/>
        </w:pBdr>
        <w:spacing w:after="0"/>
        <w:ind w:left="720"/>
        <w:rPr>
          <w:lang w:val="en-GB"/>
        </w:rPr>
      </w:pPr>
      <w:r w:rsidRPr="00710909">
        <w:rPr>
          <w:color w:val="000000"/>
          <w:lang w:val="en-GB"/>
        </w:rPr>
        <w:t>Name of the funder</w:t>
      </w:r>
    </w:p>
    <w:p w14:paraId="5868DE8D" w14:textId="77777777" w:rsidR="00710909" w:rsidRPr="00710909" w:rsidRDefault="00710909" w:rsidP="00C64876">
      <w:pPr>
        <w:numPr>
          <w:ilvl w:val="0"/>
          <w:numId w:val="5"/>
        </w:numPr>
        <w:pBdr>
          <w:top w:val="nil"/>
          <w:left w:val="nil"/>
          <w:bottom w:val="nil"/>
          <w:right w:val="nil"/>
          <w:between w:val="nil"/>
        </w:pBdr>
        <w:spacing w:after="0"/>
        <w:ind w:left="720"/>
        <w:rPr>
          <w:lang w:val="en-GB"/>
        </w:rPr>
      </w:pPr>
      <w:r w:rsidRPr="00710909">
        <w:rPr>
          <w:color w:val="000000"/>
          <w:lang w:val="en-GB"/>
        </w:rPr>
        <w:t>Start and End date of investment contract</w:t>
      </w:r>
    </w:p>
    <w:p w14:paraId="4A2EA136" w14:textId="77777777" w:rsidR="00710909" w:rsidRPr="00710909" w:rsidRDefault="00710909" w:rsidP="00C64876">
      <w:pPr>
        <w:numPr>
          <w:ilvl w:val="0"/>
          <w:numId w:val="5"/>
        </w:numPr>
        <w:pBdr>
          <w:top w:val="nil"/>
          <w:left w:val="nil"/>
          <w:bottom w:val="nil"/>
          <w:right w:val="nil"/>
          <w:between w:val="nil"/>
        </w:pBdr>
        <w:spacing w:after="0"/>
        <w:ind w:left="720"/>
        <w:rPr>
          <w:lang w:val="en-GB"/>
        </w:rPr>
      </w:pPr>
      <w:r w:rsidRPr="00710909">
        <w:rPr>
          <w:color w:val="000000"/>
          <w:lang w:val="en-GB"/>
        </w:rPr>
        <w:t>Status</w:t>
      </w:r>
    </w:p>
    <w:p w14:paraId="79EB7439" w14:textId="77777777" w:rsidR="00710909" w:rsidRPr="00710909" w:rsidRDefault="00710909" w:rsidP="00C64876">
      <w:pPr>
        <w:numPr>
          <w:ilvl w:val="0"/>
          <w:numId w:val="5"/>
        </w:numPr>
        <w:pBdr>
          <w:top w:val="nil"/>
          <w:left w:val="nil"/>
          <w:bottom w:val="nil"/>
          <w:right w:val="nil"/>
          <w:between w:val="nil"/>
        </w:pBdr>
        <w:spacing w:after="0"/>
        <w:ind w:left="720"/>
        <w:rPr>
          <w:lang w:val="en-GB"/>
        </w:rPr>
      </w:pPr>
      <w:r w:rsidRPr="00710909">
        <w:rPr>
          <w:color w:val="000000"/>
          <w:lang w:val="en-GB"/>
        </w:rPr>
        <w:t>Planned</w:t>
      </w:r>
    </w:p>
    <w:p w14:paraId="58D6A637" w14:textId="77777777" w:rsidR="00710909" w:rsidRPr="00710909" w:rsidRDefault="00710909" w:rsidP="00C64876">
      <w:pPr>
        <w:numPr>
          <w:ilvl w:val="0"/>
          <w:numId w:val="5"/>
        </w:numPr>
        <w:pBdr>
          <w:top w:val="nil"/>
          <w:left w:val="nil"/>
          <w:bottom w:val="nil"/>
          <w:right w:val="nil"/>
          <w:between w:val="nil"/>
        </w:pBdr>
        <w:spacing w:after="0"/>
        <w:ind w:left="720"/>
        <w:rPr>
          <w:lang w:val="en-GB"/>
        </w:rPr>
      </w:pPr>
      <w:r w:rsidRPr="00710909">
        <w:rPr>
          <w:color w:val="000000"/>
          <w:lang w:val="en-GB"/>
        </w:rPr>
        <w:t>Stalled/ Delayed</w:t>
      </w:r>
    </w:p>
    <w:p w14:paraId="3DB38165" w14:textId="77777777" w:rsidR="00710909" w:rsidRPr="00710909" w:rsidRDefault="00710909" w:rsidP="00C64876">
      <w:pPr>
        <w:numPr>
          <w:ilvl w:val="0"/>
          <w:numId w:val="5"/>
        </w:numPr>
        <w:pBdr>
          <w:top w:val="nil"/>
          <w:left w:val="nil"/>
          <w:bottom w:val="nil"/>
          <w:right w:val="nil"/>
          <w:between w:val="nil"/>
        </w:pBdr>
        <w:spacing w:after="0"/>
        <w:ind w:left="720"/>
        <w:rPr>
          <w:lang w:val="en-GB"/>
        </w:rPr>
      </w:pPr>
      <w:r w:rsidRPr="00710909">
        <w:rPr>
          <w:color w:val="000000"/>
          <w:lang w:val="en-GB"/>
        </w:rPr>
        <w:t>Completed</w:t>
      </w:r>
    </w:p>
    <w:p w14:paraId="2A77CB5F" w14:textId="77777777" w:rsidR="00710909" w:rsidRPr="00710909" w:rsidRDefault="00710909" w:rsidP="00C64876">
      <w:pPr>
        <w:numPr>
          <w:ilvl w:val="0"/>
          <w:numId w:val="5"/>
        </w:numPr>
        <w:pBdr>
          <w:top w:val="nil"/>
          <w:left w:val="nil"/>
          <w:bottom w:val="nil"/>
          <w:right w:val="nil"/>
          <w:between w:val="nil"/>
        </w:pBdr>
        <w:spacing w:after="0"/>
        <w:ind w:left="720"/>
        <w:rPr>
          <w:lang w:val="en-GB"/>
        </w:rPr>
      </w:pPr>
      <w:r w:rsidRPr="00710909">
        <w:rPr>
          <w:color w:val="000000"/>
          <w:lang w:val="en-GB"/>
        </w:rPr>
        <w:t>Details of investment (infrastructure, services, training, financial services, other)</w:t>
      </w:r>
    </w:p>
    <w:p w14:paraId="50C1C085" w14:textId="77777777" w:rsidR="00710909" w:rsidRPr="00710909" w:rsidRDefault="00710909" w:rsidP="00C64876">
      <w:pPr>
        <w:numPr>
          <w:ilvl w:val="0"/>
          <w:numId w:val="5"/>
        </w:numPr>
        <w:pBdr>
          <w:top w:val="nil"/>
          <w:left w:val="nil"/>
          <w:bottom w:val="nil"/>
          <w:right w:val="nil"/>
          <w:between w:val="nil"/>
        </w:pBdr>
        <w:spacing w:after="160"/>
        <w:ind w:left="720"/>
        <w:rPr>
          <w:lang w:val="en-GB"/>
        </w:rPr>
      </w:pPr>
      <w:r w:rsidRPr="00710909">
        <w:rPr>
          <w:color w:val="000000"/>
          <w:lang w:val="en-GB"/>
        </w:rPr>
        <w:t>Successes and failures</w:t>
      </w:r>
    </w:p>
    <w:p w14:paraId="34039352" w14:textId="77777777" w:rsidR="00710909" w:rsidRPr="00710909" w:rsidRDefault="00710909" w:rsidP="00710909">
      <w:pPr>
        <w:rPr>
          <w:lang w:val="en-GB"/>
        </w:rPr>
      </w:pPr>
    </w:p>
    <w:p w14:paraId="083784F0"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What were the successes of this project?</w:t>
      </w:r>
    </w:p>
    <w:p w14:paraId="54F39DFD"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What were the failures of the project?</w:t>
      </w:r>
    </w:p>
    <w:p w14:paraId="2100D299"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Reasons WHY the project was a success/failure (Include evaluation report where possible)</w:t>
      </w:r>
    </w:p>
    <w:p w14:paraId="379BE956"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 xml:space="preserve">What was the key objective of the investment? </w:t>
      </w:r>
    </w:p>
    <w:p w14:paraId="73535318"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What motivated the investors to put their funds into the market? (e.g. strategic location)</w:t>
      </w:r>
    </w:p>
    <w:p w14:paraId="5EA7AB2A"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What was the total amount invested?</w:t>
      </w:r>
    </w:p>
    <w:p w14:paraId="615E5661"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How were the funds managed throughout the project, in terms of project management, procurement, supervision and quality control and many other facets to ensure success?</w:t>
      </w:r>
    </w:p>
    <w:p w14:paraId="7B24A532"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Who was responsible for managing the resources of the project?</w:t>
      </w:r>
    </w:p>
    <w:p w14:paraId="47E266D3"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What was the reporting structure for the investment project?</w:t>
      </w:r>
    </w:p>
    <w:p w14:paraId="538F89A3"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What challenges were encountered during the implementation of the investment?</w:t>
      </w:r>
    </w:p>
    <w:p w14:paraId="44A01C03"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lastRenderedPageBreak/>
        <w:t>Was the market executive directly involved in the investment project? (If YES, how many members were involved from the executive and how where they chose?)</w:t>
      </w:r>
    </w:p>
    <w:p w14:paraId="4D5F8B36"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What systems were established during the project to ensure its success?</w:t>
      </w:r>
    </w:p>
    <w:p w14:paraId="656C7493" w14:textId="77777777" w:rsidR="00710909" w:rsidRPr="00710909" w:rsidRDefault="00710909" w:rsidP="00C64876">
      <w:pPr>
        <w:numPr>
          <w:ilvl w:val="0"/>
          <w:numId w:val="6"/>
        </w:numPr>
        <w:pBdr>
          <w:top w:val="nil"/>
          <w:left w:val="nil"/>
          <w:bottom w:val="nil"/>
          <w:right w:val="nil"/>
          <w:between w:val="nil"/>
        </w:pBdr>
        <w:spacing w:after="0"/>
        <w:ind w:left="360"/>
        <w:rPr>
          <w:lang w:val="en-GB"/>
        </w:rPr>
      </w:pPr>
      <w:r w:rsidRPr="00710909">
        <w:rPr>
          <w:color w:val="000000"/>
          <w:lang w:val="en-GB"/>
        </w:rPr>
        <w:t>How has the project benefited the traders and the market as a whole?</w:t>
      </w:r>
    </w:p>
    <w:p w14:paraId="0CC12311" w14:textId="77777777" w:rsidR="00710909" w:rsidRPr="00710909" w:rsidRDefault="00710909" w:rsidP="00C64876">
      <w:pPr>
        <w:numPr>
          <w:ilvl w:val="0"/>
          <w:numId w:val="6"/>
        </w:numPr>
        <w:pBdr>
          <w:top w:val="nil"/>
          <w:left w:val="nil"/>
          <w:bottom w:val="nil"/>
          <w:right w:val="nil"/>
          <w:between w:val="nil"/>
        </w:pBdr>
        <w:spacing w:after="0"/>
        <w:ind w:left="360"/>
        <w:rPr>
          <w:rFonts w:eastAsia="Aptos" w:cs="Aptos"/>
          <w:color w:val="002060"/>
          <w:lang w:val="en-GB"/>
        </w:rPr>
      </w:pPr>
      <w:r w:rsidRPr="00710909">
        <w:rPr>
          <w:color w:val="000000"/>
          <w:lang w:val="en-GB"/>
        </w:rPr>
        <w:t>Who is currently responsible for monitoring the project to ensure its sustainability</w:t>
      </w:r>
      <w:r w:rsidRPr="00710909">
        <w:rPr>
          <w:rFonts w:eastAsia="Aptos" w:cs="Aptos"/>
          <w:color w:val="002060"/>
          <w:lang w:val="en-GB"/>
        </w:rPr>
        <w:t>?</w:t>
      </w:r>
    </w:p>
    <w:p w14:paraId="686AF9B9" w14:textId="7728331E" w:rsidR="00710909" w:rsidRPr="00381322" w:rsidRDefault="00710909" w:rsidP="00C64876">
      <w:pPr>
        <w:numPr>
          <w:ilvl w:val="0"/>
          <w:numId w:val="6"/>
        </w:numPr>
        <w:pBdr>
          <w:top w:val="nil"/>
          <w:left w:val="nil"/>
          <w:bottom w:val="nil"/>
          <w:right w:val="nil"/>
          <w:between w:val="nil"/>
        </w:pBdr>
        <w:spacing w:after="160"/>
        <w:ind w:left="360"/>
        <w:rPr>
          <w:lang w:val="en-GB"/>
        </w:rPr>
      </w:pPr>
      <w:r w:rsidRPr="00710909">
        <w:rPr>
          <w:color w:val="000000"/>
          <w:lang w:val="en-GB"/>
        </w:rPr>
        <w:t xml:space="preserve">From the past experience what is the best and practical ways of making investments in markets?  </w:t>
      </w:r>
    </w:p>
    <w:p w14:paraId="5C3E0D84" w14:textId="77777777" w:rsidR="00381322" w:rsidRPr="00710909" w:rsidRDefault="00381322" w:rsidP="00381322">
      <w:pPr>
        <w:pBdr>
          <w:top w:val="nil"/>
          <w:left w:val="nil"/>
          <w:bottom w:val="nil"/>
          <w:right w:val="nil"/>
          <w:between w:val="nil"/>
        </w:pBdr>
        <w:spacing w:after="160"/>
        <w:rPr>
          <w:lang w:val="en-GB"/>
        </w:rPr>
      </w:pPr>
    </w:p>
    <w:p w14:paraId="6AFB1109" w14:textId="77777777" w:rsidR="00710909" w:rsidRPr="00710909" w:rsidRDefault="00710909" w:rsidP="005F733A">
      <w:pPr>
        <w:pStyle w:val="Heading2"/>
      </w:pPr>
      <w:bookmarkStart w:id="178" w:name="_Toc191632092"/>
      <w:r w:rsidRPr="00710909">
        <w:t>Appendix L: Overview of the six markets identified for further analysis</w:t>
      </w:r>
      <w:bookmarkEnd w:id="178"/>
    </w:p>
    <w:p w14:paraId="41AF3C35" w14:textId="77777777" w:rsidR="00381322" w:rsidRDefault="00381322" w:rsidP="00710909">
      <w:pPr>
        <w:rPr>
          <w:b/>
          <w:bCs/>
          <w:lang w:val="en-GB"/>
        </w:rPr>
      </w:pPr>
    </w:p>
    <w:p w14:paraId="3CC97683" w14:textId="53997876" w:rsidR="00710909" w:rsidRPr="00710909" w:rsidRDefault="00710909" w:rsidP="00710909">
      <w:pPr>
        <w:rPr>
          <w:b/>
          <w:bCs/>
          <w:lang w:val="en-GB"/>
        </w:rPr>
      </w:pPr>
      <w:r w:rsidRPr="00710909">
        <w:rPr>
          <w:b/>
          <w:bCs/>
          <w:lang w:val="en-GB"/>
        </w:rPr>
        <w:t>BAULENI KATAMBALA MARKET</w:t>
      </w:r>
    </w:p>
    <w:p w14:paraId="17D45D54" w14:textId="77777777" w:rsidR="00710909" w:rsidRPr="00710909" w:rsidRDefault="00710909" w:rsidP="00710909">
      <w:pPr>
        <w:rPr>
          <w:lang w:val="en-GB"/>
        </w:rPr>
      </w:pPr>
      <w:r w:rsidRPr="00710909">
        <w:rPr>
          <w:lang w:val="en-GB"/>
        </w:rPr>
        <w:t>Bauleni Katambala Market, located in Bauleni Township, has been operational for 49 years. It is owned and managed by a cooperative. The market has a capacity to accommodate 500 traders but currently operates at 50% utilization, with 250 active traders. The market serves about 2 500 consumers, creating a trader-to-consumer ratio of 1:10. The monthly value of produce traded at the market is estimated at ZMW 50 000.</w:t>
      </w:r>
    </w:p>
    <w:p w14:paraId="490D1BE8" w14:textId="77777777" w:rsidR="00710909" w:rsidRPr="00710909" w:rsidRDefault="00710909" w:rsidP="00710909">
      <w:pPr>
        <w:rPr>
          <w:lang w:val="en-GB"/>
        </w:rPr>
      </w:pPr>
      <w:r w:rsidRPr="00710909">
        <w:rPr>
          <w:lang w:val="en-GB"/>
        </w:rPr>
        <w:t>In terms of infrastructure, the market features standard trading stalls and advanced amenities such as cold storage facilities, which are rented out to traders for additional revenue. Electricity and running water are available on-site, and there is a pay-to-use toilet facility for vendors and consumers.</w:t>
      </w:r>
    </w:p>
    <w:p w14:paraId="16F47C8F" w14:textId="77777777" w:rsidR="00710909" w:rsidRPr="00710909" w:rsidRDefault="00710909" w:rsidP="00710909">
      <w:pPr>
        <w:rPr>
          <w:lang w:val="en-GB"/>
        </w:rPr>
      </w:pPr>
      <w:r w:rsidRPr="00710909">
        <w:rPr>
          <w:lang w:val="en-GB"/>
        </w:rPr>
        <w:t>The market faces challenges with low trader participation, which limits its overall activity and growth. However, its infrastructure and cooperative management model present opportunities for scaling up operations and increasing utilization.</w:t>
      </w:r>
    </w:p>
    <w:p w14:paraId="3C5B354B" w14:textId="77777777" w:rsidR="00710909" w:rsidRPr="00710909" w:rsidRDefault="00710909" w:rsidP="00710909">
      <w:pPr>
        <w:rPr>
          <w:lang w:val="en-GB"/>
        </w:rPr>
      </w:pPr>
      <w:r w:rsidRPr="00710909">
        <w:rPr>
          <w:b/>
          <w:bCs/>
          <w:lang w:val="en-GB"/>
        </w:rPr>
        <w:t>Opportunity:</w:t>
      </w:r>
      <w:r w:rsidRPr="00710909">
        <w:rPr>
          <w:lang w:val="en-GB"/>
        </w:rPr>
        <w:t xml:space="preserve"> The market is strategically located within Bauleni Township, offering access to a mixed-income consumer base. Its hybrid business model, combining retail and storage options, provides traders with diverse revenue opportunities. </w:t>
      </w:r>
    </w:p>
    <w:p w14:paraId="121852B2" w14:textId="77777777" w:rsidR="00710909" w:rsidRPr="00710909" w:rsidRDefault="00710909" w:rsidP="00710909">
      <w:pPr>
        <w:rPr>
          <w:b/>
          <w:bCs/>
          <w:lang w:val="en-GB"/>
        </w:rPr>
      </w:pPr>
      <w:r w:rsidRPr="00710909">
        <w:rPr>
          <w:b/>
          <w:bCs/>
          <w:lang w:val="en-GB"/>
        </w:rPr>
        <w:t>KAUNDA SQUARE MARKET</w:t>
      </w:r>
    </w:p>
    <w:p w14:paraId="4A291EFA" w14:textId="77777777" w:rsidR="00710909" w:rsidRPr="00710909" w:rsidRDefault="00710909" w:rsidP="00710909">
      <w:pPr>
        <w:rPr>
          <w:lang w:val="en-GB"/>
        </w:rPr>
      </w:pPr>
      <w:r w:rsidRPr="00710909">
        <w:rPr>
          <w:lang w:val="en-GB"/>
        </w:rPr>
        <w:t>Kaunda Square Market has been operational for 50 years, accommodating 350 traders out of a capacity of 600, resulting in a 58% utilization rate. The market serves 150 consumers, creating a trader-to-consumer ratio of 1:4. The estimated monthly value of produce for the market is ZMW 300,000, indicating moderate economic activity with potential for growth.</w:t>
      </w:r>
    </w:p>
    <w:p w14:paraId="26962C05" w14:textId="77777777" w:rsidR="00710909" w:rsidRPr="00710909" w:rsidRDefault="00710909" w:rsidP="00710909">
      <w:pPr>
        <w:rPr>
          <w:lang w:val="en-GB"/>
        </w:rPr>
      </w:pPr>
      <w:r w:rsidRPr="00710909">
        <w:rPr>
          <w:lang w:val="en-GB"/>
        </w:rPr>
        <w:t>Kaunda Square Market is a publicly owned market managed by local authorities. It is a covered facility, providing shelter for traders and their goods. However, waste management is a significant challenge. Garbage collection is irregular, and waste is often left uncollected, leading to hygiene and sanitation issues. There are no facilities for waste separation or recycling, further contributing to poor waste management practices.</w:t>
      </w:r>
    </w:p>
    <w:p w14:paraId="6A23956E" w14:textId="77777777" w:rsidR="00710909" w:rsidRPr="00710909" w:rsidRDefault="00710909" w:rsidP="00710909">
      <w:pPr>
        <w:rPr>
          <w:b/>
          <w:bCs/>
          <w:lang w:val="en-GB"/>
        </w:rPr>
      </w:pPr>
      <w:r w:rsidRPr="00710909">
        <w:rPr>
          <w:b/>
          <w:bCs/>
          <w:lang w:val="en-GB"/>
        </w:rPr>
        <w:t>Opportunity:</w:t>
      </w:r>
      <w:r w:rsidRPr="00710909">
        <w:rPr>
          <w:lang w:val="en-GB"/>
        </w:rPr>
        <w:t xml:space="preserve"> As a covered and publicly owned market, Kaunda Square has the foundation for growth and development. Addressing waste collection and introducing proper sanitation and recycling systems could improve the market’s environment, attract more traders and consumers, and enhance its economic output</w:t>
      </w:r>
      <w:r w:rsidRPr="00710909">
        <w:rPr>
          <w:b/>
          <w:bCs/>
          <w:lang w:val="en-GB"/>
        </w:rPr>
        <w:t>.</w:t>
      </w:r>
    </w:p>
    <w:p w14:paraId="72288017" w14:textId="77777777" w:rsidR="00710909" w:rsidRPr="00710909" w:rsidRDefault="00710909" w:rsidP="00710909">
      <w:pPr>
        <w:rPr>
          <w:b/>
          <w:bCs/>
          <w:lang w:val="en-GB"/>
        </w:rPr>
      </w:pPr>
      <w:r w:rsidRPr="00710909">
        <w:rPr>
          <w:b/>
          <w:bCs/>
          <w:lang w:val="en-GB"/>
        </w:rPr>
        <w:lastRenderedPageBreak/>
        <w:t>MTENDERE MAIN MARKET</w:t>
      </w:r>
    </w:p>
    <w:p w14:paraId="16C6D81C" w14:textId="77777777" w:rsidR="00710909" w:rsidRPr="00710909" w:rsidRDefault="00710909" w:rsidP="00710909">
      <w:pPr>
        <w:rPr>
          <w:lang w:val="en-GB"/>
        </w:rPr>
      </w:pPr>
      <w:r w:rsidRPr="00710909">
        <w:rPr>
          <w:lang w:val="en-GB"/>
        </w:rPr>
        <w:t>The Mtendere Market is a cooperative-run market built in 1973. It has about 300 traders and attracts not less than 800 customers. The market is recognised by relevant authorities and serves a wide population of Mtendere residents.</w:t>
      </w:r>
    </w:p>
    <w:p w14:paraId="655D776C" w14:textId="77777777" w:rsidR="00710909" w:rsidRPr="00710909" w:rsidRDefault="00710909" w:rsidP="00710909">
      <w:pPr>
        <w:rPr>
          <w:lang w:val="en-GB"/>
        </w:rPr>
      </w:pPr>
      <w:r w:rsidRPr="00710909">
        <w:rPr>
          <w:lang w:val="en-GB"/>
        </w:rPr>
        <w:t>The fresh food section of the market is mainly characterised by open-air stands made from basic wooden infrastructure and a roadside market. Generally, it is a clean market, hygiene and sanitation are highly prioritised by traders and the market leadership. For waste management, traders employ a systematic approach where they pack refuse in sacks throughout the day. Designated waste collectors are responsible for gathering these sacks and disposing of them at the designated dump site before the market closes each day. The local city council supplements these efforts by conducting waste collection operations, though the frequency varies from twice monthly to monthly intervals due to coordination challenges within the local council committee. The market has effective sewerage and a working drainage system, functional toilets, electricity and running water. It lacks a storage facility.</w:t>
      </w:r>
    </w:p>
    <w:p w14:paraId="4DBB4E7D" w14:textId="77777777" w:rsidR="00710909" w:rsidRPr="00710909" w:rsidRDefault="00710909" w:rsidP="00710909">
      <w:pPr>
        <w:rPr>
          <w:lang w:val="en-GB"/>
        </w:rPr>
      </w:pPr>
      <w:bookmarkStart w:id="179" w:name="_heading=h.2250f4o" w:colFirst="0" w:colLast="0"/>
      <w:bookmarkEnd w:id="179"/>
      <w:r w:rsidRPr="00710909">
        <w:rPr>
          <w:lang w:val="en-GB"/>
        </w:rPr>
        <w:t xml:space="preserve">The market has a trading capacity of about 800 traders but only has 300 traders with very few trading in fresh food. Fresh food trader booths are made from basic infrastructure that needs improvement. Furthermore, the market has no market-owned storage facilities, which may be a hindrance to fresh food traders that are forced to find their own cold storage facilities, which are often not sufficient to keep fresh food frozen for a long period of time.     </w:t>
      </w:r>
    </w:p>
    <w:p w14:paraId="25BEEC9A" w14:textId="77777777" w:rsidR="00710909" w:rsidRPr="00710909" w:rsidRDefault="00710909" w:rsidP="00710909">
      <w:pPr>
        <w:rPr>
          <w:lang w:val="en-GB"/>
        </w:rPr>
      </w:pPr>
      <w:r w:rsidRPr="00710909">
        <w:rPr>
          <w:b/>
          <w:lang w:val="en-GB"/>
        </w:rPr>
        <w:t>Opportunity:</w:t>
      </w:r>
      <w:r w:rsidRPr="00710909">
        <w:rPr>
          <w:lang w:val="en-GB"/>
        </w:rPr>
        <w:t xml:space="preserve"> Mtendere Main Market has room for further growth and refurbishment but presents itself as a model market that other markets could learn from. It scored remarkably well overall and could be used as a point of reference for other markets going forward.</w:t>
      </w:r>
    </w:p>
    <w:p w14:paraId="28878599" w14:textId="77777777" w:rsidR="00710909" w:rsidRPr="00710909" w:rsidRDefault="00710909" w:rsidP="00710909">
      <w:pPr>
        <w:rPr>
          <w:b/>
          <w:bCs/>
          <w:lang w:val="en-GB"/>
        </w:rPr>
      </w:pPr>
      <w:r w:rsidRPr="00710909">
        <w:rPr>
          <w:b/>
          <w:bCs/>
          <w:lang w:val="en-GB"/>
        </w:rPr>
        <w:t>MANDEVU MARKET</w:t>
      </w:r>
    </w:p>
    <w:p w14:paraId="721CF427" w14:textId="77777777" w:rsidR="00710909" w:rsidRPr="00710909" w:rsidRDefault="00710909" w:rsidP="00710909">
      <w:pPr>
        <w:rPr>
          <w:lang w:val="en-GB"/>
        </w:rPr>
      </w:pPr>
      <w:r w:rsidRPr="00710909">
        <w:rPr>
          <w:lang w:val="en-GB"/>
        </w:rPr>
        <w:t xml:space="preserve">The Mandevu Market is a cooperative-owned market that has been running for 44 years. The market </w:t>
      </w:r>
      <w:sdt>
        <w:sdtPr>
          <w:rPr>
            <w:lang w:val="en-GB"/>
          </w:rPr>
          <w:tag w:val="goog_rdk_69"/>
          <w:id w:val="1142629986"/>
        </w:sdtPr>
        <w:sdtEndPr/>
        <w:sdtContent/>
      </w:sdt>
      <w:sdt>
        <w:sdtPr>
          <w:rPr>
            <w:lang w:val="en-GB"/>
          </w:rPr>
          <w:tag w:val="goog_rdk_70"/>
          <w:id w:val="-580525076"/>
        </w:sdtPr>
        <w:sdtEndPr/>
        <w:sdtContent/>
      </w:sdt>
      <w:r w:rsidRPr="00710909">
        <w:rPr>
          <w:lang w:val="en-GB"/>
        </w:rPr>
        <w:t xml:space="preserve">has about 700 traders with a capacity for 1 200 traders and a monthly consumer base of about 7 000. The market has trading stands with basic covered infrastructure made of brick and roofing sheets and a roadside market. The stands serve as storage facilities throughout the night. The market has access to electricity and water as well </w:t>
      </w:r>
      <w:sdt>
        <w:sdtPr>
          <w:rPr>
            <w:lang w:val="en-GB"/>
          </w:rPr>
          <w:tag w:val="goog_rdk_71"/>
          <w:id w:val="-474684552"/>
        </w:sdtPr>
        <w:sdtEndPr/>
        <w:sdtContent>
          <w:r w:rsidRPr="00710909">
            <w:rPr>
              <w:lang w:val="en-GB"/>
            </w:rPr>
            <w:t>as sewage</w:t>
          </w:r>
        </w:sdtContent>
      </w:sdt>
      <w:sdt>
        <w:sdtPr>
          <w:rPr>
            <w:lang w:val="en-GB"/>
          </w:rPr>
          <w:tag w:val="goog_rdk_72"/>
          <w:id w:val="-776413211"/>
        </w:sdtPr>
        <w:sdtEndPr/>
        <w:sdtContent/>
      </w:sdt>
      <w:r w:rsidRPr="00710909">
        <w:rPr>
          <w:lang w:val="en-GB"/>
        </w:rPr>
        <w:t xml:space="preserve"> and drainage facilities but they both need improvement. The market lacks a proper system for waste disposal. Currently, waste is collected in sack bags and stored near the restroom facilities, creating unsanitary conditions and generating significant pollution in the vicinity of the sanitation area. This inadequate waste handling practice poses both environmental and health concerns for market users.</w:t>
      </w:r>
    </w:p>
    <w:p w14:paraId="5BCF7780" w14:textId="77777777" w:rsidR="00710909" w:rsidRPr="00710909" w:rsidRDefault="00710909" w:rsidP="00710909">
      <w:pPr>
        <w:rPr>
          <w:lang w:val="en-GB"/>
        </w:rPr>
      </w:pPr>
      <w:bookmarkStart w:id="180" w:name="_heading=h.1tuee74" w:colFirst="0" w:colLast="0"/>
      <w:bookmarkEnd w:id="180"/>
      <w:r w:rsidRPr="00710909">
        <w:rPr>
          <w:lang w:val="en-GB"/>
        </w:rPr>
        <w:t xml:space="preserve">The Mandevu market has a fully functional designated trading area for fresh food traders, but the trading infrastructure needs improvement. The market has no proper waste management facility and traces of dirt can be spotted around garbage disposal areas. Additionally, the market only has access to water for three hours per day. Fresh food is usually left exposed and there is no market-owned cold storage facility. </w:t>
      </w:r>
    </w:p>
    <w:p w14:paraId="412842BD" w14:textId="77777777" w:rsidR="00710909" w:rsidRPr="00710909" w:rsidRDefault="00710909" w:rsidP="00710909">
      <w:pPr>
        <w:rPr>
          <w:lang w:val="en-GB"/>
        </w:rPr>
      </w:pPr>
      <w:r w:rsidRPr="00710909">
        <w:rPr>
          <w:b/>
          <w:lang w:val="en-GB"/>
        </w:rPr>
        <w:t>Opportunity</w:t>
      </w:r>
      <w:r w:rsidRPr="00710909">
        <w:rPr>
          <w:lang w:val="en-GB"/>
        </w:rPr>
        <w:t xml:space="preserve">: The market has many fresh food vendors, and it is in a densely populated area, which allows more residents to have easy access to fresh food. While Mandevu Market has no communal recycling or waste segregation facility, a few traders have a </w:t>
      </w:r>
      <w:r w:rsidRPr="00710909">
        <w:rPr>
          <w:lang w:val="en-GB"/>
        </w:rPr>
        <w:lastRenderedPageBreak/>
        <w:t>system in which they collect bottles that are sold to recycling companies. This could be further investigated, developed and enhanced by the market authorities.</w:t>
      </w:r>
    </w:p>
    <w:p w14:paraId="40953350" w14:textId="77777777" w:rsidR="00710909" w:rsidRPr="00710909" w:rsidRDefault="00710909" w:rsidP="00710909">
      <w:pPr>
        <w:rPr>
          <w:b/>
          <w:bCs/>
          <w:lang w:val="en-GB"/>
        </w:rPr>
      </w:pPr>
      <w:r w:rsidRPr="00710909">
        <w:rPr>
          <w:b/>
          <w:bCs/>
          <w:lang w:val="en-GB"/>
        </w:rPr>
        <w:t>CHAINDA MARKET</w:t>
      </w:r>
    </w:p>
    <w:p w14:paraId="36DE580F" w14:textId="77777777" w:rsidR="00710909" w:rsidRPr="00710909" w:rsidRDefault="00710909" w:rsidP="00710909">
      <w:pPr>
        <w:rPr>
          <w:lang w:val="en-GB"/>
        </w:rPr>
      </w:pPr>
      <w:bookmarkStart w:id="181" w:name="_heading=h.2szc72q" w:colFirst="0" w:colLast="0"/>
      <w:bookmarkEnd w:id="181"/>
      <w:r w:rsidRPr="00710909">
        <w:rPr>
          <w:lang w:val="en-GB"/>
        </w:rPr>
        <w:t>The Chainda Market has been functional since 1974. It is cooperative owned and has a trading capacity of about 500 traders with 350 traders currently occupying trading spaces.</w:t>
      </w:r>
    </w:p>
    <w:p w14:paraId="0AE502AE" w14:textId="77777777" w:rsidR="00710909" w:rsidRPr="00710909" w:rsidRDefault="00C75663" w:rsidP="00710909">
      <w:pPr>
        <w:rPr>
          <w:lang w:val="en-GB"/>
        </w:rPr>
      </w:pPr>
      <w:sdt>
        <w:sdtPr>
          <w:rPr>
            <w:lang w:val="en-GB"/>
          </w:rPr>
          <w:tag w:val="goog_rdk_74"/>
          <w:id w:val="1771809819"/>
        </w:sdtPr>
        <w:sdtEndPr/>
        <w:sdtContent>
          <w:r w:rsidR="00710909" w:rsidRPr="00710909">
            <w:rPr>
              <w:lang w:val="en-GB"/>
            </w:rPr>
            <w:t xml:space="preserve">The market is characterised by both an open-air market and a built-up covered trading infrastructure with roofing for fresh food vendors, which is turned into a storage house for the fresh produce to be kept covered overnight. The market has a functional drainage facility, access to electricity, toilet facilities and a water tank. </w:t>
          </w:r>
        </w:sdtContent>
      </w:sdt>
      <w:sdt>
        <w:sdtPr>
          <w:rPr>
            <w:lang w:val="en-GB"/>
          </w:rPr>
          <w:tag w:val="goog_rdk_76"/>
          <w:id w:val="-464886074"/>
        </w:sdtPr>
        <w:sdtEndPr/>
        <w:sdtContent>
          <w:r w:rsidR="00710909" w:rsidRPr="00710909">
            <w:rPr>
              <w:lang w:val="en-GB"/>
            </w:rPr>
            <w:t xml:space="preserve">Chainda Market does not, however, offer cold storage facilities, which disadvantages not only fruit and vegetable traders but also traders selling fresh meat. </w:t>
          </w:r>
          <w:sdt>
            <w:sdtPr>
              <w:rPr>
                <w:lang w:val="en-GB"/>
              </w:rPr>
              <w:tag w:val="goog_rdk_75"/>
              <w:id w:val="-175033713"/>
            </w:sdtPr>
            <w:sdtEndPr/>
            <w:sdtContent/>
          </w:sdt>
        </w:sdtContent>
      </w:sdt>
    </w:p>
    <w:bookmarkStart w:id="182" w:name="_heading=h.1ljsd9k" w:colFirst="0" w:colLast="0" w:displacedByCustomXml="next"/>
    <w:bookmarkEnd w:id="182" w:displacedByCustomXml="next"/>
    <w:sdt>
      <w:sdtPr>
        <w:rPr>
          <w:lang w:val="en-GB"/>
        </w:rPr>
        <w:tag w:val="goog_rdk_94"/>
        <w:id w:val="-1017927344"/>
      </w:sdtPr>
      <w:sdtEndPr/>
      <w:sdtContent>
        <w:p w14:paraId="0EA48EC7" w14:textId="77777777" w:rsidR="00710909" w:rsidRPr="00710909" w:rsidRDefault="00C75663" w:rsidP="00710909">
          <w:pPr>
            <w:rPr>
              <w:lang w:val="en-GB"/>
            </w:rPr>
          </w:pPr>
          <w:sdt>
            <w:sdtPr>
              <w:rPr>
                <w:lang w:val="en-GB"/>
              </w:rPr>
              <w:tag w:val="goog_rdk_77"/>
              <w:id w:val="50356197"/>
            </w:sdtPr>
            <w:sdtEndPr/>
            <w:sdtContent/>
          </w:sdt>
          <w:sdt>
            <w:sdtPr>
              <w:rPr>
                <w:lang w:val="en-GB"/>
              </w:rPr>
              <w:tag w:val="goog_rdk_78"/>
              <w:id w:val="782081150"/>
            </w:sdtPr>
            <w:sdtEndPr/>
            <w:sdtContent/>
          </w:sdt>
          <w:r w:rsidR="00710909" w:rsidRPr="00710909">
            <w:rPr>
              <w:lang w:val="en-GB"/>
            </w:rPr>
            <w:t xml:space="preserve">The market does not currently have an effective waste management scheme </w:t>
          </w:r>
          <w:sdt>
            <w:sdtPr>
              <w:rPr>
                <w:lang w:val="en-GB"/>
              </w:rPr>
              <w:tag w:val="goog_rdk_79"/>
              <w:id w:val="-590088924"/>
            </w:sdtPr>
            <w:sdtEndPr/>
            <w:sdtContent>
              <w:r w:rsidR="00710909" w:rsidRPr="00710909">
                <w:rPr>
                  <w:lang w:val="en-GB"/>
                </w:rPr>
                <w:t xml:space="preserve">and garbage </w:t>
              </w:r>
            </w:sdtContent>
          </w:sdt>
          <w:sdt>
            <w:sdtPr>
              <w:rPr>
                <w:lang w:val="en-GB"/>
              </w:rPr>
              <w:tag w:val="goog_rdk_80"/>
              <w:id w:val="-991257970"/>
            </w:sdtPr>
            <w:sdtEndPr/>
            <w:sdtContent/>
          </w:sdt>
          <w:r w:rsidR="00710909" w:rsidRPr="00710909">
            <w:rPr>
              <w:lang w:val="en-GB"/>
            </w:rPr>
            <w:t>accumulates around traders’ booths</w:t>
          </w:r>
          <w:sdt>
            <w:sdtPr>
              <w:rPr>
                <w:lang w:val="en-GB"/>
              </w:rPr>
              <w:tag w:val="goog_rdk_81"/>
              <w:id w:val="-1692446444"/>
            </w:sdtPr>
            <w:sdtEndPr/>
            <w:sdtContent>
              <w:r w:rsidR="00710909" w:rsidRPr="00710909">
                <w:rPr>
                  <w:lang w:val="en-GB"/>
                </w:rPr>
                <w:t>.</w:t>
              </w:r>
            </w:sdtContent>
          </w:sdt>
          <w:r w:rsidR="00710909" w:rsidRPr="00710909">
            <w:rPr>
              <w:lang w:val="en-GB"/>
            </w:rPr>
            <w:t xml:space="preserve"> </w:t>
          </w:r>
          <w:sdt>
            <w:sdtPr>
              <w:rPr>
                <w:lang w:val="en-GB"/>
              </w:rPr>
              <w:tag w:val="goog_rdk_82"/>
              <w:id w:val="2001082385"/>
            </w:sdtPr>
            <w:sdtEndPr/>
            <w:sdtContent>
              <w:r w:rsidR="00710909" w:rsidRPr="00710909">
                <w:rPr>
                  <w:lang w:val="en-GB"/>
                </w:rPr>
                <w:t>The market maintains a designated dumping area for temporary waste collection,</w:t>
              </w:r>
            </w:sdtContent>
          </w:sdt>
          <w:sdt>
            <w:sdtPr>
              <w:rPr>
                <w:lang w:val="en-GB"/>
              </w:rPr>
              <w:tag w:val="goog_rdk_83"/>
              <w:id w:val="168293747"/>
            </w:sdtPr>
            <w:sdtEndPr/>
            <w:sdtContent>
              <w:sdt>
                <w:sdtPr>
                  <w:rPr>
                    <w:lang w:val="en-GB"/>
                  </w:rPr>
                  <w:tag w:val="goog_rdk_84"/>
                  <w:id w:val="-2116588325"/>
                </w:sdtPr>
                <w:sdtEndPr/>
                <w:sdtContent/>
              </w:sdt>
            </w:sdtContent>
          </w:sdt>
          <w:sdt>
            <w:sdtPr>
              <w:rPr>
                <w:lang w:val="en-GB"/>
              </w:rPr>
              <w:tag w:val="goog_rdk_86"/>
              <w:id w:val="-1168255561"/>
            </w:sdtPr>
            <w:sdtEndPr/>
            <w:sdtContent>
              <w:r w:rsidR="00710909" w:rsidRPr="00710909">
                <w:rPr>
                  <w:lang w:val="en-GB"/>
                </w:rPr>
                <w:t xml:space="preserve"> however</w:t>
              </w:r>
            </w:sdtContent>
          </w:sdt>
          <w:r w:rsidR="00710909" w:rsidRPr="00710909">
            <w:rPr>
              <w:lang w:val="en-GB"/>
            </w:rPr>
            <w:t xml:space="preserve"> garbage is only collected about once a week by a private garbage collector</w:t>
          </w:r>
          <w:sdt>
            <w:sdtPr>
              <w:rPr>
                <w:lang w:val="en-GB"/>
              </w:rPr>
              <w:tag w:val="goog_rdk_87"/>
              <w:id w:val="974267350"/>
            </w:sdtPr>
            <w:sdtEndPr/>
            <w:sdtContent>
              <w:r w:rsidR="00710909" w:rsidRPr="00710909">
                <w:rPr>
                  <w:lang w:val="en-GB"/>
                </w:rPr>
                <w:t xml:space="preserve"> as the cooperative cannot afford daily collections.</w:t>
              </w:r>
            </w:sdtContent>
          </w:sdt>
          <w:r w:rsidR="00710909" w:rsidRPr="00710909">
            <w:rPr>
              <w:lang w:val="en-GB"/>
            </w:rPr>
            <w:t xml:space="preserve"> </w:t>
          </w:r>
          <w:sdt>
            <w:sdtPr>
              <w:rPr>
                <w:lang w:val="en-GB"/>
              </w:rPr>
              <w:tag w:val="goog_rdk_89"/>
              <w:id w:val="-687442726"/>
            </w:sdtPr>
            <w:sdtEndPr/>
            <w:sdtContent>
              <w:r w:rsidR="00710909" w:rsidRPr="00710909">
                <w:rPr>
                  <w:lang w:val="en-GB"/>
                </w:rPr>
                <w:t>T</w:t>
              </w:r>
            </w:sdtContent>
          </w:sdt>
          <w:r w:rsidR="00710909" w:rsidRPr="00710909">
            <w:rPr>
              <w:lang w:val="en-GB"/>
            </w:rPr>
            <w:t xml:space="preserve">he market does not have </w:t>
          </w:r>
          <w:sdt>
            <w:sdtPr>
              <w:rPr>
                <w:lang w:val="en-GB"/>
              </w:rPr>
              <w:tag w:val="goog_rdk_90"/>
              <w:id w:val="563304908"/>
            </w:sdtPr>
            <w:sdtEndPr/>
            <w:sdtContent>
              <w:r w:rsidR="00710909" w:rsidRPr="00710909">
                <w:rPr>
                  <w:lang w:val="en-GB"/>
                </w:rPr>
                <w:t xml:space="preserve">an </w:t>
              </w:r>
            </w:sdtContent>
          </w:sdt>
          <w:r w:rsidR="00710909" w:rsidRPr="00710909">
            <w:rPr>
              <w:lang w:val="en-GB"/>
            </w:rPr>
            <w:t xml:space="preserve">adequate </w:t>
          </w:r>
          <w:sdt>
            <w:sdtPr>
              <w:rPr>
                <w:lang w:val="en-GB"/>
              </w:rPr>
              <w:tag w:val="goog_rdk_91"/>
              <w:id w:val="1350918955"/>
            </w:sdtPr>
            <w:sdtEndPr/>
            <w:sdtContent>
              <w:r w:rsidR="00710909" w:rsidRPr="00710909">
                <w:rPr>
                  <w:lang w:val="en-GB"/>
                </w:rPr>
                <w:t xml:space="preserve">number of </w:t>
              </w:r>
            </w:sdtContent>
          </w:sdt>
          <w:r w:rsidR="00710909" w:rsidRPr="00710909">
            <w:rPr>
              <w:lang w:val="en-GB"/>
            </w:rPr>
            <w:t xml:space="preserve">waste bins </w:t>
          </w:r>
          <w:sdt>
            <w:sdtPr>
              <w:rPr>
                <w:lang w:val="en-GB"/>
              </w:rPr>
              <w:tag w:val="goog_rdk_92"/>
              <w:id w:val="-1198384802"/>
            </w:sdtPr>
            <w:sdtEndPr/>
            <w:sdtContent>
              <w:r w:rsidR="00710909" w:rsidRPr="00710909">
                <w:rPr>
                  <w:lang w:val="en-GB"/>
                </w:rPr>
                <w:t xml:space="preserve">as they cannot afford to purchase more. </w:t>
              </w:r>
            </w:sdtContent>
          </w:sdt>
          <w:r w:rsidR="00710909" w:rsidRPr="00710909">
            <w:rPr>
              <w:lang w:val="en-GB"/>
            </w:rPr>
            <w:t xml:space="preserve">The market toilet facility is functional but needs improvement. </w:t>
          </w:r>
        </w:p>
      </w:sdtContent>
    </w:sdt>
    <w:p w14:paraId="5A06194B" w14:textId="77777777" w:rsidR="00710909" w:rsidRPr="00710909" w:rsidRDefault="00710909" w:rsidP="00710909">
      <w:pPr>
        <w:rPr>
          <w:lang w:val="en-GB"/>
        </w:rPr>
      </w:pPr>
      <w:r w:rsidRPr="00710909">
        <w:rPr>
          <w:b/>
          <w:lang w:val="en-GB"/>
        </w:rPr>
        <w:t>Opportunity</w:t>
      </w:r>
      <w:r w:rsidRPr="00710909">
        <w:rPr>
          <w:lang w:val="en-GB"/>
        </w:rPr>
        <w:t xml:space="preserve">: The market has multiple fresh food traders with a consumer base of about 1 000 and it has not reached its trader capacity, leaving more room for additional fresh food traders. Minor improvements would only elevate access to fresh foods in the surrounding communities. </w:t>
      </w:r>
    </w:p>
    <w:p w14:paraId="37054A82" w14:textId="77777777" w:rsidR="00710909" w:rsidRPr="00710909" w:rsidRDefault="00710909" w:rsidP="00710909">
      <w:pPr>
        <w:rPr>
          <w:b/>
          <w:bCs/>
          <w:lang w:val="en-GB"/>
        </w:rPr>
      </w:pPr>
      <w:r w:rsidRPr="00710909">
        <w:rPr>
          <w:b/>
          <w:bCs/>
          <w:lang w:val="en-GB"/>
        </w:rPr>
        <w:t>CHILENJE MARKET</w:t>
      </w:r>
    </w:p>
    <w:p w14:paraId="61082528" w14:textId="77777777" w:rsidR="00710909" w:rsidRPr="00710909" w:rsidRDefault="00710909" w:rsidP="00710909">
      <w:pPr>
        <w:rPr>
          <w:lang w:val="en-GB"/>
        </w:rPr>
      </w:pPr>
      <w:r w:rsidRPr="00710909">
        <w:rPr>
          <w:lang w:val="en-GB"/>
        </w:rPr>
        <w:t>Chilenje Market is a retail market, but there is an increasing level of wholesale trade in the facility. It is one of the larger markets in Lusaka city with a diverse range of products, including fruits, vegetables, poultry and meat products serving a large local population. It provides for daily household food supply including for Chilenje, Chalala, New Kasama, Woodlands and Libala residential areas of Lusaka City.</w:t>
      </w:r>
    </w:p>
    <w:p w14:paraId="108657C2" w14:textId="77777777" w:rsidR="00710909" w:rsidRPr="00710909" w:rsidRDefault="00710909" w:rsidP="00710909">
      <w:pPr>
        <w:rPr>
          <w:lang w:val="en-GB"/>
        </w:rPr>
      </w:pPr>
      <w:r w:rsidRPr="00710909">
        <w:rPr>
          <w:lang w:val="en-GB"/>
        </w:rPr>
        <w:t>Chilenje Market has witnessed the addition of various facilities, including the construction of ablution blocks and storage rooms, particularly for poultry traders. Furthermore, the market has a generator to ensure a reliable power supply. While the market has a designated area allocated for waste management that is well-separated from trading activities, the site suffers from inadequate maintenance and infrequent waste collection. This negligence in waste management practices has resulted in the accumulation of refuse, leading to environmental pollution and potential health hazards within the market premises.</w:t>
      </w:r>
    </w:p>
    <w:p w14:paraId="0CE17A5B" w14:textId="77777777" w:rsidR="00710909" w:rsidRPr="00710909" w:rsidRDefault="00710909" w:rsidP="00710909">
      <w:pPr>
        <w:rPr>
          <w:lang w:val="en-GB"/>
        </w:rPr>
      </w:pPr>
      <w:bookmarkStart w:id="183" w:name="_heading=h.3jtnz0s" w:colFirst="0" w:colLast="0"/>
      <w:bookmarkEnd w:id="183"/>
      <w:r w:rsidRPr="00710909">
        <w:rPr>
          <w:lang w:val="en-GB"/>
        </w:rPr>
        <w:t xml:space="preserve">Chilenje market has poor drainage infrastructure that leads to waterlogging, creating unsanitary conditions and hindering market operations. In addition, insufficient and unreliable water supply affects market hygiene, product quality and the overall market environment. The lack of proper storage facilities for perishable goods contributes to spoilage and losses, reducing the availability of fresh produce. The existing waste management infrastructure presents an opportunity for improvement through enhanced maintenance protocols and more frequent waste removal. Additionally, potential collaboration with recycling organizations could optimize the use of the facility and contribute to more sustainable waste management practices. Improved waste collection </w:t>
      </w:r>
      <w:r w:rsidRPr="00710909">
        <w:rPr>
          <w:lang w:val="en-GB"/>
        </w:rPr>
        <w:lastRenderedPageBreak/>
        <w:t xml:space="preserve">processes and engagement with stakeholders, such as recycling organisations, can help mitigate these issues. </w:t>
      </w:r>
    </w:p>
    <w:p w14:paraId="411FB679" w14:textId="77777777" w:rsidR="00710909" w:rsidRPr="00710909" w:rsidRDefault="00710909" w:rsidP="00710909">
      <w:pPr>
        <w:rPr>
          <w:lang w:val="en-GB"/>
        </w:rPr>
      </w:pPr>
      <w:r w:rsidRPr="00710909">
        <w:rPr>
          <w:b/>
          <w:lang w:val="en-GB"/>
        </w:rPr>
        <w:t>Opportunities:</w:t>
      </w:r>
      <w:r w:rsidRPr="00710909">
        <w:rPr>
          <w:lang w:val="en-GB"/>
        </w:rPr>
        <w:t xml:space="preserve"> The presence of a generator ensures a reliable and stable power supply, minimising disruptions to market activities. The market management team has demonstrated competence in overseeing market operations. </w:t>
      </w:r>
    </w:p>
    <w:p w14:paraId="47ABAE02" w14:textId="145A344F" w:rsidR="00AB308A" w:rsidRPr="00FB2218" w:rsidRDefault="00710909" w:rsidP="00AB308A">
      <w:pPr>
        <w:rPr>
          <w:rFonts w:eastAsia="Times New Roman"/>
          <w:shd w:val="clear" w:color="auto" w:fill="FFFFFF"/>
          <w:lang w:val="en-GB" w:eastAsia="en-GB"/>
        </w:rPr>
      </w:pPr>
      <w:r w:rsidRPr="00710909">
        <w:rPr>
          <w:lang w:val="en-GB"/>
        </w:rPr>
        <w:t>The market's size offers opportunities for future expansion and easier implementation of improvements. The waste management facility provides proper disposal solutions, promoting cleanliness and hygiene within the market environment.</w:t>
      </w:r>
    </w:p>
    <w:sectPr w:rsidR="00AB308A" w:rsidRPr="00FB2218" w:rsidSect="00B54F96">
      <w:headerReference w:type="default" r:id="rId47"/>
      <w:footerReference w:type="even" r:id="rId48"/>
      <w:footerReference w:type="default" r:id="rId49"/>
      <w:headerReference w:type="first" r:id="rId50"/>
      <w:pgSz w:w="11906" w:h="16838"/>
      <w:pgMar w:top="1361" w:right="1361" w:bottom="1361" w:left="1361" w:header="170"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95F086" w14:textId="77777777" w:rsidR="00C75663" w:rsidRDefault="00C75663" w:rsidP="00526B6F">
      <w:pPr>
        <w:spacing w:after="0" w:line="240" w:lineRule="auto"/>
      </w:pPr>
      <w:r>
        <w:separator/>
      </w:r>
    </w:p>
  </w:endnote>
  <w:endnote w:type="continuationSeparator" w:id="0">
    <w:p w14:paraId="2D474BB2" w14:textId="77777777" w:rsidR="00C75663" w:rsidRDefault="00C75663" w:rsidP="00526B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New Roman (Headings CS)">
    <w:altName w:val="Times New Roman"/>
    <w:charset w:val="00"/>
    <w:family w:val="roman"/>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ptos">
    <w:altName w:val="Calibri"/>
    <w:charset w:val="00"/>
    <w:family w:val="swiss"/>
    <w:pitch w:val="variable"/>
    <w:sig w:usb0="20000287" w:usb1="00000003" w:usb2="00000000" w:usb3="00000000" w:csb0="0000019F" w:csb1="00000000"/>
  </w:font>
  <w:font w:name="Bahnschrift">
    <w:panose1 w:val="020B0502040204020203"/>
    <w:charset w:val="00"/>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9635CE" w14:textId="72B8DE13" w:rsidR="00972ECD" w:rsidRPr="00627EA4" w:rsidRDefault="00972ECD" w:rsidP="00822302">
    <w:pPr>
      <w:pStyle w:val="Footer"/>
      <w:pBdr>
        <w:top w:val="nil"/>
        <w:left w:val="nil"/>
        <w:bottom w:val="nil"/>
        <w:right w:val="nil"/>
        <w:between w:val="nil"/>
      </w:pBdr>
      <w:tabs>
        <w:tab w:val="left" w:pos="4700"/>
        <w:tab w:val="right" w:pos="5451"/>
      </w:tabs>
      <w:jc w:val="right"/>
      <w:rPr>
        <w:rStyle w:val="PageNumber"/>
        <w:rFonts w:ascii="Bahnschrift" w:hAnsi="Bahnschrift"/>
        <w:noProof/>
        <w:color w:val="FFAC36"/>
        <w:sz w:val="28"/>
      </w:rPr>
    </w:pPr>
    <w:r w:rsidRPr="00627EA4">
      <w:rPr>
        <w:rStyle w:val="PageNumber"/>
        <w:rFonts w:ascii="Bahnschrift" w:hAnsi="Bahnschrift"/>
        <w:noProof/>
        <w:color w:val="FFAC36"/>
        <w:sz w:val="28"/>
      </w:rPr>
      <mc:AlternateContent>
        <mc:Choice Requires="wps">
          <w:drawing>
            <wp:anchor distT="45720" distB="45720" distL="114300" distR="114300" simplePos="0" relativeHeight="251662336" behindDoc="1" locked="0" layoutInCell="1" allowOverlap="1" wp14:anchorId="7773420E" wp14:editId="5003E982">
              <wp:simplePos x="0" y="0"/>
              <wp:positionH relativeFrom="margin">
                <wp:align>left</wp:align>
              </wp:positionH>
              <wp:positionV relativeFrom="paragraph">
                <wp:posOffset>-36526</wp:posOffset>
              </wp:positionV>
              <wp:extent cx="5287645" cy="343700"/>
              <wp:effectExtent l="0" t="0" r="0" b="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7645" cy="343700"/>
                      </a:xfrm>
                      <a:prstGeom prst="rect">
                        <a:avLst/>
                      </a:prstGeom>
                      <a:noFill/>
                      <a:ln w="9525">
                        <a:noFill/>
                        <a:miter lim="800000"/>
                        <a:headEnd/>
                        <a:tailEnd/>
                      </a:ln>
                    </wps:spPr>
                    <wps:txbx>
                      <w:txbxContent>
                        <w:p w14:paraId="2D17F3B5" w14:textId="77777777" w:rsidR="00972ECD" w:rsidRPr="00283D9F" w:rsidRDefault="00972ECD" w:rsidP="00625381">
                          <w:pPr>
                            <w:spacing w:after="0"/>
                            <w:ind w:left="-142"/>
                            <w:rPr>
                              <w:rFonts w:ascii="Bahnschrift" w:hAnsi="Bahnschrift"/>
                              <w:b/>
                              <w:color w:val="006D6C"/>
                              <w:spacing w:val="16"/>
                              <w:sz w:val="19"/>
                              <w:szCs w:val="19"/>
                              <w:lang w:val="en-ZA"/>
                            </w:rPr>
                          </w:pPr>
                          <w:r w:rsidRPr="00283D9F">
                            <w:rPr>
                              <w:rFonts w:ascii="Bahnschrift" w:hAnsi="Bahnschrift"/>
                              <w:b/>
                              <w:color w:val="006D6C"/>
                              <w:spacing w:val="16"/>
                              <w:sz w:val="19"/>
                              <w:szCs w:val="19"/>
                              <w:lang w:val="en-ZA"/>
                            </w:rPr>
                            <w:t>STRENGTHENING FRESH FOOD MARKETS FOR HEALTHIER FOOD ENVIRONMENTS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73420E" id="_x0000_t202" coordsize="21600,21600" o:spt="202" path="m,l,21600r21600,l21600,xe">
              <v:stroke joinstyle="miter"/>
              <v:path gradientshapeok="t" o:connecttype="rect"/>
            </v:shapetype>
            <v:shape id="Text Box 2" o:spid="_x0000_s1030" type="#_x0000_t202" style="position:absolute;left:0;text-align:left;margin-left:0;margin-top:-2.9pt;width:416.35pt;height:27.05pt;z-index:-2516541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" filled="f" stroked="f">
              <v:textbox>
                <w:txbxContent>
                  <w:p w14:paraId="2D17F3B5" w14:textId="77777777" w:rsidR="00972ECD" w:rsidRPr="00283D9F" w:rsidRDefault="00972ECD" w:rsidP="00625381">
                    <w:pPr>
                      <w:spacing w:after="0"/>
                      <w:ind w:left="-142"/>
                      <w:rPr>
                        <w:rFonts w:ascii="Bahnschrift" w:hAnsi="Bahnschrift"/>
                        <w:b/>
                        <w:color w:val="006D6C"/>
                        <w:spacing w:val="16"/>
                        <w:sz w:val="19"/>
                        <w:szCs w:val="19"/>
                        <w:lang w:val="en-ZA"/>
                      </w:rPr>
                    </w:pPr>
                    <w:r w:rsidRPr="00283D9F">
                      <w:rPr>
                        <w:rFonts w:ascii="Bahnschrift" w:hAnsi="Bahnschrift"/>
                        <w:b/>
                        <w:color w:val="006D6C"/>
                        <w:spacing w:val="16"/>
                        <w:sz w:val="19"/>
                        <w:szCs w:val="19"/>
                        <w:lang w:val="en-ZA"/>
                      </w:rPr>
                      <w:t>STRENGTHENING FRESH FOOD MARKETS FOR HEALTHIER FOOD ENVIRONMENTS</w:t>
                    </w:r>
                  </w:p>
                </w:txbxContent>
              </v:textbox>
              <w10:wrap anchorx="margin"/>
            </v:shape>
          </w:pict>
        </mc:Fallback>
      </mc:AlternateContent>
    </w:r>
    <w:r>
      <w:rPr>
        <w:rStyle w:val="PageNumber"/>
        <w:rFonts w:ascii="Bahnschrift" w:hAnsi="Bahnschrift"/>
        <w:noProof/>
        <w:color w:val="FFAC36"/>
        <w:sz w:val="28"/>
      </w:rPr>
      <w:tab/>
    </w:r>
    <w:r>
      <w:rPr>
        <w:rStyle w:val="PageNumber"/>
        <w:rFonts w:ascii="Bahnschrift" w:hAnsi="Bahnschrift"/>
        <w:noProof/>
        <w:color w:val="FFAC36"/>
        <w:sz w:val="28"/>
      </w:rPr>
      <w:tab/>
    </w:r>
    <w:r>
      <w:rPr>
        <w:rStyle w:val="PageNumber"/>
        <w:rFonts w:ascii="Bahnschrift" w:hAnsi="Bahnschrift"/>
        <w:noProof/>
        <w:color w:val="FFAC36"/>
        <w:sz w:val="28"/>
      </w:rPr>
      <w:tab/>
    </w:r>
    <w:r w:rsidRPr="00627EA4">
      <w:rPr>
        <w:rStyle w:val="PageNumber"/>
        <w:rFonts w:ascii="Bahnschrift" w:hAnsi="Bahnschrift"/>
        <w:noProof/>
        <w:color w:val="FFAC36"/>
        <w:sz w:val="28"/>
      </w:rPr>
      <w:fldChar w:fldCharType="begin"/>
    </w:r>
    <w:r w:rsidRPr="00627EA4">
      <w:rPr>
        <w:rStyle w:val="PageNumber"/>
        <w:rFonts w:ascii="Bahnschrift" w:hAnsi="Bahnschrift"/>
        <w:noProof/>
        <w:color w:val="FFAC36"/>
        <w:sz w:val="28"/>
      </w:rPr>
      <w:instrText>PAGE</w:instrText>
    </w:r>
    <w:r w:rsidRPr="00627EA4">
      <w:rPr>
        <w:rStyle w:val="PageNumber"/>
        <w:rFonts w:ascii="Bahnschrift" w:hAnsi="Bahnschrift"/>
        <w:noProof/>
        <w:color w:val="FFAC36"/>
        <w:sz w:val="28"/>
      </w:rPr>
      <w:fldChar w:fldCharType="separate"/>
    </w:r>
    <w:r w:rsidRPr="00627EA4">
      <w:rPr>
        <w:rStyle w:val="PageNumber"/>
        <w:rFonts w:ascii="Bahnschrift" w:hAnsi="Bahnschrift"/>
        <w:color w:val="FFAC36"/>
        <w:sz w:val="28"/>
      </w:rPr>
      <w:t>1</w:t>
    </w:r>
    <w:r w:rsidRPr="00627EA4">
      <w:rPr>
        <w:rStyle w:val="PageNumber"/>
        <w:rFonts w:ascii="Bahnschrift" w:hAnsi="Bahnschrift"/>
        <w:noProof/>
        <w:color w:val="FFAC36"/>
        <w:sz w:val="28"/>
      </w:rPr>
      <w:fldChar w:fldCharType="end"/>
    </w:r>
  </w:p>
  <w:p w14:paraId="3D9ADE1A" w14:textId="7BEAB5B8" w:rsidR="00972ECD" w:rsidRDefault="00972ECD">
    <w:pPr>
      <w:pBdr>
        <w:top w:val="nil"/>
        <w:left w:val="nil"/>
        <w:bottom w:val="nil"/>
        <w:right w:val="nil"/>
        <w:between w:val="nil"/>
      </w:pBdr>
      <w:tabs>
        <w:tab w:val="center" w:pos="4513"/>
        <w:tab w:val="right" w:pos="9026"/>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B85DD1" w14:textId="77777777" w:rsidR="00972ECD" w:rsidRDefault="00972ECD">
    <w:r>
      <w:fldChar w:fldCharType="begin"/>
    </w:r>
    <w:r>
      <w:instrText>PAGE</w:instrText>
    </w:r>
    <w:r>
      <w:fldChar w:fldCharType="end"/>
    </w:r>
  </w:p>
  <w:p w14:paraId="20F3E389" w14:textId="77777777" w:rsidR="00972ECD" w:rsidRDefault="00972ECD"/>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92A0A" w14:textId="6586F2C9" w:rsidR="00972ECD" w:rsidRDefault="00972ECD"/>
  <w:p w14:paraId="6FFB9CB7" w14:textId="77777777" w:rsidR="00972ECD" w:rsidRPr="00627EA4" w:rsidRDefault="00972ECD" w:rsidP="00381322">
    <w:pPr>
      <w:pStyle w:val="Footer"/>
      <w:pBdr>
        <w:top w:val="nil"/>
        <w:left w:val="nil"/>
        <w:bottom w:val="nil"/>
        <w:right w:val="nil"/>
        <w:between w:val="nil"/>
      </w:pBdr>
      <w:jc w:val="right"/>
      <w:rPr>
        <w:rStyle w:val="PageNumber"/>
        <w:rFonts w:ascii="Bahnschrift" w:hAnsi="Bahnschrift"/>
        <w:noProof/>
        <w:color w:val="FFAC36"/>
        <w:sz w:val="28"/>
      </w:rPr>
    </w:pPr>
    <w:r w:rsidRPr="00627EA4">
      <w:rPr>
        <w:rStyle w:val="PageNumber"/>
        <w:rFonts w:ascii="Bahnschrift" w:hAnsi="Bahnschrift"/>
        <w:noProof/>
        <w:color w:val="FFAC36"/>
        <w:sz w:val="28"/>
      </w:rPr>
      <mc:AlternateContent>
        <mc:Choice Requires="wps">
          <w:drawing>
            <wp:anchor distT="45720" distB="45720" distL="114300" distR="114300" simplePos="0" relativeHeight="251666432" behindDoc="0" locked="0" layoutInCell="1" allowOverlap="1" wp14:anchorId="22B80A99" wp14:editId="097B5BA3">
              <wp:simplePos x="0" y="0"/>
              <wp:positionH relativeFrom="margin">
                <wp:align>left</wp:align>
              </wp:positionH>
              <wp:positionV relativeFrom="paragraph">
                <wp:posOffset>-33020</wp:posOffset>
              </wp:positionV>
              <wp:extent cx="5287645" cy="431165"/>
              <wp:effectExtent l="0" t="0" r="0" b="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7645" cy="431165"/>
                      </a:xfrm>
                      <a:prstGeom prst="rect">
                        <a:avLst/>
                      </a:prstGeom>
                      <a:noFill/>
                      <a:ln w="9525">
                        <a:noFill/>
                        <a:miter lim="800000"/>
                        <a:headEnd/>
                        <a:tailEnd/>
                      </a:ln>
                    </wps:spPr>
                    <wps:txbx>
                      <w:txbxContent>
                        <w:p w14:paraId="3E2C60DA" w14:textId="77777777" w:rsidR="00972ECD" w:rsidRPr="00283D9F" w:rsidRDefault="00972ECD" w:rsidP="00381322">
                          <w:pPr>
                            <w:spacing w:after="0"/>
                            <w:ind w:left="-142"/>
                            <w:rPr>
                              <w:rFonts w:ascii="Bahnschrift" w:hAnsi="Bahnschrift"/>
                              <w:b/>
                              <w:color w:val="006D6C"/>
                              <w:spacing w:val="16"/>
                              <w:sz w:val="19"/>
                              <w:szCs w:val="19"/>
                              <w:lang w:val="en-ZA"/>
                            </w:rPr>
                          </w:pPr>
                          <w:r w:rsidRPr="00283D9F">
                            <w:rPr>
                              <w:rFonts w:ascii="Bahnschrift" w:hAnsi="Bahnschrift"/>
                              <w:b/>
                              <w:color w:val="006D6C"/>
                              <w:spacing w:val="16"/>
                              <w:sz w:val="19"/>
                              <w:szCs w:val="19"/>
                              <w:lang w:val="en-ZA"/>
                            </w:rPr>
                            <w:t>STRENGTHENING FRESH FOOD MARKETS FOR HEALTHIER FOOD ENVIRONMENTS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2B80A99" id="_x0000_t202" coordsize="21600,21600" o:spt="202" path="m,l,21600r21600,l21600,xe">
              <v:stroke joinstyle="miter"/>
              <v:path gradientshapeok="t" o:connecttype="rect"/>
            </v:shapetype>
            <v:shape id="_x0000_s1031" type="#_x0000_t202" style="position:absolute;left:0;text-align:left;margin-left:0;margin-top:-2.6pt;width:416.35pt;height:33.95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" filled="f" stroked="f">
              <v:textbox>
                <w:txbxContent>
                  <w:p w14:paraId="3E2C60DA" w14:textId="77777777" w:rsidR="00972ECD" w:rsidRPr="00283D9F" w:rsidRDefault="00972ECD" w:rsidP="00381322">
                    <w:pPr>
                      <w:spacing w:after="0"/>
                      <w:ind w:left="-142"/>
                      <w:rPr>
                        <w:rFonts w:ascii="Bahnschrift" w:hAnsi="Bahnschrift"/>
                        <w:b/>
                        <w:color w:val="006D6C"/>
                        <w:spacing w:val="16"/>
                        <w:sz w:val="19"/>
                        <w:szCs w:val="19"/>
                        <w:lang w:val="en-ZA"/>
                      </w:rPr>
                    </w:pPr>
                    <w:r w:rsidRPr="00283D9F">
                      <w:rPr>
                        <w:rFonts w:ascii="Bahnschrift" w:hAnsi="Bahnschrift"/>
                        <w:b/>
                        <w:color w:val="006D6C"/>
                        <w:spacing w:val="16"/>
                        <w:sz w:val="19"/>
                        <w:szCs w:val="19"/>
                        <w:lang w:val="en-ZA"/>
                      </w:rPr>
                      <w:t>STRENGTHENING FRESH FOOD MARKETS FOR HEALTHIER FOOD ENVIRONMENTS</w:t>
                    </w:r>
                  </w:p>
                </w:txbxContent>
              </v:textbox>
              <w10:wrap type="square" anchorx="margin"/>
            </v:shape>
          </w:pict>
        </mc:Fallback>
      </mc:AlternateContent>
    </w:r>
    <w:r w:rsidRPr="00627EA4">
      <w:rPr>
        <w:rStyle w:val="PageNumber"/>
        <w:rFonts w:ascii="Bahnschrift" w:hAnsi="Bahnschrift"/>
        <w:noProof/>
        <w:color w:val="FFAC36"/>
        <w:sz w:val="28"/>
      </w:rPr>
      <w:fldChar w:fldCharType="begin"/>
    </w:r>
    <w:r w:rsidRPr="00627EA4">
      <w:rPr>
        <w:rStyle w:val="PageNumber"/>
        <w:rFonts w:ascii="Bahnschrift" w:hAnsi="Bahnschrift"/>
        <w:noProof/>
        <w:color w:val="FFAC36"/>
        <w:sz w:val="28"/>
      </w:rPr>
      <w:instrText>PAGE</w:instrText>
    </w:r>
    <w:r w:rsidRPr="00627EA4">
      <w:rPr>
        <w:rStyle w:val="PageNumber"/>
        <w:rFonts w:ascii="Bahnschrift" w:hAnsi="Bahnschrift"/>
        <w:noProof/>
        <w:color w:val="FFAC36"/>
        <w:sz w:val="28"/>
      </w:rPr>
      <w:fldChar w:fldCharType="separate"/>
    </w:r>
    <w:r>
      <w:rPr>
        <w:rStyle w:val="PageNumber"/>
        <w:rFonts w:ascii="Bahnschrift" w:hAnsi="Bahnschrift"/>
        <w:noProof/>
        <w:color w:val="FFAC36"/>
        <w:sz w:val="28"/>
      </w:rPr>
      <w:t>111</w:t>
    </w:r>
    <w:r w:rsidRPr="00627EA4">
      <w:rPr>
        <w:rStyle w:val="PageNumber"/>
        <w:rFonts w:ascii="Bahnschrift" w:hAnsi="Bahnschrift"/>
        <w:noProof/>
        <w:color w:val="FFAC36"/>
        <w:sz w:val="28"/>
      </w:rPr>
      <w:fldChar w:fldCharType="end"/>
    </w:r>
  </w:p>
  <w:p w14:paraId="477EBD30" w14:textId="77777777" w:rsidR="00972ECD" w:rsidRDefault="00972ECD"/>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578F09" w14:textId="77777777" w:rsidR="00972ECD" w:rsidRPr="00627EA4" w:rsidRDefault="00972ECD" w:rsidP="00536F4E">
    <w:pPr>
      <w:pStyle w:val="Footer"/>
      <w:pBdr>
        <w:top w:val="nil"/>
        <w:left w:val="nil"/>
        <w:bottom w:val="nil"/>
        <w:right w:val="nil"/>
        <w:between w:val="nil"/>
      </w:pBdr>
      <w:jc w:val="right"/>
      <w:rPr>
        <w:rStyle w:val="PageNumber"/>
        <w:rFonts w:ascii="Bahnschrift" w:hAnsi="Bahnschrift"/>
        <w:noProof/>
        <w:color w:val="FFAC36"/>
        <w:sz w:val="28"/>
      </w:rPr>
    </w:pPr>
    <w:r w:rsidRPr="00627EA4">
      <w:rPr>
        <w:rStyle w:val="PageNumber"/>
        <w:rFonts w:ascii="Bahnschrift" w:hAnsi="Bahnschrift"/>
        <w:noProof/>
        <w:color w:val="FFAC36"/>
        <w:sz w:val="28"/>
      </w:rPr>
      <mc:AlternateContent>
        <mc:Choice Requires="wps">
          <w:drawing>
            <wp:anchor distT="45720" distB="45720" distL="114300" distR="114300" simplePos="0" relativeHeight="251664384" behindDoc="0" locked="0" layoutInCell="1" allowOverlap="1" wp14:anchorId="644FE037" wp14:editId="67597B1D">
              <wp:simplePos x="0" y="0"/>
              <wp:positionH relativeFrom="margin">
                <wp:align>left</wp:align>
              </wp:positionH>
              <wp:positionV relativeFrom="paragraph">
                <wp:posOffset>-33020</wp:posOffset>
              </wp:positionV>
              <wp:extent cx="5287645" cy="431165"/>
              <wp:effectExtent l="0" t="0" r="0" b="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7645" cy="431165"/>
                      </a:xfrm>
                      <a:prstGeom prst="rect">
                        <a:avLst/>
                      </a:prstGeom>
                      <a:noFill/>
                      <a:ln w="9525">
                        <a:noFill/>
                        <a:miter lim="800000"/>
                        <a:headEnd/>
                        <a:tailEnd/>
                      </a:ln>
                    </wps:spPr>
                    <wps:txbx>
                      <w:txbxContent>
                        <w:p w14:paraId="63B19A14" w14:textId="77777777" w:rsidR="00972ECD" w:rsidRPr="00283D9F" w:rsidRDefault="00972ECD" w:rsidP="00625381">
                          <w:pPr>
                            <w:spacing w:after="0"/>
                            <w:ind w:left="-142"/>
                            <w:rPr>
                              <w:rFonts w:ascii="Bahnschrift" w:hAnsi="Bahnschrift"/>
                              <w:b/>
                              <w:color w:val="006D6C"/>
                              <w:spacing w:val="16"/>
                              <w:sz w:val="19"/>
                              <w:szCs w:val="19"/>
                              <w:lang w:val="en-ZA"/>
                            </w:rPr>
                          </w:pPr>
                          <w:r w:rsidRPr="00283D9F">
                            <w:rPr>
                              <w:rFonts w:ascii="Bahnschrift" w:hAnsi="Bahnschrift"/>
                              <w:b/>
                              <w:color w:val="006D6C"/>
                              <w:spacing w:val="16"/>
                              <w:sz w:val="19"/>
                              <w:szCs w:val="19"/>
                              <w:lang w:val="en-ZA"/>
                            </w:rPr>
                            <w:t>STRENGTHENING FRESH FOOD MARKETS FOR HEALTHIER FOOD ENVIRONMENTS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4FE037" id="_x0000_t202" coordsize="21600,21600" o:spt="202" path="m,l,21600r21600,l21600,xe">
              <v:stroke joinstyle="miter"/>
              <v:path gradientshapeok="t" o:connecttype="rect"/>
            </v:shapetype>
            <v:shape id="_x0000_s1032" type="#_x0000_t202" style="position:absolute;left:0;text-align:left;margin-left:0;margin-top:-2.6pt;width:416.35pt;height:33.9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" filled="f" stroked="f">
              <v:textbox>
                <w:txbxContent>
                  <w:p w14:paraId="63B19A14" w14:textId="77777777" w:rsidR="00972ECD" w:rsidRPr="00283D9F" w:rsidRDefault="00972ECD" w:rsidP="00625381">
                    <w:pPr>
                      <w:spacing w:after="0"/>
                      <w:ind w:left="-142"/>
                      <w:rPr>
                        <w:rFonts w:ascii="Bahnschrift" w:hAnsi="Bahnschrift"/>
                        <w:b/>
                        <w:color w:val="006D6C"/>
                        <w:spacing w:val="16"/>
                        <w:sz w:val="19"/>
                        <w:szCs w:val="19"/>
                        <w:lang w:val="en-ZA"/>
                      </w:rPr>
                    </w:pPr>
                    <w:r w:rsidRPr="00283D9F">
                      <w:rPr>
                        <w:rFonts w:ascii="Bahnschrift" w:hAnsi="Bahnschrift"/>
                        <w:b/>
                        <w:color w:val="006D6C"/>
                        <w:spacing w:val="16"/>
                        <w:sz w:val="19"/>
                        <w:szCs w:val="19"/>
                        <w:lang w:val="en-ZA"/>
                      </w:rPr>
                      <w:t>STRENGTHENING FRESH FOOD MARKETS FOR HEALTHIER FOOD ENVIRONMENTS</w:t>
                    </w:r>
                  </w:p>
                </w:txbxContent>
              </v:textbox>
              <w10:wrap type="square" anchorx="margin"/>
            </v:shape>
          </w:pict>
        </mc:Fallback>
      </mc:AlternateContent>
    </w:r>
    <w:r w:rsidRPr="00627EA4">
      <w:rPr>
        <w:rStyle w:val="PageNumber"/>
        <w:rFonts w:ascii="Bahnschrift" w:hAnsi="Bahnschrift"/>
        <w:noProof/>
        <w:color w:val="FFAC36"/>
        <w:sz w:val="28"/>
      </w:rPr>
      <w:fldChar w:fldCharType="begin"/>
    </w:r>
    <w:r w:rsidRPr="00627EA4">
      <w:rPr>
        <w:rStyle w:val="PageNumber"/>
        <w:rFonts w:ascii="Bahnschrift" w:hAnsi="Bahnschrift"/>
        <w:noProof/>
        <w:color w:val="FFAC36"/>
        <w:sz w:val="28"/>
      </w:rPr>
      <w:instrText>PAGE</w:instrText>
    </w:r>
    <w:r w:rsidRPr="00627EA4">
      <w:rPr>
        <w:rStyle w:val="PageNumber"/>
        <w:rFonts w:ascii="Bahnschrift" w:hAnsi="Bahnschrift"/>
        <w:noProof/>
        <w:color w:val="FFAC36"/>
        <w:sz w:val="28"/>
      </w:rPr>
      <w:fldChar w:fldCharType="separate"/>
    </w:r>
    <w:r w:rsidRPr="00627EA4">
      <w:rPr>
        <w:rStyle w:val="PageNumber"/>
        <w:rFonts w:ascii="Bahnschrift" w:hAnsi="Bahnschrift"/>
        <w:color w:val="FFAC36"/>
        <w:sz w:val="28"/>
      </w:rPr>
      <w:t>1</w:t>
    </w:r>
    <w:r w:rsidRPr="00627EA4">
      <w:rPr>
        <w:rStyle w:val="PageNumber"/>
        <w:rFonts w:ascii="Bahnschrift" w:hAnsi="Bahnschrift"/>
        <w:noProof/>
        <w:color w:val="FFAC36"/>
        <w:sz w:val="28"/>
      </w:rPr>
      <w:fldChar w:fldCharType="end"/>
    </w:r>
  </w:p>
  <w:p w14:paraId="3816F8B4" w14:textId="77777777" w:rsidR="00972ECD" w:rsidRDefault="00972ECD">
    <w:pPr>
      <w:pBdr>
        <w:top w:val="nil"/>
        <w:left w:val="nil"/>
        <w:bottom w:val="nil"/>
        <w:right w:val="nil"/>
        <w:between w:val="nil"/>
      </w:pBdr>
      <w:tabs>
        <w:tab w:val="center" w:pos="4513"/>
        <w:tab w:val="right" w:pos="9026"/>
      </w:tabs>
      <w:spacing w:after="0" w:line="240" w:lineRule="auto"/>
      <w:rPr>
        <w:color w:val="00000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19177433"/>
      <w:docPartObj>
        <w:docPartGallery w:val="Page Numbers (Bottom of Page)"/>
        <w:docPartUnique/>
      </w:docPartObj>
    </w:sdtPr>
    <w:sdtEndPr>
      <w:rPr>
        <w:rStyle w:val="PageNumber"/>
      </w:rPr>
    </w:sdtEndPr>
    <w:sdtContent>
      <w:p w14:paraId="31D7AF13" w14:textId="707ED776" w:rsidR="00972ECD" w:rsidRDefault="00972ECD" w:rsidP="00143E5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sdtContent>
  </w:sdt>
  <w:p w14:paraId="0A276212" w14:textId="77777777" w:rsidR="00972ECD" w:rsidRDefault="00972ECD" w:rsidP="00B941B3">
    <w:pPr>
      <w:pStyle w:val="Footer"/>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color w:val="C85103"/>
      </w:rPr>
      <w:id w:val="792712519"/>
      <w:docPartObj>
        <w:docPartGallery w:val="Page Numbers (Bottom of Page)"/>
        <w:docPartUnique/>
      </w:docPartObj>
    </w:sdtPr>
    <w:sdtEndPr>
      <w:rPr>
        <w:rStyle w:val="PageNumber"/>
        <w:sz w:val="24"/>
      </w:rPr>
    </w:sdtEndPr>
    <w:sdtContent>
      <w:p w14:paraId="045FD973" w14:textId="78C2F9DB" w:rsidR="00972ECD" w:rsidRPr="00296D84" w:rsidRDefault="00972ECD" w:rsidP="00296D84">
        <w:pPr>
          <w:pStyle w:val="Footer"/>
          <w:framePr w:wrap="none" w:vAnchor="text" w:hAnchor="page" w:x="10406" w:y="-84"/>
          <w:rPr>
            <w:rStyle w:val="PageNumber"/>
            <w:color w:val="C85103"/>
            <w:sz w:val="24"/>
          </w:rPr>
        </w:pPr>
        <w:r w:rsidRPr="00296D84">
          <w:rPr>
            <w:rStyle w:val="PageNumber"/>
            <w:rFonts w:ascii="Bahnschrift" w:hAnsi="Bahnschrift"/>
            <w:color w:val="FFAC36"/>
            <w:sz w:val="28"/>
          </w:rPr>
          <w:fldChar w:fldCharType="begin"/>
        </w:r>
        <w:r w:rsidRPr="00296D84">
          <w:rPr>
            <w:rStyle w:val="PageNumber"/>
            <w:rFonts w:ascii="Bahnschrift" w:hAnsi="Bahnschrift"/>
            <w:color w:val="FFAC36"/>
            <w:sz w:val="28"/>
          </w:rPr>
          <w:instrText xml:space="preserve"> PAGE </w:instrText>
        </w:r>
        <w:r w:rsidRPr="00296D84">
          <w:rPr>
            <w:rStyle w:val="PageNumber"/>
            <w:rFonts w:ascii="Bahnschrift" w:hAnsi="Bahnschrift"/>
            <w:color w:val="FFAC36"/>
            <w:sz w:val="28"/>
          </w:rPr>
          <w:fldChar w:fldCharType="separate"/>
        </w:r>
        <w:r w:rsidRPr="00296D84">
          <w:rPr>
            <w:rStyle w:val="PageNumber"/>
            <w:rFonts w:ascii="Bahnschrift" w:hAnsi="Bahnschrift"/>
            <w:noProof/>
            <w:color w:val="FFAC36"/>
            <w:sz w:val="28"/>
          </w:rPr>
          <w:t>2</w:t>
        </w:r>
        <w:r w:rsidRPr="00296D84">
          <w:rPr>
            <w:rStyle w:val="PageNumber"/>
            <w:rFonts w:ascii="Bahnschrift" w:hAnsi="Bahnschrift"/>
            <w:color w:val="FFAC36"/>
            <w:sz w:val="28"/>
          </w:rPr>
          <w:fldChar w:fldCharType="end"/>
        </w:r>
      </w:p>
    </w:sdtContent>
  </w:sdt>
  <w:p w14:paraId="65C42BF5" w14:textId="1C3A71CC" w:rsidR="00972ECD" w:rsidRPr="003830BC" w:rsidRDefault="00972ECD" w:rsidP="003830BC">
    <w:pPr>
      <w:rPr>
        <w:rFonts w:ascii="Times New Roman" w:hAnsi="Times New Roman" w:cs="Times New Roman"/>
      </w:rPr>
    </w:pPr>
    <w:r w:rsidRPr="00CC7973">
      <w:rPr>
        <w:b/>
        <w:bCs/>
        <w:noProof/>
      </w:rPr>
      <mc:AlternateContent>
        <mc:Choice Requires="wps">
          <w:drawing>
            <wp:anchor distT="45720" distB="45720" distL="114300" distR="114300" simplePos="0" relativeHeight="251660288" behindDoc="0" locked="0" layoutInCell="1" allowOverlap="1" wp14:anchorId="1CF391FB" wp14:editId="34943115">
              <wp:simplePos x="0" y="0"/>
              <wp:positionH relativeFrom="margin">
                <wp:align>left</wp:align>
              </wp:positionH>
              <wp:positionV relativeFrom="paragraph">
                <wp:posOffset>3810</wp:posOffset>
              </wp:positionV>
              <wp:extent cx="528764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7645" cy="1404620"/>
                      </a:xfrm>
                      <a:prstGeom prst="rect">
                        <a:avLst/>
                      </a:prstGeom>
                      <a:noFill/>
                      <a:ln w="9525">
                        <a:noFill/>
                        <a:miter lim="800000"/>
                        <a:headEnd/>
                        <a:tailEnd/>
                      </a:ln>
                    </wps:spPr>
                    <wps:txbx>
                      <w:txbxContent>
                        <w:p w14:paraId="7CBF93F7" w14:textId="454440FC" w:rsidR="00972ECD" w:rsidRPr="00283D9F" w:rsidRDefault="00972ECD" w:rsidP="002F314D">
                          <w:pPr>
                            <w:ind w:left="-142"/>
                            <w:rPr>
                              <w:rFonts w:ascii="Bahnschrift" w:hAnsi="Bahnschrift"/>
                              <w:b/>
                              <w:color w:val="006D6C"/>
                              <w:szCs w:val="16"/>
                              <w:lang w:val="en-ZA"/>
                            </w:rPr>
                          </w:pPr>
                          <w:r w:rsidRPr="00283D9F">
                            <w:rPr>
                              <w:rFonts w:ascii="Bahnschrift" w:hAnsi="Bahnschrift"/>
                              <w:b/>
                              <w:color w:val="006D6C"/>
                              <w:szCs w:val="16"/>
                              <w:lang w:val="en-ZA"/>
                            </w:rPr>
                            <w:t>STRENGTHENING FRESH FOOD MARKETS FOR HEALTHIER FOOD ENVIRONMENTS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CF391FB" id="_x0000_t202" coordsize="21600,21600" o:spt="202" path="m,l,21600r21600,l21600,xe">
              <v:stroke joinstyle="miter"/>
              <v:path gradientshapeok="t" o:connecttype="rect"/>
            </v:shapetype>
            <v:shape id="_x0000_s1033" type="#_x0000_t202" style="position:absolute;margin-left:0;margin-top:.3pt;width:416.35pt;height:110.6pt;z-index:251660288;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" filled="f" stroked="f">
              <v:textbox style="mso-fit-shape-to-text:t">
                <w:txbxContent>
                  <w:p w14:paraId="7CBF93F7" w14:textId="454440FC" w:rsidR="00972ECD" w:rsidRPr="00283D9F" w:rsidRDefault="00972ECD" w:rsidP="002F314D">
                    <w:pPr>
                      <w:ind w:left="-142"/>
                      <w:rPr>
                        <w:rFonts w:ascii="Bahnschrift" w:hAnsi="Bahnschrift"/>
                        <w:b/>
                        <w:color w:val="006D6C"/>
                        <w:szCs w:val="16"/>
                        <w:lang w:val="en-ZA"/>
                      </w:rPr>
                    </w:pPr>
                    <w:r w:rsidRPr="00283D9F">
                      <w:rPr>
                        <w:rFonts w:ascii="Bahnschrift" w:hAnsi="Bahnschrift"/>
                        <w:b/>
                        <w:color w:val="006D6C"/>
                        <w:szCs w:val="16"/>
                        <w:lang w:val="en-ZA"/>
                      </w:rPr>
                      <w:t>STRENGTHENING FRESH FOOD MARKETS FOR HEALTHIER FOOD ENVIRONMENTS</w:t>
                    </w:r>
                  </w:p>
                </w:txbxContent>
              </v:textbox>
              <w10:wrap type="square" anchorx="margin"/>
            </v:shape>
          </w:pict>
        </mc:Fallback>
      </mc:AlternateContent>
    </w:r>
    <w:r w:rsidRPr="00931055">
      <w:rPr>
        <w:b/>
        <w:bCs/>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897140" w14:textId="77777777" w:rsidR="00C75663" w:rsidRDefault="00C75663" w:rsidP="00526B6F">
      <w:pPr>
        <w:spacing w:after="0" w:line="240" w:lineRule="auto"/>
      </w:pPr>
      <w:r>
        <w:separator/>
      </w:r>
    </w:p>
  </w:footnote>
  <w:footnote w:type="continuationSeparator" w:id="0">
    <w:p w14:paraId="12CCF01C" w14:textId="77777777" w:rsidR="00C75663" w:rsidRDefault="00C75663" w:rsidP="00526B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216F1" w14:textId="77777777" w:rsidR="00972ECD" w:rsidRDefault="00972EC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3C0805" w14:textId="533C718B" w:rsidR="00972ECD" w:rsidRDefault="00972ECD"/>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C7C3C8" w14:textId="77777777" w:rsidR="00972ECD" w:rsidRDefault="00972ECD"/>
  <w:tbl>
    <w:tblPr>
      <w:tblW w:w="9360" w:type="dxa"/>
      <w:tblLayout w:type="fixed"/>
      <w:tblLook w:val="0600" w:firstRow="0" w:lastRow="0" w:firstColumn="0" w:lastColumn="0" w:noHBand="1" w:noVBand="1"/>
    </w:tblPr>
    <w:tblGrid>
      <w:gridCol w:w="3120"/>
      <w:gridCol w:w="3120"/>
      <w:gridCol w:w="3120"/>
    </w:tblGrid>
    <w:tr w:rsidR="00972ECD" w14:paraId="37821CE6" w14:textId="77777777">
      <w:trPr>
        <w:trHeight w:val="300"/>
      </w:trPr>
      <w:tc>
        <w:tcPr>
          <w:tcW w:w="3120" w:type="dxa"/>
        </w:tcPr>
        <w:p w14:paraId="0BAED2DC" w14:textId="77777777" w:rsidR="00972ECD" w:rsidRDefault="00972ECD"/>
      </w:tc>
      <w:tc>
        <w:tcPr>
          <w:tcW w:w="3120" w:type="dxa"/>
        </w:tcPr>
        <w:p w14:paraId="4CDBF77F" w14:textId="77777777" w:rsidR="00972ECD" w:rsidRDefault="00972ECD"/>
      </w:tc>
      <w:tc>
        <w:tcPr>
          <w:tcW w:w="3120" w:type="dxa"/>
        </w:tcPr>
        <w:p w14:paraId="2DB2981B" w14:textId="77777777" w:rsidR="00972ECD" w:rsidRDefault="00972ECD"/>
      </w:tc>
    </w:tr>
  </w:tbl>
  <w:p w14:paraId="159B7C46" w14:textId="77777777" w:rsidR="00972ECD" w:rsidRDefault="00972ECD"/>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4D61FB" w14:textId="77777777" w:rsidR="00972ECD" w:rsidRDefault="00972ECD"/>
  <w:tbl>
    <w:tblPr>
      <w:tblW w:w="9360" w:type="dxa"/>
      <w:tblLayout w:type="fixed"/>
      <w:tblLook w:val="0600" w:firstRow="0" w:lastRow="0" w:firstColumn="0" w:lastColumn="0" w:noHBand="1" w:noVBand="1"/>
    </w:tblPr>
    <w:tblGrid>
      <w:gridCol w:w="3120"/>
      <w:gridCol w:w="3120"/>
      <w:gridCol w:w="3120"/>
    </w:tblGrid>
    <w:tr w:rsidR="00972ECD" w14:paraId="22838309" w14:textId="77777777">
      <w:trPr>
        <w:trHeight w:val="300"/>
      </w:trPr>
      <w:tc>
        <w:tcPr>
          <w:tcW w:w="3120" w:type="dxa"/>
        </w:tcPr>
        <w:p w14:paraId="5FB48BDC" w14:textId="77777777" w:rsidR="00972ECD" w:rsidRDefault="00972ECD"/>
      </w:tc>
      <w:tc>
        <w:tcPr>
          <w:tcW w:w="3120" w:type="dxa"/>
        </w:tcPr>
        <w:p w14:paraId="2C66612C" w14:textId="77777777" w:rsidR="00972ECD" w:rsidRDefault="00972ECD"/>
      </w:tc>
      <w:tc>
        <w:tcPr>
          <w:tcW w:w="3120" w:type="dxa"/>
        </w:tcPr>
        <w:p w14:paraId="6EAA9E30" w14:textId="77777777" w:rsidR="00972ECD" w:rsidRDefault="00972ECD"/>
      </w:tc>
    </w:tr>
  </w:tbl>
  <w:p w14:paraId="2A46C3D1" w14:textId="77777777" w:rsidR="00972ECD" w:rsidRDefault="00972ECD"/>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E67DCD" w14:textId="21729633" w:rsidR="00972ECD" w:rsidRDefault="00972ECD">
    <w:pPr>
      <w:pStyle w:val="Header"/>
    </w:pPr>
  </w:p>
  <w:p w14:paraId="49BDA537" w14:textId="7C886AD9" w:rsidR="00972ECD" w:rsidRDefault="00972ECD" w:rsidP="000A65C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E5DC8C" w14:textId="7CC7B290" w:rsidR="00972ECD" w:rsidRDefault="00972ECD" w:rsidP="001C1D34"/>
  <w:p w14:paraId="37C850F9" w14:textId="4EA624B4" w:rsidR="00972ECD" w:rsidRDefault="00972ECD" w:rsidP="001C1D34"/>
  <w:p w14:paraId="7A76CA63" w14:textId="77777777" w:rsidR="00972ECD" w:rsidRDefault="00972ECD" w:rsidP="001C1D3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375.45pt;height:375.45pt" o:bullet="t">
        <v:imagedata r:id="rId1" o:title="Bullet 1"/>
      </v:shape>
    </w:pict>
  </w:numPicBullet>
  <w:numPicBullet w:numPicBulletId="1">
    <w:pict>
      <v:shape id="_x0000_i1031" type="#_x0000_t75" style="width:375.45pt;height:375.45pt" o:bullet="t">
        <v:imagedata r:id="rId2" o:title="Bullet 2"/>
      </v:shape>
    </w:pict>
  </w:numPicBullet>
  <w:numPicBullet w:numPicBulletId="2">
    <w:pict>
      <v:shape id="_x0000_i1032" type="#_x0000_t75" style="width:375pt;height:375pt" o:bullet="t">
        <v:imagedata r:id="rId3" o:title="Bullet"/>
      </v:shape>
    </w:pict>
  </w:numPicBullet>
  <w:numPicBullet w:numPicBulletId="3">
    <w:pict>
      <v:shape id="_x0000_i1033" type="#_x0000_t75" style="width:375pt;height:375pt" o:bullet="t">
        <v:imagedata r:id="rId4" o:title="Bullet 3"/>
      </v:shape>
    </w:pict>
  </w:numPicBullet>
  <w:abstractNum w:abstractNumId="0" w15:restartNumberingAfterBreak="0">
    <w:nsid w:val="02760A56"/>
    <w:multiLevelType w:val="multilevel"/>
    <w:tmpl w:val="74D215B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 w15:restartNumberingAfterBreak="0">
    <w:nsid w:val="02897489"/>
    <w:multiLevelType w:val="hybridMultilevel"/>
    <w:tmpl w:val="0EDA19A8"/>
    <w:lvl w:ilvl="0" w:tplc="D24E841E">
      <w:start w:val="1"/>
      <w:numFmt w:val="bullet"/>
      <w:pStyle w:val="bullet1"/>
      <w:lvlText w:val=""/>
      <w:lvlPicBulletId w:val="0"/>
      <w:lvlJc w:val="left"/>
      <w:pPr>
        <w:ind w:left="284" w:hanging="284"/>
      </w:pPr>
      <w:rPr>
        <w:rFonts w:ascii="Symbol" w:hAnsi="Symbol" w:hint="default"/>
        <w:b w:val="0"/>
        <w:i w:val="0"/>
        <w:caps w:val="0"/>
        <w:color w:val="auto"/>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8D515D"/>
    <w:multiLevelType w:val="hybridMultilevel"/>
    <w:tmpl w:val="24D4231E"/>
    <w:lvl w:ilvl="0" w:tplc="256E3332">
      <w:start w:val="1"/>
      <w:numFmt w:val="bullet"/>
      <w:lvlText w:val=""/>
      <w:lvlPicBulletId w:val="2"/>
      <w:lvlJc w:val="left"/>
      <w:pPr>
        <w:ind w:left="360" w:hanging="360"/>
      </w:pPr>
      <w:rPr>
        <w:rFonts w:ascii="Symbol" w:hAnsi="Symbol" w:hint="default"/>
        <w:color w:val="auto"/>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3" w15:restartNumberingAfterBreak="0">
    <w:nsid w:val="153F4282"/>
    <w:multiLevelType w:val="multilevel"/>
    <w:tmpl w:val="7FBCBB9C"/>
    <w:lvl w:ilvl="0">
      <w:start w:val="1"/>
      <w:numFmt w:val="bullet"/>
      <w:lvlText w:val=""/>
      <w:lvlPicBulletId w:val="3"/>
      <w:lvlJc w:val="left"/>
      <w:pPr>
        <w:ind w:left="360" w:hanging="360"/>
      </w:pPr>
      <w:rPr>
        <w:rFonts w:ascii="Symbol" w:hAnsi="Symbol" w:hint="default"/>
        <w:color w:val="auto"/>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157E3D62"/>
    <w:multiLevelType w:val="multilevel"/>
    <w:tmpl w:val="378691E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8BB7038"/>
    <w:multiLevelType w:val="multilevel"/>
    <w:tmpl w:val="A7A617FE"/>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B6068E3"/>
    <w:multiLevelType w:val="multilevel"/>
    <w:tmpl w:val="54D4E31C"/>
    <w:lvl w:ilvl="0">
      <w:start w:val="1"/>
      <w:numFmt w:val="bullet"/>
      <w:lvlText w:val=""/>
      <w:lvlPicBulletId w:val="3"/>
      <w:lvlJc w:val="left"/>
      <w:pPr>
        <w:ind w:left="360" w:hanging="360"/>
      </w:pPr>
      <w:rPr>
        <w:rFonts w:ascii="Symbol" w:hAnsi="Symbol" w:hint="default"/>
        <w:color w:val="auto"/>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1B9028C5"/>
    <w:multiLevelType w:val="multilevel"/>
    <w:tmpl w:val="A788B6D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5E15A2E"/>
    <w:multiLevelType w:val="multilevel"/>
    <w:tmpl w:val="A7B43E24"/>
    <w:lvl w:ilvl="0">
      <w:start w:val="1"/>
      <w:numFmt w:val="bullet"/>
      <w:lvlText w:val=""/>
      <w:lvlPicBulletId w:val="3"/>
      <w:lvlJc w:val="left"/>
      <w:pPr>
        <w:ind w:left="360" w:hanging="360"/>
      </w:pPr>
      <w:rPr>
        <w:rFonts w:ascii="Symbol" w:hAnsi="Symbol" w:hint="default"/>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2870125C"/>
    <w:multiLevelType w:val="multilevel"/>
    <w:tmpl w:val="2250AAD4"/>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A0D5ED6"/>
    <w:multiLevelType w:val="multilevel"/>
    <w:tmpl w:val="24A2E2CC"/>
    <w:lvl w:ilvl="0">
      <w:start w:val="3"/>
      <w:numFmt w:val="decimal"/>
      <w:lvlText w:val="%1"/>
      <w:lvlJc w:val="left"/>
      <w:pPr>
        <w:ind w:left="420" w:hanging="42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2B022CAC"/>
    <w:multiLevelType w:val="multilevel"/>
    <w:tmpl w:val="D5EAF514"/>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ED022C1"/>
    <w:multiLevelType w:val="multilevel"/>
    <w:tmpl w:val="06869C1A"/>
    <w:lvl w:ilvl="0">
      <w:start w:val="1"/>
      <w:numFmt w:val="bullet"/>
      <w:lvlText w:val=""/>
      <w:lvlPicBulletId w:val="3"/>
      <w:lvlJc w:val="left"/>
      <w:pPr>
        <w:ind w:left="360" w:hanging="360"/>
      </w:pPr>
      <w:rPr>
        <w:rFonts w:ascii="Symbol" w:hAnsi="Symbol" w:hint="default"/>
        <w:color w:val="auto"/>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 w15:restartNumberingAfterBreak="0">
    <w:nsid w:val="2EE95BD8"/>
    <w:multiLevelType w:val="hybridMultilevel"/>
    <w:tmpl w:val="A644E922"/>
    <w:lvl w:ilvl="0" w:tplc="40E4DCB4">
      <w:start w:val="1"/>
      <w:numFmt w:val="bullet"/>
      <w:pStyle w:val="bullet3"/>
      <w:lvlText w:val=""/>
      <w:lvlJc w:val="left"/>
      <w:pPr>
        <w:ind w:left="851" w:hanging="284"/>
      </w:pPr>
      <w:rPr>
        <w:rFonts w:ascii="Symbol" w:hAnsi="Symbol" w:hint="default"/>
        <w:color w:val="14636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4C2DC1"/>
    <w:multiLevelType w:val="multilevel"/>
    <w:tmpl w:val="18608C56"/>
    <w:lvl w:ilvl="0">
      <w:start w:val="3"/>
      <w:numFmt w:val="decimal"/>
      <w:lvlText w:val="%1"/>
      <w:lvlJc w:val="left"/>
      <w:pPr>
        <w:ind w:left="612" w:hanging="612"/>
      </w:pPr>
      <w:rPr>
        <w:rFonts w:hint="default"/>
      </w:rPr>
    </w:lvl>
    <w:lvl w:ilvl="1">
      <w:start w:val="2"/>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387A6287"/>
    <w:multiLevelType w:val="multilevel"/>
    <w:tmpl w:val="1CEC028A"/>
    <w:lvl w:ilvl="0">
      <w:start w:val="1"/>
      <w:numFmt w:val="bullet"/>
      <w:lvlText w:val=""/>
      <w:lvlPicBulletId w:val="2"/>
      <w:lvlJc w:val="left"/>
      <w:pPr>
        <w:ind w:left="720" w:hanging="360"/>
      </w:pPr>
      <w:rPr>
        <w:rFonts w:ascii="Symbol" w:hAnsi="Symbol" w:hint="default"/>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38FE338C"/>
    <w:multiLevelType w:val="multilevel"/>
    <w:tmpl w:val="792058A8"/>
    <w:lvl w:ilvl="0">
      <w:start w:val="4"/>
      <w:numFmt w:val="decimal"/>
      <w:lvlText w:val="%1"/>
      <w:lvlJc w:val="left"/>
      <w:pPr>
        <w:ind w:left="660" w:hanging="660"/>
      </w:pPr>
      <w:rPr>
        <w:rFonts w:hint="default"/>
        <w:sz w:val="22"/>
      </w:rPr>
    </w:lvl>
    <w:lvl w:ilvl="1">
      <w:start w:val="1"/>
      <w:numFmt w:val="decimal"/>
      <w:lvlText w:val="%1.%2"/>
      <w:lvlJc w:val="left"/>
      <w:pPr>
        <w:ind w:left="660" w:hanging="660"/>
      </w:pPr>
      <w:rPr>
        <w:rFonts w:hint="default"/>
        <w:sz w:val="22"/>
      </w:rPr>
    </w:lvl>
    <w:lvl w:ilvl="2">
      <w:start w:val="6"/>
      <w:numFmt w:val="decimal"/>
      <w:lvlText w:val="%1.%2.%3"/>
      <w:lvlJc w:val="left"/>
      <w:pPr>
        <w:ind w:left="720" w:hanging="720"/>
      </w:pPr>
      <w:rPr>
        <w:rFonts w:hint="default"/>
        <w:sz w:val="22"/>
      </w:rPr>
    </w:lvl>
    <w:lvl w:ilvl="3">
      <w:start w:val="2"/>
      <w:numFmt w:val="decimal"/>
      <w:lvlText w:val="%1.%2.%3.%4"/>
      <w:lvlJc w:val="left"/>
      <w:pPr>
        <w:ind w:left="1080" w:hanging="108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440" w:hanging="144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800" w:hanging="1800"/>
      </w:pPr>
      <w:rPr>
        <w:rFonts w:hint="default"/>
        <w:sz w:val="22"/>
      </w:rPr>
    </w:lvl>
    <w:lvl w:ilvl="8">
      <w:start w:val="1"/>
      <w:numFmt w:val="decimal"/>
      <w:lvlText w:val="%1.%2.%3.%4.%5.%6.%7.%8.%9"/>
      <w:lvlJc w:val="left"/>
      <w:pPr>
        <w:ind w:left="1800" w:hanging="1800"/>
      </w:pPr>
      <w:rPr>
        <w:rFonts w:hint="default"/>
        <w:sz w:val="22"/>
      </w:rPr>
    </w:lvl>
  </w:abstractNum>
  <w:abstractNum w:abstractNumId="17" w15:restartNumberingAfterBreak="0">
    <w:nsid w:val="3F9A3852"/>
    <w:multiLevelType w:val="multilevel"/>
    <w:tmpl w:val="BFAA501C"/>
    <w:lvl w:ilvl="0">
      <w:start w:val="3"/>
      <w:numFmt w:val="decimal"/>
      <w:lvlText w:val="%1"/>
      <w:lvlJc w:val="left"/>
      <w:pPr>
        <w:ind w:left="480" w:hanging="480"/>
      </w:pPr>
      <w:rPr>
        <w:rFonts w:hint="default"/>
      </w:rPr>
    </w:lvl>
    <w:lvl w:ilvl="1">
      <w:start w:val="3"/>
      <w:numFmt w:val="decimal"/>
      <w:lvlText w:val="%1.%2"/>
      <w:lvlJc w:val="left"/>
      <w:pPr>
        <w:ind w:left="906"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FA5684C"/>
    <w:multiLevelType w:val="hybridMultilevel"/>
    <w:tmpl w:val="E4F0630A"/>
    <w:lvl w:ilvl="0" w:tplc="D3FCE9A2">
      <w:start w:val="1"/>
      <w:numFmt w:val="bullet"/>
      <w:pStyle w:val="bullet2"/>
      <w:lvlText w:val=""/>
      <w:lvlPicBulletId w:val="1"/>
      <w:lvlJc w:val="left"/>
      <w:pPr>
        <w:ind w:left="510" w:hanging="283"/>
      </w:pPr>
      <w:rPr>
        <w:rFonts w:ascii="Symbol" w:hAnsi="Symbol" w:hint="default"/>
        <w:b w:val="0"/>
        <w:i w:val="0"/>
        <w:color w:val="auto"/>
        <w:sz w:val="1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D26B50"/>
    <w:multiLevelType w:val="multilevel"/>
    <w:tmpl w:val="43CA0C64"/>
    <w:lvl w:ilvl="0">
      <w:start w:val="1"/>
      <w:numFmt w:val="bullet"/>
      <w:lvlText w:val=""/>
      <w:lvlPicBulletId w:val="3"/>
      <w:lvlJc w:val="left"/>
      <w:pPr>
        <w:ind w:left="360" w:hanging="360"/>
      </w:pPr>
      <w:rPr>
        <w:rFonts w:ascii="Symbol" w:hAnsi="Symbol" w:hint="default"/>
        <w:color w:val="auto"/>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0" w15:restartNumberingAfterBreak="0">
    <w:nsid w:val="43636737"/>
    <w:multiLevelType w:val="hybridMultilevel"/>
    <w:tmpl w:val="E4589AE8"/>
    <w:lvl w:ilvl="0" w:tplc="78B059E8">
      <w:start w:val="1"/>
      <w:numFmt w:val="bullet"/>
      <w:lvlText w:val=""/>
      <w:lvlPicBulletId w:val="3"/>
      <w:lvlJc w:val="left"/>
      <w:pPr>
        <w:ind w:left="780" w:hanging="360"/>
      </w:pPr>
      <w:rPr>
        <w:rFonts w:ascii="Symbol" w:hAnsi="Symbol" w:hint="default"/>
        <w:color w:val="auto"/>
      </w:rPr>
    </w:lvl>
    <w:lvl w:ilvl="1" w:tplc="18090003" w:tentative="1">
      <w:start w:val="1"/>
      <w:numFmt w:val="bullet"/>
      <w:lvlText w:val="o"/>
      <w:lvlJc w:val="left"/>
      <w:pPr>
        <w:ind w:left="1500" w:hanging="360"/>
      </w:pPr>
      <w:rPr>
        <w:rFonts w:ascii="Courier New" w:hAnsi="Courier New" w:cs="Courier New" w:hint="default"/>
      </w:rPr>
    </w:lvl>
    <w:lvl w:ilvl="2" w:tplc="18090005" w:tentative="1">
      <w:start w:val="1"/>
      <w:numFmt w:val="bullet"/>
      <w:lvlText w:val=""/>
      <w:lvlJc w:val="left"/>
      <w:pPr>
        <w:ind w:left="2220" w:hanging="360"/>
      </w:pPr>
      <w:rPr>
        <w:rFonts w:ascii="Wingdings" w:hAnsi="Wingdings" w:hint="default"/>
      </w:rPr>
    </w:lvl>
    <w:lvl w:ilvl="3" w:tplc="18090001" w:tentative="1">
      <w:start w:val="1"/>
      <w:numFmt w:val="bullet"/>
      <w:lvlText w:val=""/>
      <w:lvlJc w:val="left"/>
      <w:pPr>
        <w:ind w:left="2940" w:hanging="360"/>
      </w:pPr>
      <w:rPr>
        <w:rFonts w:ascii="Symbol" w:hAnsi="Symbol" w:hint="default"/>
      </w:rPr>
    </w:lvl>
    <w:lvl w:ilvl="4" w:tplc="18090003" w:tentative="1">
      <w:start w:val="1"/>
      <w:numFmt w:val="bullet"/>
      <w:lvlText w:val="o"/>
      <w:lvlJc w:val="left"/>
      <w:pPr>
        <w:ind w:left="3660" w:hanging="360"/>
      </w:pPr>
      <w:rPr>
        <w:rFonts w:ascii="Courier New" w:hAnsi="Courier New" w:cs="Courier New" w:hint="default"/>
      </w:rPr>
    </w:lvl>
    <w:lvl w:ilvl="5" w:tplc="18090005" w:tentative="1">
      <w:start w:val="1"/>
      <w:numFmt w:val="bullet"/>
      <w:lvlText w:val=""/>
      <w:lvlJc w:val="left"/>
      <w:pPr>
        <w:ind w:left="4380" w:hanging="360"/>
      </w:pPr>
      <w:rPr>
        <w:rFonts w:ascii="Wingdings" w:hAnsi="Wingdings" w:hint="default"/>
      </w:rPr>
    </w:lvl>
    <w:lvl w:ilvl="6" w:tplc="18090001" w:tentative="1">
      <w:start w:val="1"/>
      <w:numFmt w:val="bullet"/>
      <w:lvlText w:val=""/>
      <w:lvlJc w:val="left"/>
      <w:pPr>
        <w:ind w:left="5100" w:hanging="360"/>
      </w:pPr>
      <w:rPr>
        <w:rFonts w:ascii="Symbol" w:hAnsi="Symbol" w:hint="default"/>
      </w:rPr>
    </w:lvl>
    <w:lvl w:ilvl="7" w:tplc="18090003" w:tentative="1">
      <w:start w:val="1"/>
      <w:numFmt w:val="bullet"/>
      <w:lvlText w:val="o"/>
      <w:lvlJc w:val="left"/>
      <w:pPr>
        <w:ind w:left="5820" w:hanging="360"/>
      </w:pPr>
      <w:rPr>
        <w:rFonts w:ascii="Courier New" w:hAnsi="Courier New" w:cs="Courier New" w:hint="default"/>
      </w:rPr>
    </w:lvl>
    <w:lvl w:ilvl="8" w:tplc="18090005" w:tentative="1">
      <w:start w:val="1"/>
      <w:numFmt w:val="bullet"/>
      <w:lvlText w:val=""/>
      <w:lvlJc w:val="left"/>
      <w:pPr>
        <w:ind w:left="6540" w:hanging="360"/>
      </w:pPr>
      <w:rPr>
        <w:rFonts w:ascii="Wingdings" w:hAnsi="Wingdings" w:hint="default"/>
      </w:rPr>
    </w:lvl>
  </w:abstractNum>
  <w:abstractNum w:abstractNumId="21" w15:restartNumberingAfterBreak="0">
    <w:nsid w:val="57EB2778"/>
    <w:multiLevelType w:val="multilevel"/>
    <w:tmpl w:val="A40E49A0"/>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7FF2BF3"/>
    <w:multiLevelType w:val="multilevel"/>
    <w:tmpl w:val="A80C5516"/>
    <w:lvl w:ilvl="0">
      <w:start w:val="1"/>
      <w:numFmt w:val="bullet"/>
      <w:lvlText w:val=""/>
      <w:lvlPicBulletId w:val="3"/>
      <w:lvlJc w:val="left"/>
      <w:pPr>
        <w:ind w:left="360" w:hanging="360"/>
      </w:pPr>
      <w:rPr>
        <w:rFonts w:ascii="Symbol" w:hAnsi="Symbol" w:hint="default"/>
        <w:color w:val="auto"/>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3" w15:restartNumberingAfterBreak="0">
    <w:nsid w:val="61E83BC2"/>
    <w:multiLevelType w:val="multilevel"/>
    <w:tmpl w:val="69BCAE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62133FE0"/>
    <w:multiLevelType w:val="multilevel"/>
    <w:tmpl w:val="8AFA355C"/>
    <w:lvl w:ilvl="0">
      <w:start w:val="1"/>
      <w:numFmt w:val="bullet"/>
      <w:lvlText w:val=""/>
      <w:lvlPicBulletId w:val="3"/>
      <w:lvlJc w:val="left"/>
      <w:pPr>
        <w:ind w:left="360" w:hanging="360"/>
      </w:pPr>
      <w:rPr>
        <w:rFonts w:ascii="Symbol" w:hAnsi="Symbol" w:hint="default"/>
        <w:color w:val="auto"/>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5" w15:restartNumberingAfterBreak="0">
    <w:nsid w:val="68054B60"/>
    <w:multiLevelType w:val="multilevel"/>
    <w:tmpl w:val="CA827B0A"/>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2"/>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95778E0"/>
    <w:multiLevelType w:val="hybridMultilevel"/>
    <w:tmpl w:val="4B8E0D8C"/>
    <w:lvl w:ilvl="0" w:tplc="1C09000F">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27" w15:restartNumberingAfterBreak="0">
    <w:nsid w:val="6D4F4AC8"/>
    <w:multiLevelType w:val="multilevel"/>
    <w:tmpl w:val="4BCAEEA2"/>
    <w:lvl w:ilvl="0">
      <w:start w:val="1"/>
      <w:numFmt w:val="decimal"/>
      <w:lvlText w:val="%1"/>
      <w:lvlJc w:val="left"/>
      <w:pPr>
        <w:ind w:left="432" w:hanging="432"/>
      </w:pPr>
      <w:rPr>
        <w:color w:val="00646C"/>
      </w:rPr>
    </w:lvl>
    <w:lvl w:ilvl="1">
      <w:start w:val="1"/>
      <w:numFmt w:val="decimal"/>
      <w:lvlText w:val="%1.%2"/>
      <w:lvlJc w:val="left"/>
      <w:pPr>
        <w:ind w:left="576" w:hanging="576"/>
      </w:pPr>
    </w:lvl>
    <w:lvl w:ilvl="2">
      <w:start w:val="1"/>
      <w:numFmt w:val="decimal"/>
      <w:lvlText w:val="%1.%2.%3"/>
      <w:lvlJc w:val="left"/>
      <w:pPr>
        <w:ind w:left="720" w:hanging="720"/>
      </w:pPr>
      <w:rPr>
        <w:b/>
        <w:color w:val="00646C"/>
      </w:r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 w15:restartNumberingAfterBreak="0">
    <w:nsid w:val="6DCB4A60"/>
    <w:multiLevelType w:val="multilevel"/>
    <w:tmpl w:val="179ABCDC"/>
    <w:lvl w:ilvl="0">
      <w:start w:val="2"/>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9" w15:restartNumberingAfterBreak="0">
    <w:nsid w:val="70FC3615"/>
    <w:multiLevelType w:val="multilevel"/>
    <w:tmpl w:val="08BA3B96"/>
    <w:lvl w:ilvl="0">
      <w:start w:val="1"/>
      <w:numFmt w:val="bullet"/>
      <w:lvlText w:val=""/>
      <w:lvlPicBulletId w:val="3"/>
      <w:lvlJc w:val="left"/>
      <w:pPr>
        <w:ind w:left="360" w:hanging="360"/>
      </w:pPr>
      <w:rPr>
        <w:rFonts w:ascii="Symbol" w:hAnsi="Symbol" w:hint="default"/>
        <w:color w:val="auto"/>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0" w15:restartNumberingAfterBreak="0">
    <w:nsid w:val="72BB4F69"/>
    <w:multiLevelType w:val="multilevel"/>
    <w:tmpl w:val="5E601560"/>
    <w:lvl w:ilvl="0">
      <w:start w:val="1"/>
      <w:numFmt w:val="bullet"/>
      <w:lvlText w:val=""/>
      <w:lvlPicBulletId w:val="3"/>
      <w:lvlJc w:val="left"/>
      <w:pPr>
        <w:ind w:left="720" w:hanging="360"/>
      </w:pPr>
      <w:rPr>
        <w:rFonts w:ascii="Symbol" w:hAnsi="Symbol" w:hint="default"/>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7A7F248A"/>
    <w:multiLevelType w:val="multilevel"/>
    <w:tmpl w:val="FF88940E"/>
    <w:lvl w:ilvl="0">
      <w:start w:val="1"/>
      <w:numFmt w:val="bullet"/>
      <w:lvlText w:val=""/>
      <w:lvlPicBulletId w:val="3"/>
      <w:lvlJc w:val="left"/>
      <w:pPr>
        <w:ind w:left="720" w:hanging="360"/>
      </w:pPr>
      <w:rPr>
        <w:rFonts w:ascii="Symbol" w:hAnsi="Symbol" w:hint="default"/>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7D51666D"/>
    <w:multiLevelType w:val="multilevel"/>
    <w:tmpl w:val="62C0EF52"/>
    <w:lvl w:ilvl="0">
      <w:start w:val="3"/>
      <w:numFmt w:val="decimal"/>
      <w:lvlText w:val="%1"/>
      <w:lvlJc w:val="left"/>
      <w:pPr>
        <w:ind w:left="612" w:hanging="612"/>
      </w:pPr>
      <w:rPr>
        <w:rFonts w:hint="default"/>
      </w:rPr>
    </w:lvl>
    <w:lvl w:ilvl="1">
      <w:start w:val="4"/>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
  </w:num>
  <w:num w:numId="2">
    <w:abstractNumId w:val="18"/>
  </w:num>
  <w:num w:numId="3">
    <w:abstractNumId w:val="13"/>
  </w:num>
  <w:num w:numId="4">
    <w:abstractNumId w:val="27"/>
  </w:num>
  <w:num w:numId="5">
    <w:abstractNumId w:val="0"/>
  </w:num>
  <w:num w:numId="6">
    <w:abstractNumId w:val="23"/>
  </w:num>
  <w:num w:numId="7">
    <w:abstractNumId w:val="28"/>
  </w:num>
  <w:num w:numId="8">
    <w:abstractNumId w:val="4"/>
  </w:num>
  <w:num w:numId="9">
    <w:abstractNumId w:val="32"/>
  </w:num>
  <w:num w:numId="10">
    <w:abstractNumId w:val="10"/>
  </w:num>
  <w:num w:numId="11">
    <w:abstractNumId w:val="14"/>
  </w:num>
  <w:num w:numId="12">
    <w:abstractNumId w:val="17"/>
  </w:num>
  <w:num w:numId="13">
    <w:abstractNumId w:val="7"/>
  </w:num>
  <w:num w:numId="14">
    <w:abstractNumId w:val="5"/>
  </w:num>
  <w:num w:numId="15">
    <w:abstractNumId w:val="25"/>
  </w:num>
  <w:num w:numId="16">
    <w:abstractNumId w:val="9"/>
  </w:num>
  <w:num w:numId="17">
    <w:abstractNumId w:val="11"/>
  </w:num>
  <w:num w:numId="18">
    <w:abstractNumId w:val="16"/>
  </w:num>
  <w:num w:numId="19">
    <w:abstractNumId w:val="21"/>
  </w:num>
  <w:num w:numId="20">
    <w:abstractNumId w:val="26"/>
  </w:num>
  <w:num w:numId="21">
    <w:abstractNumId w:val="15"/>
  </w:num>
  <w:num w:numId="22">
    <w:abstractNumId w:val="12"/>
  </w:num>
  <w:num w:numId="23">
    <w:abstractNumId w:val="3"/>
  </w:num>
  <w:num w:numId="24">
    <w:abstractNumId w:val="20"/>
  </w:num>
  <w:num w:numId="25">
    <w:abstractNumId w:val="19"/>
  </w:num>
  <w:num w:numId="26">
    <w:abstractNumId w:val="24"/>
  </w:num>
  <w:num w:numId="27">
    <w:abstractNumId w:val="29"/>
  </w:num>
  <w:num w:numId="28">
    <w:abstractNumId w:val="6"/>
  </w:num>
  <w:num w:numId="29">
    <w:abstractNumId w:val="8"/>
  </w:num>
  <w:num w:numId="30">
    <w:abstractNumId w:val="30"/>
  </w:num>
  <w:num w:numId="31">
    <w:abstractNumId w:val="22"/>
  </w:num>
  <w:num w:numId="32">
    <w:abstractNumId w:val="2"/>
  </w:num>
  <w:num w:numId="33">
    <w:abstractNumId w:val="31"/>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B6F"/>
    <w:rsid w:val="000046CF"/>
    <w:rsid w:val="000078E8"/>
    <w:rsid w:val="00022A86"/>
    <w:rsid w:val="00033B6C"/>
    <w:rsid w:val="00034C05"/>
    <w:rsid w:val="0004014C"/>
    <w:rsid w:val="0005668A"/>
    <w:rsid w:val="00090097"/>
    <w:rsid w:val="000912EA"/>
    <w:rsid w:val="00097860"/>
    <w:rsid w:val="000A5AAE"/>
    <w:rsid w:val="000A5EB6"/>
    <w:rsid w:val="000A65CB"/>
    <w:rsid w:val="000C58EC"/>
    <w:rsid w:val="000C6EED"/>
    <w:rsid w:val="000D0015"/>
    <w:rsid w:val="000E1022"/>
    <w:rsid w:val="000F0963"/>
    <w:rsid w:val="001064B5"/>
    <w:rsid w:val="00112330"/>
    <w:rsid w:val="00126652"/>
    <w:rsid w:val="001333D8"/>
    <w:rsid w:val="001405D4"/>
    <w:rsid w:val="001425ED"/>
    <w:rsid w:val="00143E52"/>
    <w:rsid w:val="001505FA"/>
    <w:rsid w:val="00154713"/>
    <w:rsid w:val="00155A91"/>
    <w:rsid w:val="001731E4"/>
    <w:rsid w:val="00176536"/>
    <w:rsid w:val="00183DC8"/>
    <w:rsid w:val="001B1054"/>
    <w:rsid w:val="001B1DF4"/>
    <w:rsid w:val="001B4BC7"/>
    <w:rsid w:val="001C1D34"/>
    <w:rsid w:val="001E0AFA"/>
    <w:rsid w:val="001E3D9D"/>
    <w:rsid w:val="001E4883"/>
    <w:rsid w:val="001E54AA"/>
    <w:rsid w:val="001F15FB"/>
    <w:rsid w:val="002003C8"/>
    <w:rsid w:val="002014DA"/>
    <w:rsid w:val="00201524"/>
    <w:rsid w:val="00213A90"/>
    <w:rsid w:val="00223B33"/>
    <w:rsid w:val="002276D9"/>
    <w:rsid w:val="0025243C"/>
    <w:rsid w:val="00257B2C"/>
    <w:rsid w:val="00266CB0"/>
    <w:rsid w:val="00281AE1"/>
    <w:rsid w:val="00283AD4"/>
    <w:rsid w:val="00283D9F"/>
    <w:rsid w:val="00296D84"/>
    <w:rsid w:val="002E2DDC"/>
    <w:rsid w:val="002F314D"/>
    <w:rsid w:val="003049D5"/>
    <w:rsid w:val="003103D2"/>
    <w:rsid w:val="00317246"/>
    <w:rsid w:val="003221A6"/>
    <w:rsid w:val="0032541C"/>
    <w:rsid w:val="00326AB8"/>
    <w:rsid w:val="0033081A"/>
    <w:rsid w:val="00350495"/>
    <w:rsid w:val="00375EB2"/>
    <w:rsid w:val="00381322"/>
    <w:rsid w:val="003830BC"/>
    <w:rsid w:val="00391A74"/>
    <w:rsid w:val="003943E3"/>
    <w:rsid w:val="003A47A8"/>
    <w:rsid w:val="003B3C46"/>
    <w:rsid w:val="003B64C4"/>
    <w:rsid w:val="003B73C4"/>
    <w:rsid w:val="003C1933"/>
    <w:rsid w:val="003C4C7B"/>
    <w:rsid w:val="003C5DA6"/>
    <w:rsid w:val="003D1FE4"/>
    <w:rsid w:val="003D6907"/>
    <w:rsid w:val="003E3296"/>
    <w:rsid w:val="003E508F"/>
    <w:rsid w:val="003E60DC"/>
    <w:rsid w:val="003F77AD"/>
    <w:rsid w:val="0040170E"/>
    <w:rsid w:val="0041164A"/>
    <w:rsid w:val="004134DF"/>
    <w:rsid w:val="00417DA9"/>
    <w:rsid w:val="00423363"/>
    <w:rsid w:val="00432968"/>
    <w:rsid w:val="004341B4"/>
    <w:rsid w:val="00437B83"/>
    <w:rsid w:val="004411E8"/>
    <w:rsid w:val="004424EE"/>
    <w:rsid w:val="00465B51"/>
    <w:rsid w:val="00471A69"/>
    <w:rsid w:val="00491EE3"/>
    <w:rsid w:val="004A600B"/>
    <w:rsid w:val="004A78BC"/>
    <w:rsid w:val="004B0E3D"/>
    <w:rsid w:val="004B6250"/>
    <w:rsid w:val="004C6CC3"/>
    <w:rsid w:val="004D6A1C"/>
    <w:rsid w:val="004E5A62"/>
    <w:rsid w:val="004F3528"/>
    <w:rsid w:val="004F48EF"/>
    <w:rsid w:val="00500C23"/>
    <w:rsid w:val="005076E2"/>
    <w:rsid w:val="00512DE3"/>
    <w:rsid w:val="005254DF"/>
    <w:rsid w:val="00526293"/>
    <w:rsid w:val="00526B6F"/>
    <w:rsid w:val="00536F4E"/>
    <w:rsid w:val="00546308"/>
    <w:rsid w:val="00551DFE"/>
    <w:rsid w:val="00577132"/>
    <w:rsid w:val="00580730"/>
    <w:rsid w:val="005811C9"/>
    <w:rsid w:val="0058209F"/>
    <w:rsid w:val="00583198"/>
    <w:rsid w:val="005A5D7F"/>
    <w:rsid w:val="005B7632"/>
    <w:rsid w:val="005C4BBA"/>
    <w:rsid w:val="005F733A"/>
    <w:rsid w:val="00601CD5"/>
    <w:rsid w:val="006073CC"/>
    <w:rsid w:val="00625381"/>
    <w:rsid w:val="00627EA4"/>
    <w:rsid w:val="00634B74"/>
    <w:rsid w:val="00635073"/>
    <w:rsid w:val="00651ED8"/>
    <w:rsid w:val="00653ADF"/>
    <w:rsid w:val="00675550"/>
    <w:rsid w:val="00681C74"/>
    <w:rsid w:val="006B78BE"/>
    <w:rsid w:val="006C22A0"/>
    <w:rsid w:val="006E76FF"/>
    <w:rsid w:val="006F1168"/>
    <w:rsid w:val="006F4653"/>
    <w:rsid w:val="00710909"/>
    <w:rsid w:val="0071632A"/>
    <w:rsid w:val="00716A45"/>
    <w:rsid w:val="00736364"/>
    <w:rsid w:val="00750825"/>
    <w:rsid w:val="00751147"/>
    <w:rsid w:val="00753E16"/>
    <w:rsid w:val="007575DE"/>
    <w:rsid w:val="007615D3"/>
    <w:rsid w:val="00774093"/>
    <w:rsid w:val="00775BBA"/>
    <w:rsid w:val="007764D0"/>
    <w:rsid w:val="007766E3"/>
    <w:rsid w:val="0077712E"/>
    <w:rsid w:val="00783E31"/>
    <w:rsid w:val="00785E5E"/>
    <w:rsid w:val="007A0E8A"/>
    <w:rsid w:val="007A5F0F"/>
    <w:rsid w:val="007B384C"/>
    <w:rsid w:val="007C4099"/>
    <w:rsid w:val="007D16CC"/>
    <w:rsid w:val="007E227F"/>
    <w:rsid w:val="007E7695"/>
    <w:rsid w:val="007F5ABA"/>
    <w:rsid w:val="008019D1"/>
    <w:rsid w:val="00811370"/>
    <w:rsid w:val="00822302"/>
    <w:rsid w:val="00825952"/>
    <w:rsid w:val="00826D87"/>
    <w:rsid w:val="0083163D"/>
    <w:rsid w:val="00884348"/>
    <w:rsid w:val="00887B0B"/>
    <w:rsid w:val="00890121"/>
    <w:rsid w:val="00892D69"/>
    <w:rsid w:val="0089648A"/>
    <w:rsid w:val="008A54F2"/>
    <w:rsid w:val="008A6713"/>
    <w:rsid w:val="008A780A"/>
    <w:rsid w:val="008B0FEB"/>
    <w:rsid w:val="008B72D1"/>
    <w:rsid w:val="008C14A8"/>
    <w:rsid w:val="008C41BC"/>
    <w:rsid w:val="008D5D00"/>
    <w:rsid w:val="008E2ECF"/>
    <w:rsid w:val="008E4007"/>
    <w:rsid w:val="009010EF"/>
    <w:rsid w:val="00931055"/>
    <w:rsid w:val="00932FD6"/>
    <w:rsid w:val="00936157"/>
    <w:rsid w:val="00954784"/>
    <w:rsid w:val="00972ECD"/>
    <w:rsid w:val="00991122"/>
    <w:rsid w:val="009C5ED4"/>
    <w:rsid w:val="009D0544"/>
    <w:rsid w:val="009D12BF"/>
    <w:rsid w:val="009E4951"/>
    <w:rsid w:val="009F327E"/>
    <w:rsid w:val="009F5AFC"/>
    <w:rsid w:val="00A121AA"/>
    <w:rsid w:val="00A14490"/>
    <w:rsid w:val="00A16B2E"/>
    <w:rsid w:val="00A211DC"/>
    <w:rsid w:val="00A334DB"/>
    <w:rsid w:val="00A41872"/>
    <w:rsid w:val="00A4369C"/>
    <w:rsid w:val="00A47B0D"/>
    <w:rsid w:val="00A614B5"/>
    <w:rsid w:val="00A67EF8"/>
    <w:rsid w:val="00A8496B"/>
    <w:rsid w:val="00A86126"/>
    <w:rsid w:val="00A90050"/>
    <w:rsid w:val="00A95C30"/>
    <w:rsid w:val="00AB06FB"/>
    <w:rsid w:val="00AB308A"/>
    <w:rsid w:val="00AB612B"/>
    <w:rsid w:val="00AC1111"/>
    <w:rsid w:val="00AF551A"/>
    <w:rsid w:val="00AF7BF9"/>
    <w:rsid w:val="00B059F3"/>
    <w:rsid w:val="00B13FE9"/>
    <w:rsid w:val="00B21A89"/>
    <w:rsid w:val="00B262D1"/>
    <w:rsid w:val="00B54F96"/>
    <w:rsid w:val="00B55BC0"/>
    <w:rsid w:val="00B67A0B"/>
    <w:rsid w:val="00B7077E"/>
    <w:rsid w:val="00B72DEF"/>
    <w:rsid w:val="00B80BFF"/>
    <w:rsid w:val="00B86C5F"/>
    <w:rsid w:val="00B93E5C"/>
    <w:rsid w:val="00B93F3B"/>
    <w:rsid w:val="00B941B3"/>
    <w:rsid w:val="00BA2C42"/>
    <w:rsid w:val="00BA3D4C"/>
    <w:rsid w:val="00BA459F"/>
    <w:rsid w:val="00BB4930"/>
    <w:rsid w:val="00BC0261"/>
    <w:rsid w:val="00BD3C4B"/>
    <w:rsid w:val="00BE18C2"/>
    <w:rsid w:val="00BF48C1"/>
    <w:rsid w:val="00BF659A"/>
    <w:rsid w:val="00C001C3"/>
    <w:rsid w:val="00C01D23"/>
    <w:rsid w:val="00C05EFE"/>
    <w:rsid w:val="00C21F16"/>
    <w:rsid w:val="00C324A1"/>
    <w:rsid w:val="00C3568A"/>
    <w:rsid w:val="00C63BE1"/>
    <w:rsid w:val="00C64876"/>
    <w:rsid w:val="00C72AB7"/>
    <w:rsid w:val="00C75663"/>
    <w:rsid w:val="00C81F18"/>
    <w:rsid w:val="00C83AF5"/>
    <w:rsid w:val="00C86852"/>
    <w:rsid w:val="00CA650D"/>
    <w:rsid w:val="00CA729C"/>
    <w:rsid w:val="00CB320D"/>
    <w:rsid w:val="00CC3879"/>
    <w:rsid w:val="00CC7973"/>
    <w:rsid w:val="00CE142C"/>
    <w:rsid w:val="00CE5993"/>
    <w:rsid w:val="00CE7077"/>
    <w:rsid w:val="00D06E46"/>
    <w:rsid w:val="00D129A4"/>
    <w:rsid w:val="00D16312"/>
    <w:rsid w:val="00D20226"/>
    <w:rsid w:val="00D318F6"/>
    <w:rsid w:val="00D32B48"/>
    <w:rsid w:val="00D353B7"/>
    <w:rsid w:val="00D3571A"/>
    <w:rsid w:val="00D55DB9"/>
    <w:rsid w:val="00D67CDB"/>
    <w:rsid w:val="00D7719E"/>
    <w:rsid w:val="00D87B26"/>
    <w:rsid w:val="00D9609A"/>
    <w:rsid w:val="00DA4742"/>
    <w:rsid w:val="00DA4F7F"/>
    <w:rsid w:val="00DB5F4E"/>
    <w:rsid w:val="00DB7807"/>
    <w:rsid w:val="00DC5659"/>
    <w:rsid w:val="00DC7EB8"/>
    <w:rsid w:val="00DF1CC5"/>
    <w:rsid w:val="00E03368"/>
    <w:rsid w:val="00E045D1"/>
    <w:rsid w:val="00E04843"/>
    <w:rsid w:val="00E120AF"/>
    <w:rsid w:val="00E13352"/>
    <w:rsid w:val="00E13CB1"/>
    <w:rsid w:val="00E2168A"/>
    <w:rsid w:val="00E35AA3"/>
    <w:rsid w:val="00E36952"/>
    <w:rsid w:val="00E42075"/>
    <w:rsid w:val="00E44C9E"/>
    <w:rsid w:val="00E51512"/>
    <w:rsid w:val="00E70E60"/>
    <w:rsid w:val="00E71B68"/>
    <w:rsid w:val="00E908EB"/>
    <w:rsid w:val="00E957D5"/>
    <w:rsid w:val="00EA2778"/>
    <w:rsid w:val="00EB2DB4"/>
    <w:rsid w:val="00EB7F8B"/>
    <w:rsid w:val="00F001D2"/>
    <w:rsid w:val="00F10C15"/>
    <w:rsid w:val="00F126F3"/>
    <w:rsid w:val="00F260BF"/>
    <w:rsid w:val="00F30EDF"/>
    <w:rsid w:val="00F3231F"/>
    <w:rsid w:val="00F370E0"/>
    <w:rsid w:val="00F51692"/>
    <w:rsid w:val="00F527D8"/>
    <w:rsid w:val="00F55FCA"/>
    <w:rsid w:val="00F566C6"/>
    <w:rsid w:val="00F72C55"/>
    <w:rsid w:val="00F759F4"/>
    <w:rsid w:val="00F81BAC"/>
    <w:rsid w:val="00F8625A"/>
    <w:rsid w:val="00F9378A"/>
    <w:rsid w:val="00FA0B32"/>
    <w:rsid w:val="00FB2218"/>
    <w:rsid w:val="00FC488B"/>
    <w:rsid w:val="00FE18AC"/>
    <w:rsid w:val="00FE5BE4"/>
    <w:rsid w:val="00FF0FB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929E54"/>
  <w15:docId w15:val="{A7D8CEED-A0FD-4FAE-B44A-55C40C461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ajorHAnsi" w:eastAsiaTheme="majorEastAsia" w:hAnsiTheme="majorHAnsi" w:cstheme="maj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34DB"/>
    <w:rPr>
      <w:rFonts w:ascii="Verdana" w:hAnsi="Verdana" w:cs="Times New Roman (Headings CS)"/>
      <w:sz w:val="20"/>
    </w:rPr>
  </w:style>
  <w:style w:type="paragraph" w:styleId="Heading1">
    <w:name w:val="heading 1"/>
    <w:basedOn w:val="Normal"/>
    <w:next w:val="Normal"/>
    <w:link w:val="Heading1Char"/>
    <w:autoRedefine/>
    <w:uiPriority w:val="9"/>
    <w:qFormat/>
    <w:rsid w:val="00090097"/>
    <w:pPr>
      <w:spacing w:before="480" w:after="0" w:line="360" w:lineRule="auto"/>
      <w:contextualSpacing/>
      <w:outlineLvl w:val="0"/>
    </w:pPr>
    <w:rPr>
      <w:b/>
      <w:color w:val="00646C"/>
      <w:spacing w:val="5"/>
      <w:sz w:val="36"/>
      <w:szCs w:val="36"/>
      <w:lang w:val="fr-FR"/>
    </w:rPr>
  </w:style>
  <w:style w:type="paragraph" w:styleId="Heading2">
    <w:name w:val="heading 2"/>
    <w:basedOn w:val="Normal"/>
    <w:next w:val="Normal"/>
    <w:link w:val="Heading2Char"/>
    <w:uiPriority w:val="9"/>
    <w:unhideWhenUsed/>
    <w:qFormat/>
    <w:rsid w:val="005F733A"/>
    <w:pPr>
      <w:spacing w:before="200" w:after="0"/>
      <w:outlineLvl w:val="1"/>
    </w:pPr>
    <w:rPr>
      <w:rFonts w:eastAsia="Times New Roman"/>
      <w:b/>
      <w:color w:val="FFAC36"/>
      <w:sz w:val="28"/>
      <w:szCs w:val="28"/>
      <w:shd w:val="clear" w:color="auto" w:fill="FFFFFF"/>
      <w:lang w:val="en-GB" w:eastAsia="en-GB"/>
    </w:rPr>
  </w:style>
  <w:style w:type="paragraph" w:styleId="Heading3">
    <w:name w:val="heading 3"/>
    <w:basedOn w:val="Normal"/>
    <w:next w:val="Normal"/>
    <w:link w:val="Heading3Char"/>
    <w:autoRedefine/>
    <w:uiPriority w:val="9"/>
    <w:unhideWhenUsed/>
    <w:qFormat/>
    <w:rsid w:val="00154713"/>
    <w:pPr>
      <w:spacing w:before="200" w:after="0" w:line="360" w:lineRule="auto"/>
      <w:outlineLvl w:val="2"/>
    </w:pPr>
    <w:rPr>
      <w:b/>
      <w:iCs/>
      <w:color w:val="006D6C"/>
      <w:spacing w:val="5"/>
      <w:sz w:val="22"/>
      <w:szCs w:val="26"/>
      <w:lang w:val="fr-FR"/>
    </w:rPr>
  </w:style>
  <w:style w:type="paragraph" w:styleId="Heading4">
    <w:name w:val="heading 4"/>
    <w:basedOn w:val="Normal"/>
    <w:next w:val="Normal"/>
    <w:link w:val="Heading4Char"/>
    <w:autoRedefine/>
    <w:uiPriority w:val="9"/>
    <w:unhideWhenUsed/>
    <w:qFormat/>
    <w:rsid w:val="00154713"/>
    <w:pPr>
      <w:spacing w:before="240" w:after="0" w:line="360" w:lineRule="auto"/>
      <w:outlineLvl w:val="3"/>
    </w:pPr>
    <w:rPr>
      <w:bCs/>
      <w:color w:val="00646C"/>
      <w:spacing w:val="5"/>
      <w:szCs w:val="24"/>
      <w:lang w:val="fr-FR"/>
    </w:rPr>
  </w:style>
  <w:style w:type="paragraph" w:styleId="Heading5">
    <w:name w:val="heading 5"/>
    <w:basedOn w:val="Normal"/>
    <w:next w:val="Normal"/>
    <w:link w:val="Heading5Char"/>
    <w:uiPriority w:val="9"/>
    <w:semiHidden/>
    <w:unhideWhenUsed/>
    <w:qFormat/>
    <w:rsid w:val="000A65CB"/>
    <w:pPr>
      <w:spacing w:after="0"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0A65CB"/>
    <w:pPr>
      <w:shd w:val="clear" w:color="auto" w:fill="FFFFFF" w:themeFill="background1"/>
      <w:spacing w:after="0"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0A65CB"/>
    <w:pPr>
      <w:spacing w:after="0"/>
      <w:outlineLvl w:val="6"/>
    </w:pPr>
    <w:rPr>
      <w:b/>
      <w:bCs/>
      <w:i/>
      <w:iCs/>
      <w:color w:val="5A5A5A" w:themeColor="text1" w:themeTint="A5"/>
      <w:szCs w:val="20"/>
    </w:rPr>
  </w:style>
  <w:style w:type="paragraph" w:styleId="Heading8">
    <w:name w:val="heading 8"/>
    <w:basedOn w:val="Normal"/>
    <w:next w:val="Normal"/>
    <w:link w:val="Heading8Char"/>
    <w:uiPriority w:val="9"/>
    <w:semiHidden/>
    <w:unhideWhenUsed/>
    <w:qFormat/>
    <w:rsid w:val="000A65CB"/>
    <w:pPr>
      <w:spacing w:after="0"/>
      <w:outlineLvl w:val="7"/>
    </w:pPr>
    <w:rPr>
      <w:b/>
      <w:bCs/>
      <w:color w:val="7F7F7F" w:themeColor="text1" w:themeTint="80"/>
      <w:szCs w:val="20"/>
    </w:rPr>
  </w:style>
  <w:style w:type="paragraph" w:styleId="Heading9">
    <w:name w:val="heading 9"/>
    <w:basedOn w:val="Normal"/>
    <w:next w:val="Normal"/>
    <w:link w:val="Heading9Char"/>
    <w:uiPriority w:val="9"/>
    <w:semiHidden/>
    <w:unhideWhenUsed/>
    <w:qFormat/>
    <w:rsid w:val="000A65CB"/>
    <w:pPr>
      <w:spacing w:after="0"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Quote"/>
    <w:link w:val="HeaderChar"/>
    <w:uiPriority w:val="99"/>
    <w:unhideWhenUsed/>
    <w:rsid w:val="000A65CB"/>
  </w:style>
  <w:style w:type="character" w:customStyle="1" w:styleId="HeaderChar">
    <w:name w:val="Header Char"/>
    <w:basedOn w:val="DefaultParagraphFont"/>
    <w:link w:val="Header"/>
    <w:uiPriority w:val="99"/>
    <w:rsid w:val="000A65CB"/>
    <w:rPr>
      <w:rFonts w:ascii="Verdana" w:hAnsi="Verdana" w:cs="Times New Roman (Headings CS)"/>
      <w:b/>
      <w:color w:val="14636C"/>
      <w:sz w:val="20"/>
    </w:rPr>
  </w:style>
  <w:style w:type="paragraph" w:styleId="Footer">
    <w:name w:val="footer"/>
    <w:aliases w:val="page number"/>
    <w:basedOn w:val="Normal"/>
    <w:link w:val="FooterChar"/>
    <w:uiPriority w:val="99"/>
    <w:unhideWhenUsed/>
    <w:qFormat/>
    <w:rsid w:val="000A65CB"/>
    <w:pPr>
      <w:tabs>
        <w:tab w:val="center" w:pos="4513"/>
        <w:tab w:val="right" w:pos="9026"/>
      </w:tabs>
    </w:pPr>
    <w:rPr>
      <w:b/>
    </w:rPr>
  </w:style>
  <w:style w:type="character" w:customStyle="1" w:styleId="FooterChar">
    <w:name w:val="Footer Char"/>
    <w:aliases w:val="page number Char"/>
    <w:basedOn w:val="DefaultParagraphFont"/>
    <w:link w:val="Footer"/>
    <w:uiPriority w:val="99"/>
    <w:rsid w:val="000A65CB"/>
    <w:rPr>
      <w:rFonts w:ascii="Verdana" w:hAnsi="Verdana" w:cs="Times New Roman (Headings CS)"/>
      <w:b/>
      <w:color w:val="14636C"/>
      <w:sz w:val="20"/>
    </w:rPr>
  </w:style>
  <w:style w:type="paragraph" w:styleId="Title">
    <w:name w:val="Title"/>
    <w:basedOn w:val="Normal"/>
    <w:next w:val="Normal"/>
    <w:link w:val="TitleChar"/>
    <w:autoRedefine/>
    <w:uiPriority w:val="10"/>
    <w:qFormat/>
    <w:rsid w:val="00BC0261"/>
    <w:pPr>
      <w:spacing w:before="120" w:after="420" w:line="240" w:lineRule="auto"/>
      <w:contextualSpacing/>
    </w:pPr>
    <w:rPr>
      <w:rFonts w:eastAsia="Times New Roman"/>
      <w:b/>
      <w:caps/>
      <w:color w:val="00646C"/>
      <w:sz w:val="56"/>
      <w:szCs w:val="52"/>
      <w:shd w:val="clear" w:color="auto" w:fill="FFFFFF"/>
      <w:lang w:val="en-GB" w:eastAsia="en-GB"/>
    </w:rPr>
  </w:style>
  <w:style w:type="character" w:customStyle="1" w:styleId="TitleChar">
    <w:name w:val="Title Char"/>
    <w:basedOn w:val="DefaultParagraphFont"/>
    <w:link w:val="Title"/>
    <w:uiPriority w:val="10"/>
    <w:rsid w:val="00BC0261"/>
    <w:rPr>
      <w:rFonts w:ascii="Verdana" w:eastAsia="Times New Roman" w:hAnsi="Verdana" w:cs="Times New Roman (Headings CS)"/>
      <w:b/>
      <w:caps/>
      <w:color w:val="00646C"/>
      <w:sz w:val="56"/>
      <w:szCs w:val="52"/>
      <w:lang w:val="en-GB" w:eastAsia="en-GB"/>
    </w:rPr>
  </w:style>
  <w:style w:type="character" w:customStyle="1" w:styleId="Heading1Char">
    <w:name w:val="Heading 1 Char"/>
    <w:basedOn w:val="DefaultParagraphFont"/>
    <w:link w:val="Heading1"/>
    <w:uiPriority w:val="9"/>
    <w:rsid w:val="00090097"/>
    <w:rPr>
      <w:rFonts w:ascii="Verdana" w:hAnsi="Verdana" w:cs="Times New Roman (Headings CS)"/>
      <w:b/>
      <w:color w:val="00646C"/>
      <w:spacing w:val="5"/>
      <w:sz w:val="36"/>
      <w:szCs w:val="36"/>
      <w:lang w:val="fr-FR"/>
    </w:rPr>
  </w:style>
  <w:style w:type="character" w:customStyle="1" w:styleId="Heading2Char">
    <w:name w:val="Heading 2 Char"/>
    <w:basedOn w:val="DefaultParagraphFont"/>
    <w:link w:val="Heading2"/>
    <w:uiPriority w:val="9"/>
    <w:rsid w:val="005F733A"/>
    <w:rPr>
      <w:rFonts w:ascii="Verdana" w:eastAsia="Times New Roman" w:hAnsi="Verdana" w:cs="Times New Roman (Headings CS)"/>
      <w:b/>
      <w:color w:val="FFAC36"/>
      <w:sz w:val="28"/>
      <w:szCs w:val="28"/>
      <w:lang w:val="en-GB" w:eastAsia="en-GB"/>
    </w:rPr>
  </w:style>
  <w:style w:type="character" w:customStyle="1" w:styleId="Heading3Char">
    <w:name w:val="Heading 3 Char"/>
    <w:basedOn w:val="DefaultParagraphFont"/>
    <w:link w:val="Heading3"/>
    <w:uiPriority w:val="9"/>
    <w:rsid w:val="00154713"/>
    <w:rPr>
      <w:rFonts w:ascii="Verdana" w:hAnsi="Verdana" w:cs="Times New Roman (Headings CS)"/>
      <w:b/>
      <w:iCs/>
      <w:color w:val="006D6C"/>
      <w:spacing w:val="5"/>
      <w:szCs w:val="26"/>
      <w:lang w:val="fr-FR"/>
    </w:rPr>
  </w:style>
  <w:style w:type="character" w:customStyle="1" w:styleId="Heading4Char">
    <w:name w:val="Heading 4 Char"/>
    <w:basedOn w:val="DefaultParagraphFont"/>
    <w:link w:val="Heading4"/>
    <w:uiPriority w:val="9"/>
    <w:rsid w:val="00154713"/>
    <w:rPr>
      <w:rFonts w:ascii="Verdana" w:hAnsi="Verdana" w:cs="Times New Roman (Headings CS)"/>
      <w:bCs/>
      <w:color w:val="00646C"/>
      <w:spacing w:val="5"/>
      <w:sz w:val="20"/>
      <w:szCs w:val="24"/>
      <w:lang w:val="fr-FR"/>
    </w:rPr>
  </w:style>
  <w:style w:type="character" w:customStyle="1" w:styleId="Heading5Char">
    <w:name w:val="Heading 5 Char"/>
    <w:basedOn w:val="DefaultParagraphFont"/>
    <w:link w:val="Heading5"/>
    <w:uiPriority w:val="9"/>
    <w:semiHidden/>
    <w:rsid w:val="000A65CB"/>
    <w:rPr>
      <w:rFonts w:ascii="Verdana" w:hAnsi="Verdana" w:cs="Times New Roman (Headings CS)"/>
      <w:i/>
      <w:iCs/>
      <w:color w:val="14636C"/>
      <w:sz w:val="24"/>
      <w:szCs w:val="24"/>
    </w:rPr>
  </w:style>
  <w:style w:type="character" w:customStyle="1" w:styleId="Heading6Char">
    <w:name w:val="Heading 6 Char"/>
    <w:basedOn w:val="DefaultParagraphFont"/>
    <w:link w:val="Heading6"/>
    <w:uiPriority w:val="9"/>
    <w:semiHidden/>
    <w:rsid w:val="000A65CB"/>
    <w:rPr>
      <w:rFonts w:ascii="Verdana" w:hAnsi="Verdana" w:cs="Times New Roman (Headings CS)"/>
      <w:b/>
      <w:bCs/>
      <w:color w:val="595959" w:themeColor="text1" w:themeTint="A6"/>
      <w:spacing w:val="5"/>
      <w:sz w:val="20"/>
      <w:shd w:val="clear" w:color="auto" w:fill="FFFFFF" w:themeFill="background1"/>
    </w:rPr>
  </w:style>
  <w:style w:type="character" w:customStyle="1" w:styleId="Heading7Char">
    <w:name w:val="Heading 7 Char"/>
    <w:basedOn w:val="DefaultParagraphFont"/>
    <w:link w:val="Heading7"/>
    <w:uiPriority w:val="9"/>
    <w:semiHidden/>
    <w:rsid w:val="000A65CB"/>
    <w:rPr>
      <w:rFonts w:ascii="Verdana" w:hAnsi="Verdana" w:cs="Times New Roman (Headings CS)"/>
      <w:b/>
      <w:bCs/>
      <w:i/>
      <w:iCs/>
      <w:color w:val="5A5A5A" w:themeColor="text1" w:themeTint="A5"/>
      <w:sz w:val="20"/>
      <w:szCs w:val="20"/>
    </w:rPr>
  </w:style>
  <w:style w:type="character" w:customStyle="1" w:styleId="Heading8Char">
    <w:name w:val="Heading 8 Char"/>
    <w:basedOn w:val="DefaultParagraphFont"/>
    <w:link w:val="Heading8"/>
    <w:uiPriority w:val="9"/>
    <w:semiHidden/>
    <w:rsid w:val="000A65CB"/>
    <w:rPr>
      <w:rFonts w:ascii="Verdana" w:hAnsi="Verdana" w:cs="Times New Roman (Headings CS)"/>
      <w:b/>
      <w:bCs/>
      <w:color w:val="7F7F7F" w:themeColor="text1" w:themeTint="80"/>
      <w:sz w:val="20"/>
      <w:szCs w:val="20"/>
    </w:rPr>
  </w:style>
  <w:style w:type="character" w:customStyle="1" w:styleId="Heading9Char">
    <w:name w:val="Heading 9 Char"/>
    <w:basedOn w:val="DefaultParagraphFont"/>
    <w:link w:val="Heading9"/>
    <w:uiPriority w:val="9"/>
    <w:semiHidden/>
    <w:rsid w:val="000A65CB"/>
    <w:rPr>
      <w:rFonts w:ascii="Verdana" w:hAnsi="Verdana" w:cs="Times New Roman (Headings CS)"/>
      <w:b/>
      <w:bCs/>
      <w:i/>
      <w:iCs/>
      <w:color w:val="7F7F7F" w:themeColor="text1" w:themeTint="80"/>
      <w:sz w:val="18"/>
      <w:szCs w:val="18"/>
    </w:rPr>
  </w:style>
  <w:style w:type="paragraph" w:styleId="Caption">
    <w:name w:val="caption"/>
    <w:basedOn w:val="Normal"/>
    <w:next w:val="Normal"/>
    <w:uiPriority w:val="35"/>
    <w:unhideWhenUsed/>
    <w:qFormat/>
    <w:rsid w:val="000A65CB"/>
    <w:rPr>
      <w:b/>
      <w:bCs/>
      <w:color w:val="0075A2" w:themeColor="accent2" w:themeShade="BF"/>
      <w:sz w:val="18"/>
      <w:szCs w:val="18"/>
    </w:rPr>
  </w:style>
  <w:style w:type="paragraph" w:styleId="Subtitle">
    <w:name w:val="Subtitle"/>
    <w:basedOn w:val="Title"/>
    <w:next w:val="Normal"/>
    <w:link w:val="SubtitleChar"/>
    <w:uiPriority w:val="11"/>
    <w:qFormat/>
    <w:rsid w:val="00A334DB"/>
    <w:pPr>
      <w:tabs>
        <w:tab w:val="center" w:pos="4513"/>
        <w:tab w:val="right" w:pos="9026"/>
      </w:tabs>
      <w:spacing w:line="360" w:lineRule="auto"/>
    </w:pPr>
    <w:rPr>
      <w:b w:val="0"/>
      <w:iCs/>
      <w:sz w:val="36"/>
    </w:rPr>
  </w:style>
  <w:style w:type="character" w:customStyle="1" w:styleId="SubtitleChar">
    <w:name w:val="Subtitle Char"/>
    <w:basedOn w:val="DefaultParagraphFont"/>
    <w:link w:val="Subtitle"/>
    <w:uiPriority w:val="11"/>
    <w:rsid w:val="00A334DB"/>
    <w:rPr>
      <w:rFonts w:ascii="Verdana" w:eastAsia="Times New Roman" w:hAnsi="Verdana" w:cs="Times New Roman (Headings CS)"/>
      <w:iCs/>
      <w:caps/>
      <w:color w:val="00646C"/>
      <w:sz w:val="36"/>
      <w:szCs w:val="52"/>
      <w:lang w:eastAsia="en-GB"/>
    </w:rPr>
  </w:style>
  <w:style w:type="character" w:styleId="Strong">
    <w:name w:val="Strong"/>
    <w:basedOn w:val="IntenseEmphasis"/>
    <w:uiPriority w:val="22"/>
    <w:qFormat/>
    <w:rsid w:val="000A65CB"/>
    <w:rPr>
      <w:b/>
      <w:bCs/>
      <w:i/>
      <w:iCs/>
    </w:rPr>
  </w:style>
  <w:style w:type="character" w:styleId="BookTitle">
    <w:name w:val="Book Title"/>
    <w:uiPriority w:val="33"/>
    <w:qFormat/>
    <w:rsid w:val="000A65CB"/>
  </w:style>
  <w:style w:type="paragraph" w:styleId="NoSpacing">
    <w:name w:val="No Spacing"/>
    <w:aliases w:val="Photo Caption"/>
    <w:basedOn w:val="Normal"/>
    <w:link w:val="NoSpacingChar"/>
    <w:uiPriority w:val="1"/>
    <w:qFormat/>
    <w:rsid w:val="00317246"/>
    <w:pPr>
      <w:spacing w:after="0" w:line="360" w:lineRule="auto"/>
    </w:pPr>
    <w:rPr>
      <w:i/>
      <w:color w:val="006D6C"/>
      <w:lang w:val="en-US"/>
    </w:rPr>
  </w:style>
  <w:style w:type="character" w:styleId="IntenseReference">
    <w:name w:val="Intense Reference"/>
    <w:basedOn w:val="BookTitle"/>
    <w:uiPriority w:val="32"/>
    <w:qFormat/>
    <w:rsid w:val="000A65CB"/>
    <w:rPr>
      <w:b/>
      <w:bCs/>
      <w:i/>
      <w:iCs/>
      <w:smallCaps/>
    </w:rPr>
  </w:style>
  <w:style w:type="paragraph" w:styleId="Quote">
    <w:name w:val="Quote"/>
    <w:basedOn w:val="IntenseQuote"/>
    <w:next w:val="Normal"/>
    <w:link w:val="QuoteChar"/>
    <w:uiPriority w:val="29"/>
    <w:qFormat/>
    <w:rsid w:val="000A65CB"/>
    <w:rPr>
      <w:bCs/>
    </w:rPr>
  </w:style>
  <w:style w:type="character" w:customStyle="1" w:styleId="QuoteChar">
    <w:name w:val="Quote Char"/>
    <w:basedOn w:val="DefaultParagraphFont"/>
    <w:link w:val="Quote"/>
    <w:uiPriority w:val="29"/>
    <w:rsid w:val="000A65CB"/>
    <w:rPr>
      <w:rFonts w:ascii="Verdana" w:hAnsi="Verdana" w:cs="Times New Roman (Headings CS)"/>
      <w:b/>
      <w:color w:val="14636C"/>
      <w:sz w:val="20"/>
    </w:rPr>
  </w:style>
  <w:style w:type="paragraph" w:styleId="IntenseQuote">
    <w:name w:val="Intense Quote"/>
    <w:basedOn w:val="Footer"/>
    <w:next w:val="Normal"/>
    <w:link w:val="IntenseQuoteChar"/>
    <w:uiPriority w:val="30"/>
    <w:qFormat/>
    <w:rsid w:val="000A65CB"/>
  </w:style>
  <w:style w:type="character" w:customStyle="1" w:styleId="IntenseQuoteChar">
    <w:name w:val="Intense Quote Char"/>
    <w:basedOn w:val="DefaultParagraphFont"/>
    <w:link w:val="IntenseQuote"/>
    <w:uiPriority w:val="30"/>
    <w:rsid w:val="000A65CB"/>
    <w:rPr>
      <w:rFonts w:ascii="Verdana" w:hAnsi="Verdana" w:cs="Times New Roman (Headings CS)"/>
      <w:b/>
      <w:color w:val="14636C"/>
      <w:sz w:val="20"/>
    </w:rPr>
  </w:style>
  <w:style w:type="character" w:styleId="SubtleEmphasis">
    <w:name w:val="Subtle Emphasis"/>
    <w:uiPriority w:val="19"/>
    <w:qFormat/>
    <w:rsid w:val="000A65CB"/>
  </w:style>
  <w:style w:type="character" w:styleId="IntenseEmphasis">
    <w:name w:val="Intense Emphasis"/>
    <w:basedOn w:val="Emphasis"/>
    <w:uiPriority w:val="21"/>
    <w:qFormat/>
    <w:rsid w:val="000A65CB"/>
    <w:rPr>
      <w:i w:val="0"/>
      <w:iCs w:val="0"/>
    </w:rPr>
  </w:style>
  <w:style w:type="character" w:styleId="SubtleReference">
    <w:name w:val="Subtle Reference"/>
    <w:basedOn w:val="IntenseReference"/>
    <w:uiPriority w:val="31"/>
    <w:qFormat/>
    <w:rsid w:val="000A65CB"/>
    <w:rPr>
      <w:b w:val="0"/>
      <w:bCs w:val="0"/>
      <w:i w:val="0"/>
      <w:iCs w:val="0"/>
      <w:smallCaps w:val="0"/>
    </w:rPr>
  </w:style>
  <w:style w:type="character" w:styleId="Emphasis">
    <w:name w:val="Emphasis"/>
    <w:basedOn w:val="SubtleEmphasis"/>
    <w:uiPriority w:val="20"/>
    <w:qFormat/>
    <w:rsid w:val="000A65CB"/>
    <w:rPr>
      <w:i/>
      <w:iCs/>
    </w:rPr>
  </w:style>
  <w:style w:type="paragraph" w:customStyle="1" w:styleId="Hyperlink1">
    <w:name w:val="Hyperlink1"/>
    <w:basedOn w:val="Normal"/>
    <w:rsid w:val="000A65CB"/>
    <w:rPr>
      <w:u w:val="single"/>
      <w:lang w:val="fr-FR"/>
    </w:rPr>
  </w:style>
  <w:style w:type="paragraph" w:styleId="TOCHeading">
    <w:name w:val="TOC Heading"/>
    <w:basedOn w:val="Heading1"/>
    <w:next w:val="Normal"/>
    <w:uiPriority w:val="39"/>
    <w:unhideWhenUsed/>
    <w:qFormat/>
    <w:rsid w:val="00E44C9E"/>
    <w:pPr>
      <w:outlineLvl w:val="9"/>
    </w:pPr>
    <w:rPr>
      <w:b w:val="0"/>
    </w:rPr>
  </w:style>
  <w:style w:type="character" w:customStyle="1" w:styleId="NoSpacingChar">
    <w:name w:val="No Spacing Char"/>
    <w:aliases w:val="Photo Caption Char"/>
    <w:basedOn w:val="DefaultParagraphFont"/>
    <w:link w:val="NoSpacing"/>
    <w:uiPriority w:val="1"/>
    <w:rsid w:val="00317246"/>
    <w:rPr>
      <w:rFonts w:ascii="Verdana" w:hAnsi="Verdana" w:cs="Times New Roman (Headings CS)"/>
      <w:i/>
      <w:color w:val="006D6C"/>
      <w:sz w:val="20"/>
      <w:lang w:val="en-US"/>
    </w:rPr>
  </w:style>
  <w:style w:type="paragraph" w:styleId="ListParagraph">
    <w:name w:val="List Paragraph"/>
    <w:basedOn w:val="Normal"/>
    <w:uiPriority w:val="34"/>
    <w:qFormat/>
    <w:rsid w:val="000A65CB"/>
    <w:pPr>
      <w:ind w:left="720"/>
      <w:contextualSpacing/>
    </w:pPr>
  </w:style>
  <w:style w:type="paragraph" w:customStyle="1" w:styleId="bullet1">
    <w:name w:val="bullet 1"/>
    <w:basedOn w:val="Normal"/>
    <w:qFormat/>
    <w:rsid w:val="00653ADF"/>
    <w:pPr>
      <w:numPr>
        <w:numId w:val="1"/>
      </w:numPr>
    </w:pPr>
    <w:rPr>
      <w:b/>
      <w:lang w:val="fr-FR"/>
    </w:rPr>
  </w:style>
  <w:style w:type="paragraph" w:customStyle="1" w:styleId="bullet2">
    <w:name w:val="bullet 2"/>
    <w:basedOn w:val="bullet1"/>
    <w:autoRedefine/>
    <w:qFormat/>
    <w:rsid w:val="00F527D8"/>
    <w:pPr>
      <w:numPr>
        <w:numId w:val="2"/>
      </w:numPr>
    </w:pPr>
    <w:rPr>
      <w:b w:val="0"/>
    </w:rPr>
  </w:style>
  <w:style w:type="paragraph" w:customStyle="1" w:styleId="bullet3">
    <w:name w:val="bullet 3"/>
    <w:basedOn w:val="bullet2"/>
    <w:autoRedefine/>
    <w:qFormat/>
    <w:rsid w:val="00931055"/>
    <w:pPr>
      <w:numPr>
        <w:numId w:val="3"/>
      </w:numPr>
    </w:pPr>
    <w:rPr>
      <w:rFonts w:eastAsia="Times New Roman"/>
      <w:shd w:val="clear" w:color="auto" w:fill="FFFFFF"/>
      <w:lang w:eastAsia="en-GB"/>
    </w:rPr>
  </w:style>
  <w:style w:type="paragraph" w:customStyle="1" w:styleId="Hyperlink2">
    <w:name w:val="Hyperlink2"/>
    <w:basedOn w:val="Normal"/>
    <w:rsid w:val="007A0E8A"/>
    <w:rPr>
      <w:u w:val="single"/>
      <w:lang w:val="fr-FR"/>
    </w:rPr>
  </w:style>
  <w:style w:type="character" w:styleId="PageNumber">
    <w:name w:val="page number"/>
    <w:basedOn w:val="DefaultParagraphFont"/>
    <w:uiPriority w:val="99"/>
    <w:semiHidden/>
    <w:unhideWhenUsed/>
    <w:rsid w:val="00B941B3"/>
  </w:style>
  <w:style w:type="paragraph" w:styleId="TOC1">
    <w:name w:val="toc 1"/>
    <w:basedOn w:val="Normal"/>
    <w:next w:val="Normal"/>
    <w:autoRedefine/>
    <w:uiPriority w:val="39"/>
    <w:unhideWhenUsed/>
    <w:qFormat/>
    <w:rsid w:val="00097860"/>
    <w:pPr>
      <w:tabs>
        <w:tab w:val="right" w:leader="dot" w:pos="9174"/>
      </w:tabs>
      <w:spacing w:before="120" w:after="0"/>
    </w:pPr>
    <w:rPr>
      <w:rFonts w:eastAsia="Times New Roman"/>
      <w:b/>
      <w:bCs/>
      <w:noProof/>
      <w:sz w:val="24"/>
      <w:szCs w:val="24"/>
      <w:shd w:val="clear" w:color="auto" w:fill="FFFFFF"/>
      <w:lang w:val="en-US" w:eastAsia="en-GB"/>
    </w:rPr>
  </w:style>
  <w:style w:type="paragraph" w:styleId="TOC2">
    <w:name w:val="toc 2"/>
    <w:basedOn w:val="Normal"/>
    <w:next w:val="Normal"/>
    <w:autoRedefine/>
    <w:uiPriority w:val="39"/>
    <w:unhideWhenUsed/>
    <w:qFormat/>
    <w:rsid w:val="00E44C9E"/>
    <w:pPr>
      <w:tabs>
        <w:tab w:val="right" w:leader="dot" w:pos="9174"/>
      </w:tabs>
      <w:spacing w:before="120" w:after="0"/>
      <w:ind w:left="200"/>
    </w:pPr>
    <w:rPr>
      <w:rFonts w:eastAsia="Times New Roman"/>
      <w:bCs/>
      <w:noProof/>
      <w:sz w:val="22"/>
      <w:shd w:val="clear" w:color="auto" w:fill="FFFFFF"/>
      <w:lang w:val="en-US" w:eastAsia="en-GB"/>
    </w:rPr>
  </w:style>
  <w:style w:type="paragraph" w:styleId="TOC3">
    <w:name w:val="toc 3"/>
    <w:basedOn w:val="Normal"/>
    <w:next w:val="Normal"/>
    <w:autoRedefine/>
    <w:uiPriority w:val="39"/>
    <w:unhideWhenUsed/>
    <w:qFormat/>
    <w:rsid w:val="00E44C9E"/>
    <w:pPr>
      <w:spacing w:after="0"/>
      <w:ind w:left="400"/>
    </w:pPr>
    <w:rPr>
      <w:sz w:val="22"/>
      <w:szCs w:val="20"/>
    </w:rPr>
  </w:style>
  <w:style w:type="paragraph" w:styleId="TOC4">
    <w:name w:val="toc 4"/>
    <w:basedOn w:val="Normal"/>
    <w:next w:val="Normal"/>
    <w:autoRedefine/>
    <w:uiPriority w:val="39"/>
    <w:unhideWhenUsed/>
    <w:qFormat/>
    <w:rsid w:val="00E44C9E"/>
    <w:pPr>
      <w:tabs>
        <w:tab w:val="right" w:leader="dot" w:pos="9174"/>
      </w:tabs>
      <w:spacing w:after="0"/>
      <w:ind w:left="600"/>
    </w:pPr>
    <w:rPr>
      <w:noProof/>
      <w:sz w:val="22"/>
      <w:szCs w:val="20"/>
    </w:rPr>
  </w:style>
  <w:style w:type="paragraph" w:styleId="TOC5">
    <w:name w:val="toc 5"/>
    <w:basedOn w:val="Normal"/>
    <w:next w:val="Normal"/>
    <w:autoRedefine/>
    <w:uiPriority w:val="39"/>
    <w:unhideWhenUsed/>
    <w:rsid w:val="00E44C9E"/>
    <w:pPr>
      <w:spacing w:after="0"/>
      <w:ind w:left="800"/>
    </w:pPr>
    <w:rPr>
      <w:sz w:val="22"/>
      <w:szCs w:val="20"/>
    </w:rPr>
  </w:style>
  <w:style w:type="paragraph" w:styleId="TOC6">
    <w:name w:val="toc 6"/>
    <w:basedOn w:val="Normal"/>
    <w:next w:val="Normal"/>
    <w:autoRedefine/>
    <w:uiPriority w:val="39"/>
    <w:unhideWhenUsed/>
    <w:rsid w:val="00931055"/>
    <w:pPr>
      <w:spacing w:after="0"/>
      <w:ind w:left="1000"/>
    </w:pPr>
    <w:rPr>
      <w:rFonts w:asciiTheme="minorHAnsi" w:hAnsiTheme="minorHAnsi"/>
      <w:szCs w:val="20"/>
    </w:rPr>
  </w:style>
  <w:style w:type="paragraph" w:styleId="TOC7">
    <w:name w:val="toc 7"/>
    <w:basedOn w:val="Normal"/>
    <w:next w:val="Normal"/>
    <w:autoRedefine/>
    <w:uiPriority w:val="39"/>
    <w:unhideWhenUsed/>
    <w:rsid w:val="00931055"/>
    <w:pPr>
      <w:spacing w:after="0"/>
      <w:ind w:left="1200"/>
    </w:pPr>
    <w:rPr>
      <w:rFonts w:asciiTheme="minorHAnsi" w:hAnsiTheme="minorHAnsi"/>
      <w:szCs w:val="20"/>
    </w:rPr>
  </w:style>
  <w:style w:type="paragraph" w:styleId="TOC8">
    <w:name w:val="toc 8"/>
    <w:basedOn w:val="Normal"/>
    <w:next w:val="Normal"/>
    <w:autoRedefine/>
    <w:uiPriority w:val="39"/>
    <w:unhideWhenUsed/>
    <w:rsid w:val="00931055"/>
    <w:pPr>
      <w:spacing w:after="0"/>
      <w:ind w:left="1400"/>
    </w:pPr>
    <w:rPr>
      <w:rFonts w:asciiTheme="minorHAnsi" w:hAnsiTheme="minorHAnsi"/>
      <w:szCs w:val="20"/>
    </w:rPr>
  </w:style>
  <w:style w:type="paragraph" w:styleId="TOC9">
    <w:name w:val="toc 9"/>
    <w:basedOn w:val="Normal"/>
    <w:next w:val="Normal"/>
    <w:autoRedefine/>
    <w:uiPriority w:val="39"/>
    <w:unhideWhenUsed/>
    <w:rsid w:val="00931055"/>
    <w:pPr>
      <w:spacing w:after="0"/>
      <w:ind w:left="1600"/>
    </w:pPr>
    <w:rPr>
      <w:rFonts w:asciiTheme="minorHAnsi" w:hAnsiTheme="minorHAnsi"/>
      <w:szCs w:val="20"/>
    </w:rPr>
  </w:style>
  <w:style w:type="character" w:styleId="Hyperlink">
    <w:name w:val="Hyperlink"/>
    <w:basedOn w:val="DefaultParagraphFont"/>
    <w:uiPriority w:val="99"/>
    <w:unhideWhenUsed/>
    <w:rsid w:val="00931055"/>
    <w:rPr>
      <w:color w:val="F49100" w:themeColor="hyperlink"/>
      <w:u w:val="single"/>
    </w:rPr>
  </w:style>
  <w:style w:type="character" w:customStyle="1" w:styleId="UnresolvedMention1">
    <w:name w:val="Unresolved Mention1"/>
    <w:basedOn w:val="DefaultParagraphFont"/>
    <w:uiPriority w:val="99"/>
    <w:semiHidden/>
    <w:unhideWhenUsed/>
    <w:rsid w:val="00097860"/>
    <w:rPr>
      <w:color w:val="605E5C"/>
      <w:shd w:val="clear" w:color="auto" w:fill="E1DFDD"/>
    </w:rPr>
  </w:style>
  <w:style w:type="table" w:styleId="TableGrid">
    <w:name w:val="Table Grid"/>
    <w:basedOn w:val="TableNormal"/>
    <w:uiPriority w:val="39"/>
    <w:rsid w:val="005254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51">
    <w:name w:val="Plain Table 51"/>
    <w:basedOn w:val="TableNormal"/>
    <w:uiPriority w:val="45"/>
    <w:rsid w:val="005254DF"/>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Accent11">
    <w:name w:val="Grid Table 1 Light - Accent 11"/>
    <w:basedOn w:val="TableNormal"/>
    <w:uiPriority w:val="46"/>
    <w:rsid w:val="005254DF"/>
    <w:pPr>
      <w:spacing w:after="0" w:line="240" w:lineRule="auto"/>
    </w:pPr>
    <w:tblPr>
      <w:tblStyleRowBandSize w:val="1"/>
      <w:tblStyleColBandSize w:val="1"/>
      <w:tblBorders>
        <w:top w:val="single" w:sz="4" w:space="0" w:color="90C5F6" w:themeColor="accent1" w:themeTint="66"/>
        <w:left w:val="single" w:sz="4" w:space="0" w:color="90C5F6" w:themeColor="accent1" w:themeTint="66"/>
        <w:bottom w:val="single" w:sz="4" w:space="0" w:color="90C5F6" w:themeColor="accent1" w:themeTint="66"/>
        <w:right w:val="single" w:sz="4" w:space="0" w:color="90C5F6" w:themeColor="accent1" w:themeTint="66"/>
        <w:insideH w:val="single" w:sz="4" w:space="0" w:color="90C5F6" w:themeColor="accent1" w:themeTint="66"/>
        <w:insideV w:val="single" w:sz="4" w:space="0" w:color="90C5F6" w:themeColor="accent1" w:themeTint="66"/>
      </w:tblBorders>
    </w:tblPr>
    <w:tblStylePr w:type="firstRow">
      <w:rPr>
        <w:b/>
        <w:bCs/>
      </w:rPr>
      <w:tblPr/>
      <w:tcPr>
        <w:tcBorders>
          <w:bottom w:val="single" w:sz="12" w:space="0" w:color="59A9F2" w:themeColor="accent1" w:themeTint="99"/>
        </w:tcBorders>
      </w:tcPr>
    </w:tblStylePr>
    <w:tblStylePr w:type="lastRow">
      <w:rPr>
        <w:b/>
        <w:bCs/>
      </w:rPr>
      <w:tblPr/>
      <w:tcPr>
        <w:tcBorders>
          <w:top w:val="double" w:sz="2" w:space="0" w:color="59A9F2" w:themeColor="accent1" w:themeTint="99"/>
        </w:tcBorders>
      </w:tcPr>
    </w:tblStylePr>
    <w:tblStylePr w:type="firstCol">
      <w:rPr>
        <w:b/>
        <w:bCs/>
      </w:rPr>
    </w:tblStylePr>
    <w:tblStylePr w:type="lastCol">
      <w:rPr>
        <w:b/>
        <w:bCs/>
      </w:rPr>
    </w:tblStylePr>
  </w:style>
  <w:style w:type="table" w:customStyle="1" w:styleId="GridTable1Light1">
    <w:name w:val="Grid Table 1 Light1"/>
    <w:basedOn w:val="TableNormal"/>
    <w:uiPriority w:val="46"/>
    <w:rsid w:val="005254DF"/>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PlainTable31">
    <w:name w:val="Plain Table 31"/>
    <w:basedOn w:val="TableNormal"/>
    <w:uiPriority w:val="43"/>
    <w:rsid w:val="005254DF"/>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GridTable4-Accent31">
    <w:name w:val="Grid Table 4 - Accent 31"/>
    <w:aliases w:val="ICLEI table layout with header row"/>
    <w:basedOn w:val="TableNormal"/>
    <w:uiPriority w:val="49"/>
    <w:rsid w:val="005254DF"/>
    <w:pPr>
      <w:spacing w:after="0" w:line="240" w:lineRule="auto"/>
    </w:pPr>
    <w:rPr>
      <w:rFonts w:ascii="Verdana" w:hAnsi="Verdana"/>
      <w:sz w:val="20"/>
    </w:rPr>
    <w:tblPr>
      <w:tblStyleRowBandSize w:val="1"/>
      <w:tblStyleColBandSize w:val="1"/>
      <w:tblBorders>
        <w:top w:val="single" w:sz="4" w:space="0" w:color="5DEFF6" w:themeColor="accent3" w:themeTint="99"/>
        <w:left w:val="single" w:sz="4" w:space="0" w:color="5DEFF6" w:themeColor="accent3" w:themeTint="99"/>
        <w:bottom w:val="single" w:sz="4" w:space="0" w:color="5DEFF6" w:themeColor="accent3" w:themeTint="99"/>
        <w:right w:val="single" w:sz="4" w:space="0" w:color="5DEFF6" w:themeColor="accent3" w:themeTint="99"/>
        <w:insideH w:val="single" w:sz="4" w:space="0" w:color="5DEFF6" w:themeColor="accent3" w:themeTint="99"/>
        <w:insideV w:val="single" w:sz="4" w:space="0" w:color="5DEFF6" w:themeColor="accent3" w:themeTint="99"/>
      </w:tblBorders>
    </w:tblPr>
    <w:tblStylePr w:type="firstRow">
      <w:pPr>
        <w:jc w:val="center"/>
      </w:pPr>
      <w:rPr>
        <w:rFonts w:ascii="Verdana" w:hAnsi="Verdana"/>
        <w:b/>
        <w:bCs/>
        <w:color w:val="FFFFFF"/>
        <w:sz w:val="24"/>
      </w:rPr>
      <w:tblPr/>
      <w:tcPr>
        <w:shd w:val="clear" w:color="auto" w:fill="14636C"/>
      </w:tcPr>
    </w:tblStylePr>
    <w:tblStylePr w:type="lastRow">
      <w:rPr>
        <w:b/>
        <w:bCs/>
      </w:rPr>
      <w:tblPr/>
      <w:tcPr>
        <w:tcBorders>
          <w:top w:val="double" w:sz="4" w:space="0" w:color="0BD0D9" w:themeColor="accent3"/>
        </w:tcBorders>
      </w:tcPr>
    </w:tblStylePr>
    <w:tblStylePr w:type="firstCol">
      <w:rPr>
        <w:b/>
        <w:bCs/>
      </w:rPr>
    </w:tblStylePr>
    <w:tblStylePr w:type="lastCol">
      <w:rPr>
        <w:b/>
        <w:bCs/>
      </w:rPr>
    </w:tblStylePr>
    <w:tblStylePr w:type="band1Vert">
      <w:tblPr/>
      <w:tcPr>
        <w:shd w:val="clear" w:color="auto" w:fill="C9F9FC" w:themeFill="accent3" w:themeFillTint="33"/>
      </w:tcPr>
    </w:tblStylePr>
    <w:tblStylePr w:type="band1Horz">
      <w:tblPr/>
      <w:tcPr>
        <w:shd w:val="clear" w:color="auto" w:fill="C9F9FC" w:themeFill="accent3" w:themeFillTint="33"/>
      </w:tcPr>
    </w:tblStylePr>
  </w:style>
  <w:style w:type="table" w:customStyle="1" w:styleId="GridTable4-Accent11">
    <w:name w:val="Grid Table 4 - Accent 11"/>
    <w:basedOn w:val="TableNormal"/>
    <w:uiPriority w:val="49"/>
    <w:rsid w:val="005254DF"/>
    <w:pPr>
      <w:spacing w:after="0" w:line="240" w:lineRule="auto"/>
    </w:pPr>
    <w:tblPr>
      <w:tblStyleRowBandSize w:val="1"/>
      <w:tblStyleColBandSize w:val="1"/>
      <w:tblBorders>
        <w:top w:val="single" w:sz="4" w:space="0" w:color="59A9F2" w:themeColor="accent1" w:themeTint="99"/>
        <w:left w:val="single" w:sz="4" w:space="0" w:color="59A9F2" w:themeColor="accent1" w:themeTint="99"/>
        <w:bottom w:val="single" w:sz="4" w:space="0" w:color="59A9F2" w:themeColor="accent1" w:themeTint="99"/>
        <w:right w:val="single" w:sz="4" w:space="0" w:color="59A9F2" w:themeColor="accent1" w:themeTint="99"/>
        <w:insideH w:val="single" w:sz="4" w:space="0" w:color="59A9F2" w:themeColor="accent1" w:themeTint="99"/>
        <w:insideV w:val="single" w:sz="4" w:space="0" w:color="59A9F2" w:themeColor="accent1" w:themeTint="99"/>
      </w:tblBorders>
    </w:tblPr>
    <w:tblStylePr w:type="firstRow">
      <w:rPr>
        <w:b/>
        <w:bCs/>
        <w:color w:val="FFFFFF" w:themeColor="background1"/>
      </w:rPr>
      <w:tblPr/>
      <w:tcPr>
        <w:tcBorders>
          <w:top w:val="single" w:sz="4" w:space="0" w:color="0F6FC6" w:themeColor="accent1"/>
          <w:left w:val="single" w:sz="4" w:space="0" w:color="0F6FC6" w:themeColor="accent1"/>
          <w:bottom w:val="single" w:sz="4" w:space="0" w:color="0F6FC6" w:themeColor="accent1"/>
          <w:right w:val="single" w:sz="4" w:space="0" w:color="0F6FC6" w:themeColor="accent1"/>
          <w:insideH w:val="nil"/>
          <w:insideV w:val="nil"/>
        </w:tcBorders>
        <w:shd w:val="clear" w:color="auto" w:fill="0F6FC6" w:themeFill="accent1"/>
      </w:tcPr>
    </w:tblStylePr>
    <w:tblStylePr w:type="lastRow">
      <w:rPr>
        <w:b/>
        <w:bCs/>
      </w:rPr>
      <w:tblPr/>
      <w:tcPr>
        <w:tcBorders>
          <w:top w:val="double" w:sz="4" w:space="0" w:color="0F6FC6" w:themeColor="accent1"/>
        </w:tcBorders>
      </w:tcPr>
    </w:tblStylePr>
    <w:tblStylePr w:type="firstCol">
      <w:rPr>
        <w:b/>
        <w:bCs/>
      </w:rPr>
    </w:tblStylePr>
    <w:tblStylePr w:type="lastCol">
      <w:rPr>
        <w:b/>
        <w:bCs/>
      </w:rPr>
    </w:tblStylePr>
    <w:tblStylePr w:type="band1Vert">
      <w:tblPr/>
      <w:tcPr>
        <w:shd w:val="clear" w:color="auto" w:fill="C7E2FA" w:themeFill="accent1" w:themeFillTint="33"/>
      </w:tcPr>
    </w:tblStylePr>
    <w:tblStylePr w:type="band1Horz">
      <w:tblPr/>
      <w:tcPr>
        <w:shd w:val="clear" w:color="auto" w:fill="C7E2FA" w:themeFill="accent1" w:themeFillTint="33"/>
      </w:tcPr>
    </w:tblStylePr>
  </w:style>
  <w:style w:type="table" w:customStyle="1" w:styleId="ICLEItablelayoutwithheaderrow02">
    <w:name w:val="ICLEI table layout with header row 02"/>
    <w:basedOn w:val="TableNormal"/>
    <w:uiPriority w:val="99"/>
    <w:rsid w:val="000A5EB6"/>
    <w:pPr>
      <w:spacing w:after="0" w:line="240" w:lineRule="auto"/>
    </w:pPr>
    <w:rPr>
      <w:rFonts w:ascii="Verdana" w:hAnsi="Verdana"/>
      <w:color w:val="14636C"/>
    </w:rPr>
    <w:tblPr>
      <w:tblStyleRowBandSize w:val="1"/>
      <w:tblBorders>
        <w:insideH w:val="single" w:sz="4" w:space="0" w:color="14636C"/>
        <w:insideV w:val="single" w:sz="4" w:space="0" w:color="14636C"/>
      </w:tblBorders>
    </w:tblPr>
    <w:tcPr>
      <w:shd w:val="clear" w:color="auto" w:fill="FFFFFF" w:themeFill="background1"/>
    </w:tcPr>
    <w:tblStylePr w:type="firstRow">
      <w:pPr>
        <w:jc w:val="center"/>
      </w:pPr>
      <w:rPr>
        <w:rFonts w:ascii="Verdana" w:hAnsi="Verdana"/>
        <w:b/>
        <w:color w:val="FFFFFF" w:themeColor="background1"/>
        <w:sz w:val="24"/>
      </w:rPr>
      <w:tblPr/>
      <w:tcPr>
        <w:shd w:val="clear" w:color="auto" w:fill="14636C"/>
      </w:tcPr>
    </w:tblStylePr>
    <w:tblStylePr w:type="lastRow">
      <w:pPr>
        <w:jc w:val="left"/>
      </w:pPr>
      <w:rPr>
        <w:rFonts w:ascii="Verdana" w:hAnsi="Verdana"/>
        <w:b/>
        <w:color w:val="14636C"/>
        <w:sz w:val="20"/>
      </w:rPr>
      <w:tblPr/>
      <w:tcPr>
        <w:shd w:val="clear" w:color="auto" w:fill="ADCF7A"/>
        <w:vAlign w:val="center"/>
      </w:tcPr>
    </w:tblStylePr>
    <w:tblStylePr w:type="band1Horz">
      <w:tblPr/>
      <w:tcPr>
        <w:shd w:val="clear" w:color="auto" w:fill="A4D7DE"/>
      </w:tcPr>
    </w:tblStylePr>
  </w:style>
  <w:style w:type="table" w:customStyle="1" w:styleId="GridTable1LightAccent21">
    <w:name w:val="Grid Table 1 Light – Accent 21"/>
    <w:basedOn w:val="TableNormal"/>
    <w:uiPriority w:val="46"/>
    <w:rsid w:val="00AB308A"/>
    <w:pPr>
      <w:spacing w:after="0" w:line="240" w:lineRule="auto"/>
    </w:pPr>
    <w:tblPr>
      <w:tblStyleRowBandSize w:val="1"/>
      <w:tblStyleColBandSize w:val="1"/>
      <w:tblBorders>
        <w:top w:val="single" w:sz="4" w:space="0" w:color="89DEFF" w:themeColor="accent2" w:themeTint="66"/>
        <w:left w:val="single" w:sz="4" w:space="0" w:color="89DEFF" w:themeColor="accent2" w:themeTint="66"/>
        <w:bottom w:val="single" w:sz="4" w:space="0" w:color="89DEFF" w:themeColor="accent2" w:themeTint="66"/>
        <w:right w:val="single" w:sz="4" w:space="0" w:color="89DEFF" w:themeColor="accent2" w:themeTint="66"/>
        <w:insideH w:val="single" w:sz="4" w:space="0" w:color="89DEFF" w:themeColor="accent2" w:themeTint="66"/>
        <w:insideV w:val="single" w:sz="4" w:space="0" w:color="89DEFF" w:themeColor="accent2" w:themeTint="66"/>
      </w:tblBorders>
    </w:tblPr>
    <w:tblStylePr w:type="firstRow">
      <w:rPr>
        <w:b/>
        <w:bCs/>
      </w:rPr>
      <w:tblPr/>
      <w:tcPr>
        <w:tcBorders>
          <w:bottom w:val="single" w:sz="12" w:space="0" w:color="4FCDFF" w:themeColor="accent2" w:themeTint="99"/>
        </w:tcBorders>
      </w:tcPr>
    </w:tblStylePr>
    <w:tblStylePr w:type="lastRow">
      <w:rPr>
        <w:b/>
        <w:bCs/>
      </w:rPr>
      <w:tblPr/>
      <w:tcPr>
        <w:tcBorders>
          <w:top w:val="double" w:sz="2" w:space="0" w:color="4FCDFF" w:themeColor="accent2" w:themeTint="99"/>
        </w:tcBorders>
      </w:tcPr>
    </w:tblStylePr>
    <w:tblStylePr w:type="firstCol">
      <w:rPr>
        <w:b/>
        <w:bCs/>
      </w:rPr>
    </w:tblStylePr>
    <w:tblStylePr w:type="lastCol">
      <w:rPr>
        <w:b/>
        <w:bCs/>
      </w:rPr>
    </w:tblStylePr>
  </w:style>
  <w:style w:type="character" w:styleId="CommentReference">
    <w:name w:val="annotation reference"/>
    <w:basedOn w:val="DefaultParagraphFont"/>
    <w:uiPriority w:val="99"/>
    <w:semiHidden/>
    <w:unhideWhenUsed/>
    <w:rsid w:val="00C3568A"/>
    <w:rPr>
      <w:sz w:val="16"/>
      <w:szCs w:val="16"/>
    </w:rPr>
  </w:style>
  <w:style w:type="paragraph" w:styleId="CommentText">
    <w:name w:val="annotation text"/>
    <w:basedOn w:val="Normal"/>
    <w:link w:val="CommentTextChar"/>
    <w:uiPriority w:val="99"/>
    <w:unhideWhenUsed/>
    <w:rsid w:val="00C3568A"/>
    <w:pPr>
      <w:spacing w:line="240" w:lineRule="auto"/>
    </w:pPr>
    <w:rPr>
      <w:szCs w:val="20"/>
    </w:rPr>
  </w:style>
  <w:style w:type="character" w:customStyle="1" w:styleId="CommentTextChar">
    <w:name w:val="Comment Text Char"/>
    <w:basedOn w:val="DefaultParagraphFont"/>
    <w:link w:val="CommentText"/>
    <w:uiPriority w:val="99"/>
    <w:rsid w:val="00C3568A"/>
    <w:rPr>
      <w:rFonts w:ascii="Verdana" w:hAnsi="Verdana" w:cs="Times New Roman (Headings CS)"/>
      <w:color w:val="14636C"/>
      <w:sz w:val="20"/>
      <w:szCs w:val="20"/>
    </w:rPr>
  </w:style>
  <w:style w:type="paragraph" w:styleId="CommentSubject">
    <w:name w:val="annotation subject"/>
    <w:basedOn w:val="CommentText"/>
    <w:next w:val="CommentText"/>
    <w:link w:val="CommentSubjectChar"/>
    <w:uiPriority w:val="99"/>
    <w:semiHidden/>
    <w:unhideWhenUsed/>
    <w:rsid w:val="00C3568A"/>
    <w:rPr>
      <w:b/>
      <w:bCs/>
    </w:rPr>
  </w:style>
  <w:style w:type="character" w:customStyle="1" w:styleId="CommentSubjectChar">
    <w:name w:val="Comment Subject Char"/>
    <w:basedOn w:val="CommentTextChar"/>
    <w:link w:val="CommentSubject"/>
    <w:uiPriority w:val="99"/>
    <w:semiHidden/>
    <w:rsid w:val="00C3568A"/>
    <w:rPr>
      <w:rFonts w:ascii="Verdana" w:hAnsi="Verdana" w:cs="Times New Roman (Headings CS)"/>
      <w:b/>
      <w:bCs/>
      <w:color w:val="14636C"/>
      <w:sz w:val="20"/>
      <w:szCs w:val="20"/>
    </w:rPr>
  </w:style>
  <w:style w:type="paragraph" w:styleId="BalloonText">
    <w:name w:val="Balloon Text"/>
    <w:basedOn w:val="Normal"/>
    <w:link w:val="BalloonTextChar"/>
    <w:uiPriority w:val="99"/>
    <w:semiHidden/>
    <w:unhideWhenUsed/>
    <w:rsid w:val="00A334D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34DB"/>
    <w:rPr>
      <w:rFonts w:ascii="Tahoma" w:hAnsi="Tahoma" w:cs="Tahoma"/>
      <w:color w:val="14636C"/>
      <w:sz w:val="16"/>
      <w:szCs w:val="16"/>
    </w:rPr>
  </w:style>
  <w:style w:type="paragraph" w:customStyle="1" w:styleId="TextBoxTitle">
    <w:name w:val="Text Box Title"/>
    <w:basedOn w:val="Normal"/>
    <w:qFormat/>
    <w:rsid w:val="00F55FCA"/>
    <w:pPr>
      <w:ind w:left="113" w:right="113"/>
    </w:pPr>
    <w:rPr>
      <w:b/>
      <w:bCs/>
      <w:lang w:val="en-GB"/>
    </w:rPr>
  </w:style>
  <w:style w:type="character" w:styleId="UnresolvedMention">
    <w:name w:val="Unresolved Mention"/>
    <w:basedOn w:val="DefaultParagraphFont"/>
    <w:uiPriority w:val="99"/>
    <w:semiHidden/>
    <w:unhideWhenUsed/>
    <w:rsid w:val="004341B4"/>
    <w:rPr>
      <w:color w:val="605E5C"/>
      <w:shd w:val="clear" w:color="auto" w:fill="E1DFDD"/>
    </w:rPr>
  </w:style>
  <w:style w:type="character" w:customStyle="1" w:styleId="normaltextrun">
    <w:name w:val="normaltextrun"/>
    <w:basedOn w:val="DefaultParagraphFont"/>
    <w:rsid w:val="00710909"/>
  </w:style>
  <w:style w:type="character" w:customStyle="1" w:styleId="eop">
    <w:name w:val="eop"/>
    <w:basedOn w:val="DefaultParagraphFont"/>
    <w:rsid w:val="00710909"/>
  </w:style>
  <w:style w:type="paragraph" w:styleId="NormalWeb">
    <w:name w:val="Normal (Web)"/>
    <w:basedOn w:val="Normal"/>
    <w:uiPriority w:val="99"/>
    <w:unhideWhenUsed/>
    <w:rsid w:val="00710909"/>
    <w:pPr>
      <w:spacing w:before="100" w:beforeAutospacing="1" w:after="100" w:afterAutospacing="1" w:line="240" w:lineRule="auto"/>
    </w:pPr>
    <w:rPr>
      <w:rFonts w:ascii="Times New Roman" w:eastAsia="Times New Roman" w:hAnsi="Times New Roman" w:cs="Times New Roman"/>
      <w:sz w:val="22"/>
      <w:lang w:val="en-GB" w:eastAsia="en-GB"/>
    </w:rPr>
  </w:style>
  <w:style w:type="paragraph" w:styleId="TableofFigures">
    <w:name w:val="table of figures"/>
    <w:basedOn w:val="Normal"/>
    <w:next w:val="Normal"/>
    <w:uiPriority w:val="99"/>
    <w:unhideWhenUsed/>
    <w:rsid w:val="00710909"/>
    <w:pPr>
      <w:spacing w:after="0"/>
    </w:pPr>
    <w:rPr>
      <w:rFonts w:ascii="Arial" w:eastAsia="Arial" w:hAnsi="Arial" w:cs="Arial"/>
      <w:sz w:val="22"/>
      <w:lang w:val="en-GB" w:eastAsia="en-ZA"/>
    </w:rPr>
  </w:style>
  <w:style w:type="table" w:styleId="PlainTable2">
    <w:name w:val="Plain Table 2"/>
    <w:basedOn w:val="TableNormal"/>
    <w:uiPriority w:val="42"/>
    <w:rsid w:val="00710909"/>
    <w:pPr>
      <w:spacing w:after="0" w:line="240" w:lineRule="auto"/>
    </w:pPr>
    <w:rPr>
      <w:rFonts w:ascii="Arial" w:eastAsia="Arial" w:hAnsi="Arial" w:cs="Arial"/>
      <w:lang w:val="en-GB" w:eastAsia="en-ZA"/>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FootnoteReference">
    <w:name w:val="footnote reference"/>
    <w:basedOn w:val="DefaultParagraphFont"/>
    <w:uiPriority w:val="99"/>
    <w:semiHidden/>
    <w:unhideWhenUsed/>
    <w:rsid w:val="00710909"/>
    <w:rPr>
      <w:vertAlign w:val="superscript"/>
    </w:rPr>
  </w:style>
  <w:style w:type="paragraph" w:styleId="FootnoteText">
    <w:name w:val="footnote text"/>
    <w:basedOn w:val="Normal"/>
    <w:link w:val="FootnoteTextChar"/>
    <w:uiPriority w:val="99"/>
    <w:semiHidden/>
    <w:unhideWhenUsed/>
    <w:rsid w:val="00710909"/>
    <w:pPr>
      <w:spacing w:after="0" w:line="240" w:lineRule="auto"/>
    </w:pPr>
    <w:rPr>
      <w:rFonts w:ascii="Arial" w:eastAsia="Arial" w:hAnsi="Arial" w:cs="Arial"/>
      <w:szCs w:val="20"/>
      <w:lang w:val="en-GB" w:eastAsia="en-ZA"/>
    </w:rPr>
  </w:style>
  <w:style w:type="character" w:customStyle="1" w:styleId="FootnoteTextChar">
    <w:name w:val="Footnote Text Char"/>
    <w:basedOn w:val="DefaultParagraphFont"/>
    <w:link w:val="FootnoteText"/>
    <w:uiPriority w:val="99"/>
    <w:semiHidden/>
    <w:rsid w:val="00710909"/>
    <w:rPr>
      <w:rFonts w:ascii="Arial" w:eastAsia="Arial" w:hAnsi="Arial" w:cs="Arial"/>
      <w:sz w:val="20"/>
      <w:szCs w:val="20"/>
      <w:lang w:val="en-GB" w:eastAsia="en-ZA"/>
    </w:rPr>
  </w:style>
  <w:style w:type="character" w:styleId="Mention">
    <w:name w:val="Mention"/>
    <w:basedOn w:val="DefaultParagraphFont"/>
    <w:uiPriority w:val="99"/>
    <w:unhideWhenUsed/>
    <w:rsid w:val="00710909"/>
    <w:rPr>
      <w:color w:val="2B579A"/>
      <w:shd w:val="clear" w:color="auto" w:fill="E1DFDD"/>
    </w:rPr>
  </w:style>
  <w:style w:type="table" w:styleId="GridTable4-Accent1">
    <w:name w:val="Grid Table 4 Accent 1"/>
    <w:basedOn w:val="TableNormal"/>
    <w:uiPriority w:val="49"/>
    <w:rsid w:val="00710909"/>
    <w:pPr>
      <w:spacing w:after="0" w:line="240" w:lineRule="auto"/>
    </w:pPr>
    <w:rPr>
      <w:rFonts w:ascii="Arial" w:eastAsia="Arial" w:hAnsi="Arial" w:cs="Arial"/>
      <w:lang w:val="en-GB" w:eastAsia="en-ZA"/>
    </w:rPr>
    <w:tblPr>
      <w:tblStyleRowBandSize w:val="1"/>
      <w:tblStyleColBandSize w:val="1"/>
      <w:tblBorders>
        <w:top w:val="single" w:sz="4" w:space="0" w:color="59A9F2" w:themeColor="accent1" w:themeTint="99"/>
        <w:left w:val="single" w:sz="4" w:space="0" w:color="59A9F2" w:themeColor="accent1" w:themeTint="99"/>
        <w:bottom w:val="single" w:sz="4" w:space="0" w:color="59A9F2" w:themeColor="accent1" w:themeTint="99"/>
        <w:right w:val="single" w:sz="4" w:space="0" w:color="59A9F2" w:themeColor="accent1" w:themeTint="99"/>
        <w:insideH w:val="single" w:sz="4" w:space="0" w:color="59A9F2" w:themeColor="accent1" w:themeTint="99"/>
        <w:insideV w:val="single" w:sz="4" w:space="0" w:color="59A9F2" w:themeColor="accent1" w:themeTint="99"/>
      </w:tblBorders>
    </w:tblPr>
    <w:tblStylePr w:type="firstRow">
      <w:rPr>
        <w:b/>
        <w:bCs/>
        <w:color w:val="FFFFFF" w:themeColor="background1"/>
      </w:rPr>
      <w:tblPr/>
      <w:tcPr>
        <w:tcBorders>
          <w:top w:val="single" w:sz="4" w:space="0" w:color="0F6FC6" w:themeColor="accent1"/>
          <w:left w:val="single" w:sz="4" w:space="0" w:color="0F6FC6" w:themeColor="accent1"/>
          <w:bottom w:val="single" w:sz="4" w:space="0" w:color="0F6FC6" w:themeColor="accent1"/>
          <w:right w:val="single" w:sz="4" w:space="0" w:color="0F6FC6" w:themeColor="accent1"/>
          <w:insideH w:val="nil"/>
          <w:insideV w:val="nil"/>
        </w:tcBorders>
        <w:shd w:val="clear" w:color="auto" w:fill="0F6FC6" w:themeFill="accent1"/>
      </w:tcPr>
    </w:tblStylePr>
    <w:tblStylePr w:type="lastRow">
      <w:rPr>
        <w:b/>
        <w:bCs/>
      </w:rPr>
      <w:tblPr/>
      <w:tcPr>
        <w:tcBorders>
          <w:top w:val="double" w:sz="4" w:space="0" w:color="0F6FC6" w:themeColor="accent1"/>
        </w:tcBorders>
      </w:tcPr>
    </w:tblStylePr>
    <w:tblStylePr w:type="firstCol">
      <w:rPr>
        <w:b/>
        <w:bCs/>
      </w:rPr>
    </w:tblStylePr>
    <w:tblStylePr w:type="lastCol">
      <w:rPr>
        <w:b/>
        <w:bCs/>
      </w:rPr>
    </w:tblStylePr>
    <w:tblStylePr w:type="band1Vert">
      <w:tblPr/>
      <w:tcPr>
        <w:shd w:val="clear" w:color="auto" w:fill="C7E2FA" w:themeFill="accent1" w:themeFillTint="33"/>
      </w:tcPr>
    </w:tblStylePr>
    <w:tblStylePr w:type="band1Horz">
      <w:tblPr/>
      <w:tcPr>
        <w:shd w:val="clear" w:color="auto" w:fill="C7E2FA" w:themeFill="accent1" w:themeFillTint="33"/>
      </w:tcPr>
    </w:tblStylePr>
  </w:style>
  <w:style w:type="numbering" w:customStyle="1" w:styleId="NoList1">
    <w:name w:val="No List1"/>
    <w:next w:val="NoList"/>
    <w:uiPriority w:val="99"/>
    <w:semiHidden/>
    <w:unhideWhenUsed/>
    <w:rsid w:val="00710909"/>
  </w:style>
  <w:style w:type="table" w:customStyle="1" w:styleId="TableGrid1">
    <w:name w:val="Table Grid1"/>
    <w:basedOn w:val="TableNormal"/>
    <w:next w:val="TableGrid"/>
    <w:uiPriority w:val="39"/>
    <w:rsid w:val="00710909"/>
    <w:pPr>
      <w:spacing w:after="0" w:line="240" w:lineRule="auto"/>
    </w:pPr>
    <w:rPr>
      <w:rFonts w:ascii="Arial" w:eastAsia="Arial" w:hAnsi="Arial" w:cs="Arial"/>
      <w:lang w:val="en-GB" w:eastAsia="en-Z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10909"/>
    <w:pPr>
      <w:spacing w:after="0" w:line="240" w:lineRule="auto"/>
    </w:pPr>
    <w:rPr>
      <w:rFonts w:ascii="Arial" w:eastAsia="Arial" w:hAnsi="Arial" w:cs="Arial"/>
      <w:lang w:val="en-GB" w:eastAsia="en-ZA"/>
    </w:rPr>
  </w:style>
  <w:style w:type="table" w:customStyle="1" w:styleId="TableGridLight1">
    <w:name w:val="Table Grid Light1"/>
    <w:basedOn w:val="TableNormal"/>
    <w:uiPriority w:val="40"/>
    <w:qFormat/>
    <w:rsid w:val="00710909"/>
    <w:pPr>
      <w:spacing w:after="0" w:line="240" w:lineRule="auto"/>
    </w:pPr>
    <w:rPr>
      <w:rFonts w:ascii="Times New Roman" w:eastAsia="Batang" w:hAnsi="Times New Roman" w:cs="Times New Roman"/>
      <w:sz w:val="20"/>
      <w:szCs w:val="20"/>
      <w:lang w:eastAsia="de-D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2">
    <w:name w:val="Table Grid2"/>
    <w:basedOn w:val="TableNormal"/>
    <w:next w:val="TableGrid"/>
    <w:uiPriority w:val="59"/>
    <w:rsid w:val="00710909"/>
    <w:pPr>
      <w:spacing w:after="0" w:line="240" w:lineRule="auto"/>
    </w:pPr>
    <w:rPr>
      <w:rFonts w:ascii="Arial" w:eastAsia="Arial" w:hAnsi="Arial" w:cs="Arial"/>
      <w:lang w:val="en-US" w:eastAsia="en-Z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099610">
      <w:bodyDiv w:val="1"/>
      <w:marLeft w:val="0"/>
      <w:marRight w:val="0"/>
      <w:marTop w:val="0"/>
      <w:marBottom w:val="0"/>
      <w:divBdr>
        <w:top w:val="none" w:sz="0" w:space="0" w:color="auto"/>
        <w:left w:val="none" w:sz="0" w:space="0" w:color="auto"/>
        <w:bottom w:val="none" w:sz="0" w:space="0" w:color="auto"/>
        <w:right w:val="none" w:sz="0" w:space="0" w:color="auto"/>
      </w:divBdr>
    </w:div>
    <w:div w:id="503713023">
      <w:bodyDiv w:val="1"/>
      <w:marLeft w:val="0"/>
      <w:marRight w:val="0"/>
      <w:marTop w:val="0"/>
      <w:marBottom w:val="0"/>
      <w:divBdr>
        <w:top w:val="none" w:sz="0" w:space="0" w:color="auto"/>
        <w:left w:val="none" w:sz="0" w:space="0" w:color="auto"/>
        <w:bottom w:val="none" w:sz="0" w:space="0" w:color="auto"/>
        <w:right w:val="none" w:sz="0" w:space="0" w:color="auto"/>
      </w:divBdr>
    </w:div>
    <w:div w:id="512653278">
      <w:bodyDiv w:val="1"/>
      <w:marLeft w:val="0"/>
      <w:marRight w:val="0"/>
      <w:marTop w:val="0"/>
      <w:marBottom w:val="0"/>
      <w:divBdr>
        <w:top w:val="none" w:sz="0" w:space="0" w:color="auto"/>
        <w:left w:val="none" w:sz="0" w:space="0" w:color="auto"/>
        <w:bottom w:val="none" w:sz="0" w:space="0" w:color="auto"/>
        <w:right w:val="none" w:sz="0" w:space="0" w:color="auto"/>
      </w:divBdr>
    </w:div>
    <w:div w:id="616564234">
      <w:bodyDiv w:val="1"/>
      <w:marLeft w:val="0"/>
      <w:marRight w:val="0"/>
      <w:marTop w:val="0"/>
      <w:marBottom w:val="0"/>
      <w:divBdr>
        <w:top w:val="none" w:sz="0" w:space="0" w:color="auto"/>
        <w:left w:val="none" w:sz="0" w:space="0" w:color="auto"/>
        <w:bottom w:val="none" w:sz="0" w:space="0" w:color="auto"/>
        <w:right w:val="none" w:sz="0" w:space="0" w:color="auto"/>
      </w:divBdr>
    </w:div>
    <w:div w:id="832840371">
      <w:bodyDiv w:val="1"/>
      <w:marLeft w:val="0"/>
      <w:marRight w:val="0"/>
      <w:marTop w:val="0"/>
      <w:marBottom w:val="0"/>
      <w:divBdr>
        <w:top w:val="none" w:sz="0" w:space="0" w:color="auto"/>
        <w:left w:val="none" w:sz="0" w:space="0" w:color="auto"/>
        <w:bottom w:val="none" w:sz="0" w:space="0" w:color="auto"/>
        <w:right w:val="none" w:sz="0" w:space="0" w:color="auto"/>
      </w:divBdr>
    </w:div>
    <w:div w:id="1164276846">
      <w:bodyDiv w:val="1"/>
      <w:marLeft w:val="0"/>
      <w:marRight w:val="0"/>
      <w:marTop w:val="0"/>
      <w:marBottom w:val="0"/>
      <w:divBdr>
        <w:top w:val="none" w:sz="0" w:space="0" w:color="auto"/>
        <w:left w:val="none" w:sz="0" w:space="0" w:color="auto"/>
        <w:bottom w:val="none" w:sz="0" w:space="0" w:color="auto"/>
        <w:right w:val="none" w:sz="0" w:space="0" w:color="auto"/>
      </w:divBdr>
    </w:div>
    <w:div w:id="1237978674">
      <w:bodyDiv w:val="1"/>
      <w:marLeft w:val="0"/>
      <w:marRight w:val="0"/>
      <w:marTop w:val="0"/>
      <w:marBottom w:val="0"/>
      <w:divBdr>
        <w:top w:val="none" w:sz="0" w:space="0" w:color="auto"/>
        <w:left w:val="none" w:sz="0" w:space="0" w:color="auto"/>
        <w:bottom w:val="none" w:sz="0" w:space="0" w:color="auto"/>
        <w:right w:val="none" w:sz="0" w:space="0" w:color="auto"/>
      </w:divBdr>
    </w:div>
    <w:div w:id="1253202261">
      <w:bodyDiv w:val="1"/>
      <w:marLeft w:val="0"/>
      <w:marRight w:val="0"/>
      <w:marTop w:val="0"/>
      <w:marBottom w:val="0"/>
      <w:divBdr>
        <w:top w:val="none" w:sz="0" w:space="0" w:color="auto"/>
        <w:left w:val="none" w:sz="0" w:space="0" w:color="auto"/>
        <w:bottom w:val="none" w:sz="0" w:space="0" w:color="auto"/>
        <w:right w:val="none" w:sz="0" w:space="0" w:color="auto"/>
      </w:divBdr>
    </w:div>
    <w:div w:id="1261258412">
      <w:bodyDiv w:val="1"/>
      <w:marLeft w:val="0"/>
      <w:marRight w:val="0"/>
      <w:marTop w:val="0"/>
      <w:marBottom w:val="0"/>
      <w:divBdr>
        <w:top w:val="none" w:sz="0" w:space="0" w:color="auto"/>
        <w:left w:val="none" w:sz="0" w:space="0" w:color="auto"/>
        <w:bottom w:val="none" w:sz="0" w:space="0" w:color="auto"/>
        <w:right w:val="none" w:sz="0" w:space="0" w:color="auto"/>
      </w:divBdr>
    </w:div>
    <w:div w:id="1348216836">
      <w:bodyDiv w:val="1"/>
      <w:marLeft w:val="0"/>
      <w:marRight w:val="0"/>
      <w:marTop w:val="0"/>
      <w:marBottom w:val="0"/>
      <w:divBdr>
        <w:top w:val="none" w:sz="0" w:space="0" w:color="auto"/>
        <w:left w:val="none" w:sz="0" w:space="0" w:color="auto"/>
        <w:bottom w:val="none" w:sz="0" w:space="0" w:color="auto"/>
        <w:right w:val="none" w:sz="0" w:space="0" w:color="auto"/>
      </w:divBdr>
    </w:div>
    <w:div w:id="1349941370">
      <w:bodyDiv w:val="1"/>
      <w:marLeft w:val="0"/>
      <w:marRight w:val="0"/>
      <w:marTop w:val="0"/>
      <w:marBottom w:val="0"/>
      <w:divBdr>
        <w:top w:val="none" w:sz="0" w:space="0" w:color="auto"/>
        <w:left w:val="none" w:sz="0" w:space="0" w:color="auto"/>
        <w:bottom w:val="none" w:sz="0" w:space="0" w:color="auto"/>
        <w:right w:val="none" w:sz="0" w:space="0" w:color="auto"/>
      </w:divBdr>
    </w:div>
    <w:div w:id="1655988048">
      <w:bodyDiv w:val="1"/>
      <w:marLeft w:val="0"/>
      <w:marRight w:val="0"/>
      <w:marTop w:val="0"/>
      <w:marBottom w:val="0"/>
      <w:divBdr>
        <w:top w:val="none" w:sz="0" w:space="0" w:color="auto"/>
        <w:left w:val="none" w:sz="0" w:space="0" w:color="auto"/>
        <w:bottom w:val="none" w:sz="0" w:space="0" w:color="auto"/>
        <w:right w:val="none" w:sz="0" w:space="0" w:color="auto"/>
      </w:divBdr>
    </w:div>
    <w:div w:id="1705986557">
      <w:bodyDiv w:val="1"/>
      <w:marLeft w:val="0"/>
      <w:marRight w:val="0"/>
      <w:marTop w:val="0"/>
      <w:marBottom w:val="0"/>
      <w:divBdr>
        <w:top w:val="none" w:sz="0" w:space="0" w:color="auto"/>
        <w:left w:val="none" w:sz="0" w:space="0" w:color="auto"/>
        <w:bottom w:val="none" w:sz="0" w:space="0" w:color="auto"/>
        <w:right w:val="none" w:sz="0" w:space="0" w:color="auto"/>
      </w:divBdr>
    </w:div>
    <w:div w:id="1987853322">
      <w:bodyDiv w:val="1"/>
      <w:marLeft w:val="0"/>
      <w:marRight w:val="0"/>
      <w:marTop w:val="0"/>
      <w:marBottom w:val="0"/>
      <w:divBdr>
        <w:top w:val="none" w:sz="0" w:space="0" w:color="auto"/>
        <w:left w:val="none" w:sz="0" w:space="0" w:color="auto"/>
        <w:bottom w:val="none" w:sz="0" w:space="0" w:color="auto"/>
        <w:right w:val="none" w:sz="0" w:space="0" w:color="auto"/>
      </w:divBdr>
    </w:div>
    <w:div w:id="2088378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hyperlink" Target="file:///G:\My%20Drive\ICLEI\AS\FOOD%20MARKETS\STRENGTHENING%20FRESH%20FOOD%20MARKETS%20FOR%20HEALTHIER%20FOOD%20ENVIRONMENTS_Lusaka_layout.docx" TargetMode="External"/><Relationship Id="rId26" Type="http://schemas.openxmlformats.org/officeDocument/2006/relationships/image" Target="media/image18.jpeg"/><Relationship Id="rId39" Type="http://schemas.openxmlformats.org/officeDocument/2006/relationships/image" Target="media/image28.jpeg"/><Relationship Id="rId21" Type="http://schemas.openxmlformats.org/officeDocument/2006/relationships/image" Target="media/image15.jpeg"/><Relationship Id="rId34" Type="http://schemas.openxmlformats.org/officeDocument/2006/relationships/image" Target="media/image25.jpeg"/><Relationship Id="rId42" Type="http://schemas.openxmlformats.org/officeDocument/2006/relationships/image" Target="media/image31.jpeg"/><Relationship Id="rId47" Type="http://schemas.openxmlformats.org/officeDocument/2006/relationships/header" Target="header5.xml"/><Relationship Id="rId50" Type="http://schemas.openxmlformats.org/officeDocument/2006/relationships/header" Target="header6.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11.jpeg"/><Relationship Id="rId29" Type="http://schemas.openxmlformats.org/officeDocument/2006/relationships/header" Target="header2.xml"/><Relationship Id="rId11" Type="http://schemas.openxmlformats.org/officeDocument/2006/relationships/hyperlink" Target="https://africa.iclei.org/project/strengthening-fresh-food-markets-for-healthier-food-environments-within-planetary-boundaries/" TargetMode="External"/><Relationship Id="rId24" Type="http://schemas.openxmlformats.org/officeDocument/2006/relationships/header" Target="header1.xml"/><Relationship Id="rId32" Type="http://schemas.openxmlformats.org/officeDocument/2006/relationships/image" Target="media/image23.jpeg"/><Relationship Id="rId37" Type="http://schemas.openxmlformats.org/officeDocument/2006/relationships/footer" Target="footer2.xml"/><Relationship Id="rId40" Type="http://schemas.openxmlformats.org/officeDocument/2006/relationships/image" Target="media/image29.jpeg"/><Relationship Id="rId45"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6.jpeg"/><Relationship Id="rId28" Type="http://schemas.openxmlformats.org/officeDocument/2006/relationships/image" Target="media/image20.jpeg"/><Relationship Id="rId36" Type="http://schemas.openxmlformats.org/officeDocument/2006/relationships/header" Target="header3.xml"/><Relationship Id="rId49" Type="http://schemas.openxmlformats.org/officeDocument/2006/relationships/footer" Target="footer6.xml"/><Relationship Id="rId10" Type="http://schemas.openxmlformats.org/officeDocument/2006/relationships/hyperlink" Target="http://cityfood-program.org/" TargetMode="External"/><Relationship Id="rId19" Type="http://schemas.openxmlformats.org/officeDocument/2006/relationships/image" Target="media/image13.jpeg"/><Relationship Id="rId31" Type="http://schemas.openxmlformats.org/officeDocument/2006/relationships/image" Target="media/image22.jpeg"/><Relationship Id="rId44" Type="http://schemas.openxmlformats.org/officeDocument/2006/relationships/header" Target="header4.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6.jpeg"/><Relationship Id="rId14" Type="http://schemas.openxmlformats.org/officeDocument/2006/relationships/image" Target="media/image9.jpeg"/><Relationship Id="rId22" Type="http://schemas.openxmlformats.org/officeDocument/2006/relationships/footer" Target="footer1.xml"/><Relationship Id="rId27" Type="http://schemas.openxmlformats.org/officeDocument/2006/relationships/image" Target="media/image19.jpeg"/><Relationship Id="rId30" Type="http://schemas.openxmlformats.org/officeDocument/2006/relationships/image" Target="media/image21.jpeg"/><Relationship Id="rId35" Type="http://schemas.openxmlformats.org/officeDocument/2006/relationships/image" Target="media/image26.png"/><Relationship Id="rId43" Type="http://schemas.openxmlformats.org/officeDocument/2006/relationships/image" Target="media/image32.jpeg"/><Relationship Id="rId48" Type="http://schemas.openxmlformats.org/officeDocument/2006/relationships/footer" Target="footer5.xml"/><Relationship Id="rId8" Type="http://schemas.openxmlformats.org/officeDocument/2006/relationships/image" Target="media/image5.png"/><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17.jpeg"/><Relationship Id="rId33" Type="http://schemas.openxmlformats.org/officeDocument/2006/relationships/image" Target="media/image24.png"/><Relationship Id="rId38" Type="http://schemas.openxmlformats.org/officeDocument/2006/relationships/image" Target="media/image27.jpeg"/><Relationship Id="rId46" Type="http://schemas.openxmlformats.org/officeDocument/2006/relationships/footer" Target="footer4.xml"/><Relationship Id="rId20" Type="http://schemas.openxmlformats.org/officeDocument/2006/relationships/image" Target="media/image14.jpeg"/><Relationship Id="rId41" Type="http://schemas.openxmlformats.org/officeDocument/2006/relationships/image" Target="media/image30.jpeg"/><Relationship Id="rId1" Type="http://schemas.openxmlformats.org/officeDocument/2006/relationships/customXml" Target="../customXml/item1.xml"/><Relationship Id="rId6" Type="http://schemas.openxmlformats.org/officeDocument/2006/relationships/footnotes" Target="footnote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ICLEI">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rgbClr val="A4D7DE">
            <a:alpha val="43000"/>
          </a:srgbClr>
        </a:solidFill>
        <a:ln w="6350">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5E0F71-B920-4C53-AB3B-DC61A38C84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2200</TotalTime>
  <Pages>1</Pages>
  <Words>35217</Words>
  <Characters>200739</Characters>
  <Application>Microsoft Office Word</Application>
  <DocSecurity>0</DocSecurity>
  <Lines>1672</Lines>
  <Paragraphs>470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Lev Detrez</dc:creator>
  <cp:keywords/>
  <dc:description/>
  <cp:lastModifiedBy>Widaad Pienaar</cp:lastModifiedBy>
  <cp:revision>38</cp:revision>
  <dcterms:created xsi:type="dcterms:W3CDTF">2025-02-28T08:01:00Z</dcterms:created>
  <dcterms:modified xsi:type="dcterms:W3CDTF">2025-06-20T07:47:00Z</dcterms:modified>
</cp:coreProperties>
</file>